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A8" w:rsidRPr="009D2FA4" w:rsidRDefault="009D2FA4" w:rsidP="009D2FA4">
      <w:pPr>
        <w:jc w:val="cente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r w:rsidR="002D4E7F" w:rsidRPr="009D2FA4">
        <w:rPr>
          <w:rFonts w:asciiTheme="majorBidi" w:hAnsiTheme="majorBidi" w:cstheme="majorBidi"/>
          <w:sz w:val="32"/>
          <w:szCs w:val="32"/>
          <w:rtl/>
          <w:lang w:bidi="ar-JO"/>
        </w:rPr>
        <w:t xml:space="preserve">  </w:t>
      </w:r>
      <w:r w:rsidR="00FC4449" w:rsidRPr="009D2FA4">
        <w:rPr>
          <w:rFonts w:asciiTheme="majorBidi" w:hAnsiTheme="majorBidi" w:cstheme="majorBidi"/>
          <w:sz w:val="32"/>
          <w:szCs w:val="32"/>
          <w:rtl/>
          <w:lang w:bidi="ar-JO"/>
        </w:rPr>
        <w:t xml:space="preserve"> </w:t>
      </w:r>
    </w:p>
    <w:p w:rsidR="00AF59A8" w:rsidRPr="009D2FA4" w:rsidRDefault="00AF59A8" w:rsidP="009B221A">
      <w:pPr>
        <w:ind w:left="-64"/>
        <w:jc w:val="center"/>
        <w:rPr>
          <w:rFonts w:asciiTheme="majorBidi" w:hAnsiTheme="majorBidi" w:cstheme="majorBidi"/>
          <w:sz w:val="32"/>
          <w:szCs w:val="32"/>
          <w:rtl/>
          <w:lang w:bidi="ar-JO"/>
        </w:rPr>
      </w:pPr>
    </w:p>
    <w:p w:rsidR="002D4E7F" w:rsidRPr="009D2FA4" w:rsidRDefault="002D4E7F" w:rsidP="009B221A">
      <w:pPr>
        <w:ind w:left="-64"/>
        <w:jc w:val="center"/>
        <w:rPr>
          <w:rFonts w:asciiTheme="majorBidi" w:hAnsiTheme="majorBidi" w:cstheme="majorBidi"/>
          <w:sz w:val="32"/>
          <w:szCs w:val="32"/>
          <w:rtl/>
          <w:lang w:bidi="ar-JO"/>
        </w:rPr>
      </w:pPr>
      <w:r w:rsidRPr="009D2FA4">
        <w:rPr>
          <w:rFonts w:asciiTheme="majorBidi" w:hAnsiTheme="majorBidi" w:cstheme="majorBidi"/>
          <w:sz w:val="32"/>
          <w:szCs w:val="32"/>
          <w:rtl/>
          <w:lang w:bidi="ar-JO"/>
        </w:rPr>
        <w:t>خطة وحدة الخريجين للسنة الدراسية 1435-1436</w:t>
      </w:r>
    </w:p>
    <w:p w:rsidR="00FC4449" w:rsidRPr="009D2FA4" w:rsidRDefault="00FC4449" w:rsidP="002D4E7F">
      <w:pPr>
        <w:ind w:left="-64"/>
        <w:rPr>
          <w:rFonts w:asciiTheme="majorBidi" w:hAnsiTheme="majorBidi" w:cstheme="majorBidi"/>
          <w:sz w:val="32"/>
          <w:szCs w:val="32"/>
          <w:rtl/>
          <w:lang w:bidi="ar-JO"/>
        </w:rPr>
      </w:pPr>
    </w:p>
    <w:p w:rsidR="002D4E7F" w:rsidRPr="009D2FA4" w:rsidRDefault="002D4E7F" w:rsidP="002D4E7F">
      <w:pPr>
        <w:ind w:left="-334" w:firstLine="90"/>
        <w:rPr>
          <w:rFonts w:asciiTheme="majorBidi" w:hAnsiTheme="majorBidi" w:cstheme="majorBidi"/>
          <w:sz w:val="32"/>
          <w:szCs w:val="32"/>
          <w:rtl/>
          <w:lang w:bidi="ar-JO"/>
        </w:rPr>
      </w:pPr>
    </w:p>
    <w:p w:rsidR="002D4E7F" w:rsidRPr="009D2FA4" w:rsidRDefault="002D4E7F" w:rsidP="009D2FA4">
      <w:pPr>
        <w:ind w:left="-64" w:firstLine="90"/>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تتضمن خطة عمل وحدة الخريجين تنفيذ مجموعة من الإجراءات بهدف التواصل مع الخريجين وأصحاب العمل بهدف تدريبهم، ومحاولة مساعدتهم في الحصول على فرص عمل . وقد تم توزيع بنود الخطة على تسعة شهور  بحيث يبدأ العمل بتنفيذ الخطة من شهر ذو القعدة وينتهي في شهر شعبان مراعين في ذلك زمن ابتداء وانتهاء العام الدراسي على النحو التالي:</w:t>
      </w:r>
    </w:p>
    <w:p w:rsidR="002D4E7F" w:rsidRPr="009D2FA4" w:rsidRDefault="002D4E7F" w:rsidP="002D4E7F">
      <w:pPr>
        <w:ind w:left="-64" w:firstLine="90"/>
        <w:rPr>
          <w:rFonts w:asciiTheme="majorBidi" w:hAnsiTheme="majorBidi" w:cstheme="majorBidi"/>
          <w:sz w:val="32"/>
          <w:szCs w:val="32"/>
          <w:rtl/>
          <w:lang w:bidi="ar-JO"/>
        </w:rPr>
      </w:pPr>
    </w:p>
    <w:p w:rsidR="002D4E7F" w:rsidRPr="009D2FA4" w:rsidRDefault="002D4E7F" w:rsidP="0098251D">
      <w:pPr>
        <w:jc w:val="center"/>
        <w:rPr>
          <w:rFonts w:asciiTheme="majorBidi" w:hAnsiTheme="majorBidi" w:cstheme="majorBidi"/>
          <w:sz w:val="32"/>
          <w:szCs w:val="32"/>
          <w:rtl/>
          <w:lang w:bidi="ar-JO"/>
        </w:rPr>
      </w:pPr>
      <w:r w:rsidRPr="009D2FA4">
        <w:rPr>
          <w:rFonts w:asciiTheme="majorBidi" w:hAnsiTheme="majorBidi" w:cstheme="majorBidi"/>
          <w:sz w:val="32"/>
          <w:szCs w:val="32"/>
          <w:rtl/>
          <w:lang w:bidi="ar-JO"/>
        </w:rPr>
        <w:t>ذو القعدة</w:t>
      </w:r>
    </w:p>
    <w:p w:rsidR="002D4E7F" w:rsidRPr="009D2FA4" w:rsidRDefault="002038B8"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189.75pt;margin-top:7.75pt;width:36.75pt;height:51.95pt;z-index:251649024" fillcolor="#e5b8b7">
            <v:textbox style="layout-flow:vertical-ideographic"/>
            <w10:wrap anchorx="page"/>
          </v:shape>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98251D" w:rsidRPr="009D2FA4" w:rsidRDefault="0098251D" w:rsidP="002D4E7F">
      <w:pPr>
        <w:rPr>
          <w:rFonts w:asciiTheme="majorBidi" w:hAnsiTheme="majorBidi" w:cstheme="majorBidi"/>
          <w:sz w:val="32"/>
          <w:szCs w:val="32"/>
          <w:lang w:bidi="ar-JO"/>
        </w:rPr>
      </w:pPr>
    </w:p>
    <w:p w:rsidR="002D4E7F" w:rsidRPr="009D2FA4" w:rsidRDefault="002038B8" w:rsidP="002D4E7F">
      <w:pPr>
        <w:rPr>
          <w:rFonts w:asciiTheme="majorBidi" w:hAnsiTheme="majorBidi" w:cstheme="majorBidi"/>
          <w:sz w:val="32"/>
          <w:szCs w:val="32"/>
          <w:lang w:bidi="ar-JO"/>
        </w:rPr>
      </w:pPr>
      <w:r w:rsidRPr="009D2FA4">
        <w:rPr>
          <w:rFonts w:asciiTheme="majorBidi" w:hAnsiTheme="majorBidi" w:cstheme="majorBidi"/>
          <w:sz w:val="32"/>
          <w:szCs w:val="32"/>
        </w:rPr>
        <w:pict>
          <v:rect id="_x0000_s1036" style="position:absolute;left:0;text-align:left;margin-left:-32.25pt;margin-top:4.5pt;width:475.5pt;height:65.65pt;z-index:251650048" strokecolor="#c0504d" strokeweight="2.5pt">
            <v:shadow color="#868686"/>
            <v:textbox>
              <w:txbxContent>
                <w:p w:rsidR="002D4E7F" w:rsidRPr="002D4E7F" w:rsidRDefault="002D4E7F" w:rsidP="00FF4768">
                  <w:pPr>
                    <w:rPr>
                      <w:sz w:val="36"/>
                      <w:szCs w:val="36"/>
                      <w:lang w:bidi="ar-JO"/>
                    </w:rPr>
                  </w:pPr>
                  <w:r>
                    <w:rPr>
                      <w:rFonts w:hint="cs"/>
                      <w:b/>
                      <w:bCs/>
                      <w:sz w:val="32"/>
                      <w:szCs w:val="32"/>
                      <w:rtl/>
                      <w:lang w:bidi="ar-JO"/>
                    </w:rPr>
                    <w:t xml:space="preserve"> </w:t>
                  </w:r>
                  <w:r w:rsidRPr="002D4E7F">
                    <w:rPr>
                      <w:rFonts w:hint="cs"/>
                      <w:sz w:val="36"/>
                      <w:szCs w:val="36"/>
                      <w:rtl/>
                      <w:lang w:bidi="ar-JO"/>
                    </w:rPr>
                    <w:t xml:space="preserve">متابعة </w:t>
                  </w:r>
                  <w:r w:rsidRPr="002D4E7F">
                    <w:rPr>
                      <w:sz w:val="36"/>
                      <w:szCs w:val="36"/>
                      <w:rtl/>
                      <w:lang w:bidi="ar-JO"/>
                    </w:rPr>
                    <w:t>التواصل مع الخريجين</w:t>
                  </w:r>
                  <w:r w:rsidRPr="002D4E7F">
                    <w:rPr>
                      <w:rFonts w:hint="cs"/>
                      <w:sz w:val="36"/>
                      <w:szCs w:val="36"/>
                      <w:rtl/>
                      <w:lang w:bidi="ar-JO"/>
                    </w:rPr>
                    <w:t xml:space="preserve"> القدامى</w:t>
                  </w:r>
                  <w:r w:rsidR="00FF4768">
                    <w:rPr>
                      <w:rFonts w:hint="cs"/>
                      <w:sz w:val="36"/>
                      <w:szCs w:val="36"/>
                      <w:rtl/>
                      <w:lang w:bidi="ar-JO"/>
                    </w:rPr>
                    <w:t xml:space="preserve"> وكذلك الجدد </w:t>
                  </w:r>
                  <w:r w:rsidRPr="002D4E7F">
                    <w:rPr>
                      <w:rFonts w:hint="cs"/>
                      <w:sz w:val="36"/>
                      <w:szCs w:val="36"/>
                      <w:rtl/>
                      <w:lang w:bidi="ar-JO"/>
                    </w:rPr>
                    <w:t xml:space="preserve"> لعامي 1434/1435</w:t>
                  </w:r>
                  <w:r w:rsidRPr="002D4E7F">
                    <w:rPr>
                      <w:sz w:val="36"/>
                      <w:szCs w:val="36"/>
                      <w:rtl/>
                      <w:lang w:bidi="ar-JO"/>
                    </w:rPr>
                    <w:t xml:space="preserve"> وملئ استمارتهم المتضمنة بياناتهم الشخصية في كل قسم من أقسام الكلية.</w:t>
                  </w:r>
                </w:p>
              </w:txbxContent>
            </v:textbox>
            <w10:wrap anchorx="page"/>
          </v:rect>
        </w:pict>
      </w:r>
    </w:p>
    <w:p w:rsidR="002D4E7F" w:rsidRPr="009D2FA4" w:rsidRDefault="002D4E7F" w:rsidP="002D4E7F">
      <w:pPr>
        <w:rPr>
          <w:rFonts w:asciiTheme="majorBidi" w:hAnsiTheme="majorBidi" w:cstheme="majorBidi"/>
          <w:sz w:val="32"/>
          <w:szCs w:val="32"/>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lang w:bidi="ar-JO"/>
        </w:rPr>
        <w:t xml:space="preserve">                                           </w:t>
      </w:r>
    </w:p>
    <w:p w:rsidR="00245F4D" w:rsidRPr="009D2FA4" w:rsidRDefault="009D2FA4" w:rsidP="009D2FA4">
      <w:pPr>
        <w:rPr>
          <w:rFonts w:asciiTheme="majorBidi" w:hAnsiTheme="majorBidi" w:cstheme="majorBidi"/>
          <w:sz w:val="32"/>
          <w:szCs w:val="32"/>
          <w:rtl/>
          <w:lang w:bidi="ar-JO"/>
        </w:rPr>
      </w:pPr>
      <w:r>
        <w:rPr>
          <w:rFonts w:asciiTheme="majorBidi" w:hAnsiTheme="majorBidi" w:cstheme="majorBidi"/>
          <w:sz w:val="32"/>
          <w:szCs w:val="32"/>
          <w:rtl/>
          <w:lang w:bidi="ar-JO"/>
        </w:rPr>
        <w:t xml:space="preserve">                            </w:t>
      </w:r>
    </w:p>
    <w:p w:rsidR="0098251D" w:rsidRPr="009D2FA4" w:rsidRDefault="002D4E7F" w:rsidP="0098251D">
      <w:pPr>
        <w:jc w:val="center"/>
        <w:rPr>
          <w:rFonts w:asciiTheme="majorBidi" w:hAnsiTheme="majorBidi" w:cstheme="majorBidi"/>
          <w:sz w:val="32"/>
          <w:szCs w:val="32"/>
          <w:lang w:bidi="ar-JO"/>
        </w:rPr>
      </w:pPr>
      <w:r w:rsidRPr="009D2FA4">
        <w:rPr>
          <w:rFonts w:asciiTheme="majorBidi" w:hAnsiTheme="majorBidi" w:cstheme="majorBidi"/>
          <w:sz w:val="32"/>
          <w:szCs w:val="32"/>
          <w:rtl/>
          <w:lang w:bidi="ar-JO"/>
        </w:rPr>
        <w:t>ذي الحجة</w:t>
      </w:r>
    </w:p>
    <w:p w:rsidR="002D4E7F" w:rsidRPr="009D2FA4" w:rsidRDefault="002038B8"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shape id="_x0000_s1037" type="#_x0000_t67" style="position:absolute;left:0;text-align:left;margin-left:189.75pt;margin-top:10.35pt;width:36.75pt;height:74.85pt;z-index:251651072" fillcolor="#8db3e2">
            <v:textbox style="layout-flow:vertical-ideographic"/>
            <w10:wrap anchorx="page"/>
          </v:shape>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9D2FA4"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rect id="_x0000_s1038" style="position:absolute;left:0;text-align:left;margin-left:-45.75pt;margin-top:14.7pt;width:489pt;height:64.8pt;z-index:251652096" strokecolor="#4bacc6" strokeweight="5pt">
            <v:stroke linestyle="thickThin"/>
            <v:shadow color="#868686"/>
            <v:textbox style="mso-next-textbox:#_x0000_s1038">
              <w:txbxContent>
                <w:p w:rsidR="002D4E7F" w:rsidRPr="002D4E7F" w:rsidRDefault="002D4E7F" w:rsidP="002D4E7F">
                  <w:pPr>
                    <w:rPr>
                      <w:sz w:val="36"/>
                      <w:szCs w:val="36"/>
                      <w:lang w:bidi="ar-JO"/>
                    </w:rPr>
                  </w:pPr>
                  <w:r w:rsidRPr="002D4E7F">
                    <w:rPr>
                      <w:sz w:val="36"/>
                      <w:szCs w:val="36"/>
                      <w:rtl/>
                      <w:lang w:bidi="ar-JO"/>
                    </w:rPr>
                    <w:t xml:space="preserve">إجراء ملتقى حواري للخريجين يهدف إلى تبادل الخبرات والمعارف واستطلاع الآراء </w:t>
                  </w:r>
                  <w:r w:rsidRPr="002D4E7F">
                    <w:rPr>
                      <w:rFonts w:hint="cs"/>
                      <w:sz w:val="36"/>
                      <w:szCs w:val="36"/>
                      <w:rtl/>
                      <w:lang w:bidi="ar-JO"/>
                    </w:rPr>
                    <w:t>، وعقد دورة بعنوان " طريق النجاح "</w:t>
                  </w:r>
                  <w:r w:rsidRPr="002D4E7F">
                    <w:rPr>
                      <w:sz w:val="36"/>
                      <w:szCs w:val="36"/>
                      <w:rtl/>
                      <w:lang w:bidi="ar-JO"/>
                    </w:rPr>
                    <w:t>.</w:t>
                  </w:r>
                </w:p>
                <w:p w:rsidR="002D4E7F" w:rsidRPr="002D4E7F" w:rsidRDefault="002D4E7F" w:rsidP="002D4E7F">
                  <w:pPr>
                    <w:rPr>
                      <w:sz w:val="36"/>
                      <w:szCs w:val="36"/>
                      <w:rtl/>
                      <w:lang w:bidi="ar-JO"/>
                    </w:rPr>
                  </w:pPr>
                </w:p>
              </w:txbxContent>
            </v:textbox>
            <w10:wrap anchorx="page"/>
          </v:rect>
        </w:pict>
      </w: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lang w:bidi="ar-JO"/>
        </w:rPr>
        <w:t xml:space="preserve">                                                                    </w:t>
      </w:r>
      <w:r w:rsidRPr="009D2FA4">
        <w:rPr>
          <w:rFonts w:asciiTheme="majorBidi" w:hAnsiTheme="majorBidi" w:cstheme="majorBidi"/>
          <w:sz w:val="32"/>
          <w:szCs w:val="32"/>
          <w:rtl/>
          <w:lang w:bidi="ar-JO"/>
        </w:rPr>
        <w:t>الأسبوع الثاني</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9D2FA4" w:rsidRDefault="009D2FA4" w:rsidP="0098251D">
      <w:pPr>
        <w:jc w:val="center"/>
        <w:rPr>
          <w:rFonts w:asciiTheme="majorBidi" w:hAnsiTheme="majorBidi" w:cstheme="majorBidi" w:hint="cs"/>
          <w:sz w:val="32"/>
          <w:szCs w:val="32"/>
          <w:rtl/>
          <w:lang w:bidi="ar-JO"/>
        </w:rPr>
      </w:pPr>
    </w:p>
    <w:p w:rsidR="002D4E7F" w:rsidRPr="009D2FA4" w:rsidRDefault="002D4E7F" w:rsidP="0098251D">
      <w:pPr>
        <w:jc w:val="center"/>
        <w:rPr>
          <w:rFonts w:asciiTheme="majorBidi" w:hAnsiTheme="majorBidi" w:cstheme="majorBidi"/>
          <w:sz w:val="32"/>
          <w:szCs w:val="32"/>
          <w:rtl/>
          <w:lang w:bidi="ar-JO"/>
        </w:rPr>
      </w:pPr>
      <w:r w:rsidRPr="009D2FA4">
        <w:rPr>
          <w:rFonts w:asciiTheme="majorBidi" w:hAnsiTheme="majorBidi" w:cstheme="majorBidi"/>
          <w:sz w:val="32"/>
          <w:szCs w:val="32"/>
          <w:rtl/>
          <w:lang w:bidi="ar-JO"/>
        </w:rPr>
        <w:lastRenderedPageBreak/>
        <w:t>محرم</w:t>
      </w:r>
    </w:p>
    <w:p w:rsidR="002D4E7F" w:rsidRPr="009D2FA4" w:rsidRDefault="002038B8"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shape id="_x0000_s1039" type="#_x0000_t67" style="position:absolute;left:0;text-align:left;margin-left:185.25pt;margin-top:6.95pt;width:42.75pt;height:76.5pt;z-index:251653120" fillcolor="#eaf1dd">
            <v:textbox style="layout-flow:vertical-ideographic"/>
            <w10:wrap anchorx="page"/>
          </v:shape>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038B8"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rect id="_x0000_s1040" style="position:absolute;left:0;text-align:left;margin-left:-44.1pt;margin-top:9.4pt;width:480pt;height:74.25pt;z-index:251654144" strokecolor="#9bbb59" strokeweight="5pt">
            <v:stroke linestyle="thickThin"/>
            <v:shadow color="#868686"/>
            <v:textbox>
              <w:txbxContent>
                <w:p w:rsidR="002D4E7F" w:rsidRPr="002D4E7F" w:rsidRDefault="002D4E7F" w:rsidP="002D4E7F">
                  <w:pPr>
                    <w:rPr>
                      <w:sz w:val="36"/>
                      <w:szCs w:val="36"/>
                      <w:lang w:bidi="ar-JO"/>
                    </w:rPr>
                  </w:pPr>
                  <w:r w:rsidRPr="002D4E7F">
                    <w:rPr>
                      <w:rFonts w:hint="cs"/>
                      <w:sz w:val="36"/>
                      <w:szCs w:val="36"/>
                      <w:rtl/>
                      <w:lang w:bidi="ar-JO"/>
                    </w:rPr>
                    <w:t>القيام بدراسة استطلاعية تتعلق بأعداد الخريجين، ونسبة العاملين منهم ونسبة العاطلين عن العمل وتزويد الجهات المهتمة بنتائج هذه الدراسات .</w:t>
                  </w:r>
                  <w:r w:rsidRPr="002D4E7F">
                    <w:rPr>
                      <w:sz w:val="36"/>
                      <w:szCs w:val="36"/>
                      <w:rtl/>
                      <w:lang w:bidi="ar-JO"/>
                    </w:rPr>
                    <w:t xml:space="preserve"> </w:t>
                  </w:r>
                </w:p>
              </w:txbxContent>
            </v:textbox>
            <w10:wrap anchorx="page"/>
          </v:rect>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r w:rsidR="009D2FA4"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tabs>
          <w:tab w:val="left" w:pos="3521"/>
        </w:tabs>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r w:rsidRPr="009D2FA4">
        <w:rPr>
          <w:rFonts w:asciiTheme="majorBidi" w:hAnsiTheme="majorBidi" w:cstheme="majorBidi"/>
          <w:sz w:val="32"/>
          <w:szCs w:val="32"/>
          <w:rtl/>
          <w:lang w:bidi="ar-JO"/>
        </w:rPr>
        <w:tab/>
        <w:t xml:space="preserve"> </w:t>
      </w:r>
    </w:p>
    <w:p w:rsidR="002D4E7F" w:rsidRPr="009D2FA4" w:rsidRDefault="0098251D" w:rsidP="0098251D">
      <w:pPr>
        <w:tabs>
          <w:tab w:val="left" w:pos="3521"/>
        </w:tabs>
        <w:jc w:val="cente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صفر </w:t>
      </w:r>
    </w:p>
    <w:p w:rsidR="0098251D" w:rsidRPr="009D2FA4" w:rsidRDefault="002038B8" w:rsidP="0098251D">
      <w:pPr>
        <w:tabs>
          <w:tab w:val="left" w:pos="3521"/>
        </w:tabs>
        <w:jc w:val="center"/>
        <w:rPr>
          <w:rFonts w:asciiTheme="majorBidi" w:hAnsiTheme="majorBidi" w:cstheme="majorBidi"/>
          <w:sz w:val="32"/>
          <w:szCs w:val="32"/>
          <w:rtl/>
          <w:lang w:bidi="ar-JO"/>
        </w:rPr>
      </w:pPr>
      <w:r w:rsidRPr="009D2FA4">
        <w:rPr>
          <w:rFonts w:asciiTheme="majorBidi" w:hAnsiTheme="majorBidi" w:cstheme="majorBidi"/>
          <w:noProof/>
          <w:sz w:val="32"/>
          <w:szCs w:val="32"/>
          <w:rtl/>
        </w:rPr>
        <w:pict>
          <v:shape id="_x0000_s1057" type="#_x0000_t67" style="position:absolute;left:0;text-align:left;margin-left:186.75pt;margin-top:9.7pt;width:45pt;height:59pt;z-index:251667456" fillcolor="#fabf8f">
            <v:textbox style="layout-flow:vertical-ideographic"/>
            <w10:wrap anchorx="page"/>
          </v:shape>
        </w:pict>
      </w:r>
    </w:p>
    <w:p w:rsidR="0098251D" w:rsidRPr="009D2FA4" w:rsidRDefault="0098251D" w:rsidP="0098251D">
      <w:pPr>
        <w:tabs>
          <w:tab w:val="left" w:pos="3521"/>
        </w:tabs>
        <w:jc w:val="center"/>
        <w:rPr>
          <w:rFonts w:asciiTheme="majorBidi" w:hAnsiTheme="majorBidi" w:cstheme="majorBidi"/>
          <w:sz w:val="32"/>
          <w:szCs w:val="32"/>
          <w:rtl/>
          <w:lang w:bidi="ar-JO"/>
        </w:rPr>
      </w:pPr>
    </w:p>
    <w:p w:rsidR="002D4E7F" w:rsidRPr="009D2FA4" w:rsidRDefault="002D4E7F" w:rsidP="002D4E7F">
      <w:pPr>
        <w:tabs>
          <w:tab w:val="left" w:pos="3521"/>
        </w:tabs>
        <w:rPr>
          <w:rFonts w:asciiTheme="majorBidi" w:hAnsiTheme="majorBidi" w:cstheme="majorBidi"/>
          <w:sz w:val="32"/>
          <w:szCs w:val="32"/>
          <w:rtl/>
          <w:lang w:bidi="ar-JO"/>
        </w:rPr>
      </w:pPr>
    </w:p>
    <w:p w:rsidR="002D4E7F" w:rsidRPr="009D2FA4" w:rsidRDefault="002D4E7F" w:rsidP="002D4E7F">
      <w:pPr>
        <w:tabs>
          <w:tab w:val="left" w:pos="3521"/>
        </w:tabs>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9D2FA4"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rect id="_x0000_s1042" style="position:absolute;left:0;text-align:left;margin-left:-32.25pt;margin-top:5.15pt;width:480pt;height:76.5pt;z-index:251656192" strokecolor="#f79646" strokeweight="5pt">
            <v:stroke linestyle="thickThin"/>
            <v:shadow color="#868686"/>
            <v:textbox>
              <w:txbxContent>
                <w:p w:rsidR="002D4E7F" w:rsidRPr="002D4E7F" w:rsidRDefault="002D4E7F" w:rsidP="002D4E7F">
                  <w:pPr>
                    <w:rPr>
                      <w:sz w:val="36"/>
                      <w:szCs w:val="36"/>
                      <w:lang w:bidi="ar-JO"/>
                    </w:rPr>
                  </w:pPr>
                  <w:r>
                    <w:rPr>
                      <w:rFonts w:hint="cs"/>
                      <w:b/>
                      <w:bCs/>
                      <w:sz w:val="32"/>
                      <w:szCs w:val="32"/>
                      <w:rtl/>
                      <w:lang w:bidi="ar-JO"/>
                    </w:rPr>
                    <w:t xml:space="preserve"> </w:t>
                  </w:r>
                  <w:r w:rsidRPr="002D4E7F">
                    <w:rPr>
                      <w:sz w:val="36"/>
                      <w:szCs w:val="36"/>
                      <w:rtl/>
                      <w:lang w:bidi="ar-JO"/>
                    </w:rPr>
                    <w:t xml:space="preserve">عرض قصة </w:t>
                  </w:r>
                  <w:r w:rsidRPr="002D4E7F">
                    <w:rPr>
                      <w:rFonts w:hint="cs"/>
                      <w:sz w:val="36"/>
                      <w:szCs w:val="36"/>
                      <w:rtl/>
                      <w:lang w:bidi="ar-JO"/>
                    </w:rPr>
                    <w:t>تميز</w:t>
                  </w:r>
                  <w:r w:rsidRPr="002D4E7F">
                    <w:rPr>
                      <w:sz w:val="36"/>
                      <w:szCs w:val="36"/>
                      <w:rtl/>
                      <w:lang w:bidi="ar-JO"/>
                    </w:rPr>
                    <w:t xml:space="preserve"> الخريجين </w:t>
                  </w:r>
                  <w:r w:rsidRPr="002D4E7F">
                    <w:rPr>
                      <w:rFonts w:hint="cs"/>
                      <w:sz w:val="36"/>
                      <w:szCs w:val="36"/>
                      <w:rtl/>
                      <w:lang w:bidi="ar-JO"/>
                    </w:rPr>
                    <w:t>ونجاحهم</w:t>
                  </w:r>
                  <w:r w:rsidRPr="002D4E7F">
                    <w:rPr>
                      <w:sz w:val="36"/>
                      <w:szCs w:val="36"/>
                      <w:rtl/>
                      <w:lang w:bidi="ar-JO"/>
                    </w:rPr>
                    <w:t xml:space="preserve"> باستضافتهم ، للحديث عن خبرتهم وأسباب نجاحهم في حياتهم </w:t>
                  </w:r>
                  <w:r w:rsidRPr="002D4E7F">
                    <w:rPr>
                      <w:rFonts w:hint="cs"/>
                      <w:sz w:val="36"/>
                      <w:szCs w:val="36"/>
                      <w:rtl/>
                      <w:lang w:bidi="ar-JO"/>
                    </w:rPr>
                    <w:t>العلمية و</w:t>
                  </w:r>
                  <w:r w:rsidRPr="002D4E7F">
                    <w:rPr>
                      <w:sz w:val="36"/>
                      <w:szCs w:val="36"/>
                      <w:rtl/>
                      <w:lang w:bidi="ar-JO"/>
                    </w:rPr>
                    <w:t>العملية أمام الخريجين</w:t>
                  </w:r>
                  <w:r w:rsidRPr="002D4E7F">
                    <w:rPr>
                      <w:rFonts w:hint="cs"/>
                      <w:sz w:val="36"/>
                      <w:szCs w:val="36"/>
                      <w:rtl/>
                      <w:lang w:bidi="ar-JO"/>
                    </w:rPr>
                    <w:t xml:space="preserve"> .</w:t>
                  </w:r>
                </w:p>
              </w:txbxContent>
            </v:textbox>
            <w10:wrap anchorx="page"/>
          </v:rect>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9D2FA4">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jc w:val="center"/>
        <w:rPr>
          <w:rFonts w:asciiTheme="majorBidi" w:hAnsiTheme="majorBidi" w:cstheme="majorBidi"/>
          <w:sz w:val="32"/>
          <w:szCs w:val="32"/>
          <w:rtl/>
          <w:lang w:bidi="ar-JO"/>
        </w:rPr>
      </w:pPr>
      <w:r w:rsidRPr="009D2FA4">
        <w:rPr>
          <w:rFonts w:asciiTheme="majorBidi" w:hAnsiTheme="majorBidi" w:cstheme="majorBidi"/>
          <w:sz w:val="32"/>
          <w:szCs w:val="32"/>
          <w:rtl/>
          <w:lang w:bidi="ar-JO"/>
        </w:rPr>
        <w:t>ربيع الأول</w:t>
      </w:r>
    </w:p>
    <w:p w:rsidR="002D4E7F" w:rsidRPr="009D2FA4" w:rsidRDefault="002D4E7F" w:rsidP="002D4E7F">
      <w:pPr>
        <w:jc w:val="center"/>
        <w:rPr>
          <w:rFonts w:asciiTheme="majorBidi" w:hAnsiTheme="majorBidi" w:cstheme="majorBidi"/>
          <w:sz w:val="32"/>
          <w:szCs w:val="32"/>
          <w:rtl/>
          <w:lang w:bidi="ar-JO"/>
        </w:rPr>
      </w:pPr>
    </w:p>
    <w:p w:rsidR="002D4E7F" w:rsidRPr="009D2FA4" w:rsidRDefault="009D2FA4"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shape id="_x0000_s1043" type="#_x0000_t67" style="position:absolute;left:0;text-align:left;margin-left:186pt;margin-top:3.9pt;width:38.25pt;height:78.75pt;z-index:251657216" fillcolor="#d8d8d8">
            <v:textbox style="layout-flow:vertical-ideographic"/>
            <w10:wrap anchorx="page"/>
          </v:shape>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45F4D" w:rsidRPr="009D2FA4" w:rsidRDefault="00245F4D" w:rsidP="002D4E7F">
      <w:pPr>
        <w:rPr>
          <w:rFonts w:asciiTheme="majorBidi" w:hAnsiTheme="majorBidi" w:cstheme="majorBidi"/>
          <w:sz w:val="32"/>
          <w:szCs w:val="32"/>
          <w:rtl/>
          <w:lang w:bidi="ar-JO"/>
        </w:rPr>
      </w:pPr>
    </w:p>
    <w:p w:rsidR="00245F4D" w:rsidRPr="009D2FA4" w:rsidRDefault="00245F4D" w:rsidP="002D4E7F">
      <w:pPr>
        <w:rPr>
          <w:rFonts w:asciiTheme="majorBidi" w:hAnsiTheme="majorBidi" w:cstheme="majorBidi"/>
          <w:sz w:val="32"/>
          <w:szCs w:val="32"/>
          <w:rtl/>
          <w:lang w:bidi="ar-JO"/>
        </w:rPr>
      </w:pPr>
    </w:p>
    <w:p w:rsidR="002D4E7F" w:rsidRPr="009D2FA4" w:rsidRDefault="002038B8" w:rsidP="002D4E7F">
      <w:pPr>
        <w:rPr>
          <w:rFonts w:asciiTheme="majorBidi" w:hAnsiTheme="majorBidi" w:cstheme="majorBidi"/>
          <w:sz w:val="32"/>
          <w:szCs w:val="32"/>
          <w:rtl/>
          <w:lang w:bidi="ar-JO"/>
        </w:rPr>
      </w:pPr>
      <w:r w:rsidRPr="009D2FA4">
        <w:rPr>
          <w:rFonts w:asciiTheme="majorBidi" w:hAnsiTheme="majorBidi" w:cstheme="majorBidi"/>
          <w:sz w:val="32"/>
          <w:szCs w:val="32"/>
          <w:rtl/>
        </w:rPr>
        <w:lastRenderedPageBreak/>
        <w:pict>
          <v:rect id="_x0000_s1044" style="position:absolute;left:0;text-align:left;margin-left:-33.75pt;margin-top:10.1pt;width:472.5pt;height:86.15pt;z-index:251658240" strokeweight="5pt">
            <v:stroke linestyle="thickThin"/>
            <v:shadow color="#868686"/>
            <v:textbox style="mso-next-textbox:#_x0000_s1044">
              <w:txbxContent>
                <w:p w:rsidR="002D4E7F" w:rsidRDefault="002D4E7F" w:rsidP="002D4E7F">
                  <w:pPr>
                    <w:rPr>
                      <w:sz w:val="32"/>
                      <w:lang w:bidi="ar-JO"/>
                    </w:rPr>
                  </w:pPr>
                  <w:r w:rsidRPr="002D4E7F">
                    <w:rPr>
                      <w:rFonts w:hint="cs"/>
                      <w:sz w:val="36"/>
                      <w:szCs w:val="36"/>
                      <w:rtl/>
                      <w:lang w:bidi="ar-JO"/>
                    </w:rPr>
                    <w:t xml:space="preserve">بناء </w:t>
                  </w:r>
                  <w:r w:rsidRPr="002D4E7F">
                    <w:rPr>
                      <w:sz w:val="36"/>
                      <w:szCs w:val="36"/>
                      <w:rtl/>
                      <w:lang w:bidi="ar-JO"/>
                    </w:rPr>
                    <w:t xml:space="preserve">محتوى خاص بالخريجين ونشره عبر </w:t>
                  </w:r>
                  <w:r w:rsidRPr="002D4E7F">
                    <w:rPr>
                      <w:rFonts w:hint="cs"/>
                      <w:sz w:val="36"/>
                      <w:szCs w:val="36"/>
                      <w:rtl/>
                      <w:lang w:bidi="ar-JO"/>
                    </w:rPr>
                    <w:t>وحدة</w:t>
                  </w:r>
                  <w:r w:rsidRPr="002D4E7F">
                    <w:rPr>
                      <w:sz w:val="36"/>
                      <w:szCs w:val="36"/>
                      <w:rtl/>
                      <w:lang w:bidi="ar-JO"/>
                    </w:rPr>
                    <w:t xml:space="preserve"> الخريجين ، متضمنًا </w:t>
                  </w:r>
                  <w:r w:rsidRPr="002D4E7F">
                    <w:rPr>
                      <w:rFonts w:hint="cs"/>
                      <w:sz w:val="36"/>
                      <w:szCs w:val="36"/>
                      <w:rtl/>
                      <w:lang w:bidi="ar-JO"/>
                    </w:rPr>
                    <w:t xml:space="preserve">طريقة كتابة السيرة الذاتية </w:t>
                  </w:r>
                  <w:r w:rsidRPr="002D4E7F">
                    <w:rPr>
                      <w:sz w:val="36"/>
                      <w:szCs w:val="36"/>
                      <w:rtl/>
                      <w:lang w:bidi="ar-JO"/>
                    </w:rPr>
                    <w:t xml:space="preserve">،وكيفية </w:t>
                  </w:r>
                  <w:r w:rsidRPr="002D4E7F">
                    <w:rPr>
                      <w:rFonts w:hint="cs"/>
                      <w:sz w:val="36"/>
                      <w:szCs w:val="36"/>
                      <w:rtl/>
                      <w:lang w:bidi="ar-JO"/>
                    </w:rPr>
                    <w:t>تطوير الذات والنجاح في</w:t>
                  </w:r>
                  <w:r w:rsidRPr="002D4E7F">
                    <w:rPr>
                      <w:sz w:val="36"/>
                      <w:szCs w:val="36"/>
                      <w:rtl/>
                      <w:lang w:bidi="ar-JO"/>
                    </w:rPr>
                    <w:t xml:space="preserve"> المقابلة الشخصية</w:t>
                  </w:r>
                  <w:r>
                    <w:rPr>
                      <w:rFonts w:hint="cs"/>
                      <w:sz w:val="32"/>
                      <w:rtl/>
                      <w:lang w:bidi="ar-JO"/>
                    </w:rPr>
                    <w:t xml:space="preserve">، </w:t>
                  </w:r>
                </w:p>
              </w:txbxContent>
            </v:textbox>
            <w10:wrap anchorx="page"/>
          </v:rect>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jc w:val="center"/>
        <w:rPr>
          <w:rFonts w:asciiTheme="majorBidi" w:hAnsiTheme="majorBidi" w:cstheme="majorBidi"/>
          <w:sz w:val="32"/>
          <w:szCs w:val="32"/>
          <w:rtl/>
          <w:lang w:bidi="ar-JO"/>
        </w:rPr>
      </w:pPr>
    </w:p>
    <w:p w:rsidR="002D4E7F" w:rsidRPr="009D2FA4" w:rsidRDefault="002D4E7F" w:rsidP="002D4E7F">
      <w:pPr>
        <w:jc w:val="center"/>
        <w:rPr>
          <w:rFonts w:asciiTheme="majorBidi" w:hAnsiTheme="majorBidi" w:cstheme="majorBidi"/>
          <w:sz w:val="32"/>
          <w:szCs w:val="32"/>
          <w:rtl/>
          <w:lang w:bidi="ar-JO"/>
        </w:rPr>
      </w:pPr>
    </w:p>
    <w:p w:rsidR="002D4E7F" w:rsidRPr="009D2FA4" w:rsidRDefault="002038B8" w:rsidP="002D4E7F">
      <w:pPr>
        <w:jc w:val="center"/>
        <w:rPr>
          <w:rFonts w:asciiTheme="majorBidi" w:hAnsiTheme="majorBidi" w:cstheme="majorBidi"/>
          <w:sz w:val="32"/>
          <w:szCs w:val="32"/>
          <w:rtl/>
          <w:lang w:bidi="ar-JO"/>
        </w:rPr>
      </w:pPr>
      <w:r w:rsidRPr="009D2FA4">
        <w:rPr>
          <w:rFonts w:asciiTheme="majorBidi" w:hAnsiTheme="majorBidi" w:cstheme="majorBidi"/>
          <w:sz w:val="32"/>
          <w:szCs w:val="32"/>
          <w:rtl/>
        </w:rPr>
        <w:pict>
          <v:shape id="_x0000_s1045" type="#_x0000_t67" style="position:absolute;left:0;text-align:left;margin-left:186pt;margin-top:24.8pt;width:44.25pt;height:83.2pt;z-index:251659264" fillcolor="#f2dbdb">
            <v:textbox style="layout-flow:vertical-ideographic"/>
            <w10:wrap anchorx="page"/>
          </v:shape>
        </w:pict>
      </w:r>
      <w:r w:rsidR="002D4E7F" w:rsidRPr="009D2FA4">
        <w:rPr>
          <w:rFonts w:asciiTheme="majorBidi" w:hAnsiTheme="majorBidi" w:cstheme="majorBidi"/>
          <w:sz w:val="32"/>
          <w:szCs w:val="32"/>
          <w:rtl/>
          <w:lang w:bidi="ar-JO"/>
        </w:rPr>
        <w:t xml:space="preserve"> ربيع الثاني</w:t>
      </w: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lang w:bidi="ar-JO"/>
        </w:rPr>
        <w:t xml:space="preserve"> </w:t>
      </w: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9D2FA4"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rect id="_x0000_s1046" style="position:absolute;left:0;text-align:left;margin-left:-32.25pt;margin-top:1.1pt;width:459.75pt;height:75.8pt;z-index:251660288" strokecolor="#c0504d" strokeweight="5pt">
            <v:stroke linestyle="thickThin"/>
            <v:shadow color="#868686"/>
            <v:textbox>
              <w:txbxContent>
                <w:p w:rsidR="002D4E7F" w:rsidRPr="002D4E7F" w:rsidRDefault="002D4E7F" w:rsidP="002D4E7F">
                  <w:pPr>
                    <w:rPr>
                      <w:sz w:val="36"/>
                      <w:szCs w:val="36"/>
                      <w:rtl/>
                      <w:lang w:bidi="ar-JO"/>
                    </w:rPr>
                  </w:pPr>
                  <w:r w:rsidRPr="002D4E7F">
                    <w:rPr>
                      <w:rFonts w:hint="cs"/>
                      <w:sz w:val="36"/>
                      <w:szCs w:val="36"/>
                      <w:rtl/>
                      <w:lang w:bidi="ar-JO"/>
                    </w:rPr>
                    <w:t xml:space="preserve">إجراء ندوة بعنوان </w:t>
                  </w:r>
                  <w:r w:rsidRPr="002D4E7F">
                    <w:rPr>
                      <w:sz w:val="36"/>
                      <w:szCs w:val="36"/>
                      <w:rtl/>
                      <w:lang w:bidi="ar-JO"/>
                    </w:rPr>
                    <w:t xml:space="preserve"> </w:t>
                  </w:r>
                  <w:r w:rsidRPr="002D4E7F">
                    <w:rPr>
                      <w:rFonts w:hint="cs"/>
                      <w:sz w:val="36"/>
                      <w:szCs w:val="36"/>
                      <w:rtl/>
                      <w:lang w:bidi="ar-JO"/>
                    </w:rPr>
                    <w:t>" المشكلات والقضايا التي تواجه الخريج : رؤية وحلول  من منظور واقعي".</w:t>
                  </w:r>
                </w:p>
                <w:p w:rsidR="002D4E7F" w:rsidRDefault="002D4E7F" w:rsidP="002D4E7F">
                  <w:pPr>
                    <w:rPr>
                      <w:rtl/>
                      <w:lang w:bidi="ar-JO"/>
                    </w:rPr>
                  </w:pPr>
                </w:p>
              </w:txbxContent>
            </v:textbox>
            <w10:wrap anchorx="page"/>
          </v:rect>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9D2FA4">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9D2FA4" w:rsidRPr="009D2FA4" w:rsidRDefault="009D2FA4" w:rsidP="009D2FA4">
      <w:pPr>
        <w:rPr>
          <w:rFonts w:asciiTheme="majorBidi" w:hAnsiTheme="majorBidi" w:cstheme="majorBidi"/>
          <w:sz w:val="32"/>
          <w:szCs w:val="32"/>
          <w:rtl/>
          <w:lang w:bidi="ar-JO"/>
        </w:rPr>
      </w:pPr>
    </w:p>
    <w:p w:rsidR="002D4E7F" w:rsidRPr="009D2FA4" w:rsidRDefault="002D4E7F" w:rsidP="00DB4567">
      <w:pPr>
        <w:jc w:val="center"/>
        <w:rPr>
          <w:rFonts w:asciiTheme="majorBidi" w:hAnsiTheme="majorBidi" w:cstheme="majorBidi"/>
          <w:sz w:val="32"/>
          <w:szCs w:val="32"/>
          <w:rtl/>
          <w:lang w:bidi="ar-JO"/>
        </w:rPr>
      </w:pPr>
      <w:r w:rsidRPr="009D2FA4">
        <w:rPr>
          <w:rFonts w:asciiTheme="majorBidi" w:hAnsiTheme="majorBidi" w:cstheme="majorBidi"/>
          <w:sz w:val="32"/>
          <w:szCs w:val="32"/>
          <w:rtl/>
          <w:lang w:bidi="ar-JO"/>
        </w:rPr>
        <w:t>جمادى الأول</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038B8"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shape id="_x0000_s1047" type="#_x0000_t67" style="position:absolute;left:0;text-align:left;margin-left:186pt;margin-top:-27.95pt;width:44.25pt;height:87.75pt;z-index:251661312" fillcolor="#f79646 [3209]" strokecolor="#f2f2f2 [3041]" strokeweight="3pt">
            <v:shadow on="t" type="perspective" color="#974706 [1609]" opacity=".5" offset="1pt" offset2="-1pt"/>
            <v:textbox style="layout-flow:vertical-ideographic"/>
            <w10:wrap anchorx="page"/>
          </v:shape>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038B8"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rect id="_x0000_s1048" style="position:absolute;left:0;text-align:left;margin-left:-32.25pt;margin-top:9.3pt;width:471pt;height:60.55pt;z-index:251662336" strokecolor="#f79646" strokeweight="5pt">
            <v:stroke linestyle="thickThin"/>
            <v:shadow color="#868686"/>
            <v:textbox>
              <w:txbxContent>
                <w:p w:rsidR="002D4E7F" w:rsidRPr="002D4E7F" w:rsidRDefault="002D4E7F" w:rsidP="00FF4768">
                  <w:pPr>
                    <w:rPr>
                      <w:b/>
                      <w:bCs/>
                      <w:sz w:val="36"/>
                      <w:szCs w:val="36"/>
                      <w:lang w:bidi="ar-JO"/>
                    </w:rPr>
                  </w:pPr>
                  <w:r w:rsidRPr="002D4E7F">
                    <w:rPr>
                      <w:sz w:val="36"/>
                      <w:szCs w:val="36"/>
                      <w:rtl/>
                      <w:lang w:bidi="ar-JO"/>
                    </w:rPr>
                    <w:t xml:space="preserve">استطلاع </w:t>
                  </w:r>
                  <w:r w:rsidR="00FF4768">
                    <w:rPr>
                      <w:rFonts w:hint="cs"/>
                      <w:sz w:val="36"/>
                      <w:szCs w:val="36"/>
                      <w:rtl/>
                      <w:lang w:bidi="ar-JO"/>
                    </w:rPr>
                    <w:t>أ</w:t>
                  </w:r>
                  <w:r w:rsidRPr="002D4E7F">
                    <w:rPr>
                      <w:sz w:val="36"/>
                      <w:szCs w:val="36"/>
                      <w:rtl/>
                      <w:lang w:bidi="ar-JO"/>
                    </w:rPr>
                    <w:t xml:space="preserve">راء </w:t>
                  </w:r>
                  <w:r w:rsidRPr="002D4E7F">
                    <w:rPr>
                      <w:rFonts w:hint="cs"/>
                      <w:sz w:val="36"/>
                      <w:szCs w:val="36"/>
                      <w:rtl/>
                      <w:lang w:bidi="ar-JO"/>
                    </w:rPr>
                    <w:t>أصحاب العمل</w:t>
                  </w:r>
                  <w:r w:rsidRPr="002D4E7F">
                    <w:rPr>
                      <w:sz w:val="36"/>
                      <w:szCs w:val="36"/>
                      <w:rtl/>
                      <w:lang w:bidi="ar-JO"/>
                    </w:rPr>
                    <w:t xml:space="preserve"> حول بر</w:t>
                  </w:r>
                  <w:r w:rsidRPr="002D4E7F">
                    <w:rPr>
                      <w:rFonts w:hint="cs"/>
                      <w:sz w:val="36"/>
                      <w:szCs w:val="36"/>
                      <w:rtl/>
                      <w:lang w:bidi="ar-JO"/>
                    </w:rPr>
                    <w:t>ا</w:t>
                  </w:r>
                  <w:r w:rsidRPr="002D4E7F">
                    <w:rPr>
                      <w:sz w:val="36"/>
                      <w:szCs w:val="36"/>
                      <w:rtl/>
                      <w:lang w:bidi="ar-JO"/>
                    </w:rPr>
                    <w:t>مج</w:t>
                  </w:r>
                  <w:r w:rsidRPr="002D4E7F">
                    <w:rPr>
                      <w:rFonts w:hint="cs"/>
                      <w:sz w:val="36"/>
                      <w:szCs w:val="36"/>
                      <w:rtl/>
                      <w:lang w:bidi="ar-JO"/>
                    </w:rPr>
                    <w:t xml:space="preserve"> الكلية </w:t>
                  </w:r>
                  <w:r w:rsidRPr="002D4E7F">
                    <w:rPr>
                      <w:sz w:val="36"/>
                      <w:szCs w:val="36"/>
                      <w:rtl/>
                      <w:lang w:bidi="ar-JO"/>
                    </w:rPr>
                    <w:t>للسعي حول تطويره</w:t>
                  </w:r>
                  <w:r w:rsidRPr="002D4E7F">
                    <w:rPr>
                      <w:rFonts w:hint="cs"/>
                      <w:sz w:val="36"/>
                      <w:szCs w:val="36"/>
                      <w:rtl/>
                      <w:lang w:bidi="ar-JO"/>
                    </w:rPr>
                    <w:t>ا بتعبئة استبانة خاصة ب</w:t>
                  </w:r>
                  <w:r w:rsidR="00FF4768">
                    <w:rPr>
                      <w:rFonts w:hint="cs"/>
                      <w:sz w:val="36"/>
                      <w:szCs w:val="36"/>
                      <w:rtl/>
                      <w:lang w:bidi="ar-JO"/>
                    </w:rPr>
                    <w:t>أ</w:t>
                  </w:r>
                  <w:r w:rsidRPr="002D4E7F">
                    <w:rPr>
                      <w:rFonts w:hint="cs"/>
                      <w:sz w:val="36"/>
                      <w:szCs w:val="36"/>
                      <w:rtl/>
                      <w:lang w:bidi="ar-JO"/>
                    </w:rPr>
                    <w:t>صحاب العمل حول برامج الكلية ، وأداء الخريجين</w:t>
                  </w:r>
                  <w:r w:rsidRPr="002D4E7F">
                    <w:rPr>
                      <w:rFonts w:hint="cs"/>
                      <w:b/>
                      <w:bCs/>
                      <w:sz w:val="36"/>
                      <w:szCs w:val="36"/>
                      <w:rtl/>
                      <w:lang w:bidi="ar-JO"/>
                    </w:rPr>
                    <w:t xml:space="preserve"> . </w:t>
                  </w:r>
                </w:p>
                <w:p w:rsidR="002D4E7F" w:rsidRPr="002D4E7F" w:rsidRDefault="002D4E7F" w:rsidP="002D4E7F">
                  <w:pPr>
                    <w:rPr>
                      <w:sz w:val="36"/>
                      <w:szCs w:val="36"/>
                    </w:rPr>
                  </w:pPr>
                </w:p>
              </w:txbxContent>
            </v:textbox>
            <w10:wrap anchorx="page"/>
          </v:rect>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جمادى الأخر</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9D2FA4" w:rsidP="009D2FA4">
      <w:pPr>
        <w:jc w:val="center"/>
        <w:rPr>
          <w:rFonts w:asciiTheme="majorBidi" w:hAnsiTheme="majorBidi" w:cstheme="majorBidi"/>
          <w:sz w:val="32"/>
          <w:szCs w:val="32"/>
          <w:rtl/>
          <w:lang w:bidi="ar-JO"/>
        </w:rPr>
      </w:pPr>
      <w:r>
        <w:rPr>
          <w:rFonts w:asciiTheme="majorBidi" w:hAnsiTheme="majorBidi" w:cstheme="majorBidi" w:hint="cs"/>
          <w:sz w:val="32"/>
          <w:szCs w:val="32"/>
          <w:rtl/>
          <w:lang w:bidi="ar-JO"/>
        </w:rPr>
        <w:lastRenderedPageBreak/>
        <w:t>جماد ثاني</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9D2FA4" w:rsidP="002D4E7F">
      <w:pPr>
        <w:rPr>
          <w:rFonts w:asciiTheme="majorBidi" w:hAnsiTheme="majorBidi" w:cstheme="majorBidi"/>
          <w:sz w:val="32"/>
          <w:szCs w:val="32"/>
          <w:rtl/>
          <w:lang w:bidi="ar-JO"/>
        </w:rPr>
      </w:pPr>
      <w:r w:rsidRPr="009D2FA4">
        <w:rPr>
          <w:rFonts w:asciiTheme="majorBidi" w:hAnsiTheme="majorBidi" w:cstheme="majorBidi"/>
          <w:noProof/>
          <w:sz w:val="32"/>
          <w:szCs w:val="32"/>
          <w:rtl/>
        </w:rPr>
        <w:pict>
          <v:shape id="_x0000_s1053" type="#_x0000_t67" style="position:absolute;left:0;text-align:left;margin-left:184.5pt;margin-top:-.4pt;width:41.25pt;height:77.25pt;z-index:251665408" fillcolor="#9bbb59 [3206]" strokecolor="#f2f2f2 [3041]" strokeweight="3pt">
            <v:shadow on="t" type="perspective" color="#4e6128 [1606]" opacity=".5" offset="1pt" offset2="-1pt"/>
            <v:textbox style="layout-flow:vertical-ideographic"/>
            <w10:wrap anchorx="page"/>
          </v:shape>
        </w:pict>
      </w:r>
    </w:p>
    <w:p w:rsidR="002D4E7F" w:rsidRPr="009D2FA4" w:rsidRDefault="002D4E7F" w:rsidP="002D4E7F">
      <w:pPr>
        <w:rPr>
          <w:rFonts w:asciiTheme="majorBidi" w:hAnsiTheme="majorBidi" w:cstheme="majorBidi"/>
          <w:sz w:val="32"/>
          <w:szCs w:val="32"/>
          <w:rtl/>
          <w:lang w:bidi="ar-JO"/>
        </w:rPr>
      </w:pPr>
    </w:p>
    <w:p w:rsidR="0098251D" w:rsidRPr="009D2FA4" w:rsidRDefault="0098251D" w:rsidP="002D4E7F">
      <w:pPr>
        <w:rPr>
          <w:rFonts w:asciiTheme="majorBidi" w:hAnsiTheme="majorBidi" w:cstheme="majorBidi"/>
          <w:sz w:val="32"/>
          <w:szCs w:val="32"/>
          <w:rtl/>
          <w:lang w:bidi="ar-JO"/>
        </w:rPr>
      </w:pPr>
    </w:p>
    <w:p w:rsidR="0098251D" w:rsidRPr="009D2FA4" w:rsidRDefault="0098251D" w:rsidP="002D4E7F">
      <w:pPr>
        <w:rPr>
          <w:rFonts w:asciiTheme="majorBidi" w:hAnsiTheme="majorBidi" w:cstheme="majorBidi"/>
          <w:sz w:val="32"/>
          <w:szCs w:val="32"/>
          <w:rtl/>
          <w:lang w:bidi="ar-JO"/>
        </w:rPr>
      </w:pPr>
    </w:p>
    <w:p w:rsidR="0098251D" w:rsidRPr="009D2FA4" w:rsidRDefault="0098251D" w:rsidP="002D4E7F">
      <w:pPr>
        <w:rPr>
          <w:rFonts w:asciiTheme="majorBidi" w:hAnsiTheme="majorBidi" w:cstheme="majorBidi"/>
          <w:sz w:val="32"/>
          <w:szCs w:val="32"/>
          <w:rtl/>
          <w:lang w:bidi="ar-JO"/>
        </w:rPr>
      </w:pPr>
    </w:p>
    <w:p w:rsidR="002D4E7F" w:rsidRPr="009D2FA4" w:rsidRDefault="009D2FA4" w:rsidP="002D4E7F">
      <w:pPr>
        <w:rPr>
          <w:rFonts w:asciiTheme="majorBidi" w:hAnsiTheme="majorBidi" w:cstheme="majorBidi"/>
          <w:sz w:val="32"/>
          <w:szCs w:val="32"/>
          <w:rtl/>
          <w:lang w:bidi="ar-JO"/>
        </w:rPr>
      </w:pPr>
      <w:r w:rsidRPr="009D2FA4">
        <w:rPr>
          <w:rFonts w:asciiTheme="majorBidi" w:hAnsiTheme="majorBidi" w:cstheme="majorBidi"/>
          <w:noProof/>
          <w:sz w:val="32"/>
          <w:szCs w:val="32"/>
          <w:rtl/>
        </w:rPr>
        <w:pict>
          <v:rect id="_x0000_s1054" style="position:absolute;left:0;text-align:left;margin-left:-37.35pt;margin-top:15.55pt;width:459.75pt;height:65.25pt;z-index:251666432" strokeweight="2.5pt">
            <v:shadow color="#868686"/>
            <v:textbox>
              <w:txbxContent>
                <w:p w:rsidR="002D4E7F" w:rsidRPr="00FF4768" w:rsidRDefault="002D4E7F" w:rsidP="002D4E7F">
                  <w:pPr>
                    <w:rPr>
                      <w:sz w:val="36"/>
                      <w:szCs w:val="36"/>
                      <w:rtl/>
                      <w:lang w:bidi="ar-JO"/>
                    </w:rPr>
                  </w:pPr>
                  <w:r w:rsidRPr="00FF4768">
                    <w:rPr>
                      <w:rFonts w:hint="cs"/>
                      <w:sz w:val="36"/>
                      <w:szCs w:val="36"/>
                      <w:rtl/>
                      <w:lang w:bidi="ar-JO"/>
                    </w:rPr>
                    <w:t>عقد دورة بعنوان  " العمل التطوعي من منظور إسلامي"</w:t>
                  </w:r>
                </w:p>
              </w:txbxContent>
            </v:textbox>
            <w10:wrap anchorx="page"/>
          </v:rect>
        </w:pict>
      </w: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9D2FA4">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9F27D1" w:rsidRPr="009D2FA4" w:rsidRDefault="009F27D1" w:rsidP="009F27D1">
      <w:pPr>
        <w:jc w:val="cente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9D2FA4" w:rsidP="009D2FA4">
      <w:pPr>
        <w:jc w:val="cente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رجب </w:t>
      </w:r>
    </w:p>
    <w:p w:rsidR="009D2FA4" w:rsidRPr="009D2FA4" w:rsidRDefault="009D2FA4"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shape id="_x0000_s1050" type="#_x0000_t67" style="position:absolute;left:0;text-align:left;margin-left:184.5pt;margin-top:7pt;width:37.4pt;height:78.3pt;z-index:251663360" fillcolor="#c0504d [3205]" strokecolor="#f2f2f2 [3041]" strokeweight="3pt">
            <v:shadow on="t" type="perspective" color="#622423 [1605]" opacity=".5" offset="1pt" offset2="-1pt"/>
            <v:textbox style="layout-flow:vertical-ideographic"/>
            <w10:wrap anchorx="page"/>
          </v:shape>
        </w:pict>
      </w:r>
    </w:p>
    <w:p w:rsidR="009D2FA4" w:rsidRPr="009D2FA4" w:rsidRDefault="009D2FA4" w:rsidP="002D4E7F">
      <w:pPr>
        <w:rPr>
          <w:rFonts w:asciiTheme="majorBidi" w:hAnsiTheme="majorBidi" w:cstheme="majorBidi"/>
          <w:sz w:val="32"/>
          <w:szCs w:val="32"/>
          <w:rtl/>
          <w:lang w:bidi="ar-JO"/>
        </w:rPr>
      </w:pPr>
    </w:p>
    <w:p w:rsidR="009D2FA4" w:rsidRPr="009D2FA4" w:rsidRDefault="009D2FA4" w:rsidP="002D4E7F">
      <w:pPr>
        <w:rPr>
          <w:rFonts w:asciiTheme="majorBidi" w:hAnsiTheme="majorBidi" w:cstheme="majorBidi"/>
          <w:sz w:val="32"/>
          <w:szCs w:val="32"/>
          <w:rtl/>
          <w:lang w:bidi="ar-JO"/>
        </w:rPr>
      </w:pPr>
    </w:p>
    <w:p w:rsidR="009D2FA4" w:rsidRPr="009D2FA4" w:rsidRDefault="009D2FA4" w:rsidP="002D4E7F">
      <w:pPr>
        <w:rPr>
          <w:rFonts w:asciiTheme="majorBidi" w:hAnsiTheme="majorBidi" w:cstheme="majorBidi"/>
          <w:sz w:val="32"/>
          <w:szCs w:val="32"/>
          <w:rtl/>
          <w:lang w:bidi="ar-JO"/>
        </w:rPr>
      </w:pPr>
    </w:p>
    <w:p w:rsidR="009D2FA4" w:rsidRPr="009D2FA4" w:rsidRDefault="009D2FA4"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98251D" w:rsidRPr="009D2FA4" w:rsidRDefault="0098251D" w:rsidP="002D4E7F">
      <w:pPr>
        <w:rPr>
          <w:rFonts w:asciiTheme="majorBidi" w:hAnsiTheme="majorBidi" w:cstheme="majorBidi"/>
          <w:sz w:val="32"/>
          <w:szCs w:val="32"/>
          <w:rtl/>
          <w:lang w:bidi="ar-JO"/>
        </w:rPr>
      </w:pPr>
    </w:p>
    <w:p w:rsidR="002D4E7F" w:rsidRPr="009D2FA4" w:rsidRDefault="002038B8" w:rsidP="002D4E7F">
      <w:pPr>
        <w:rPr>
          <w:rFonts w:asciiTheme="majorBidi" w:hAnsiTheme="majorBidi" w:cstheme="majorBidi"/>
          <w:sz w:val="32"/>
          <w:szCs w:val="32"/>
          <w:rtl/>
          <w:lang w:bidi="ar-JO"/>
        </w:rPr>
      </w:pPr>
      <w:r w:rsidRPr="009D2FA4">
        <w:rPr>
          <w:rFonts w:asciiTheme="majorBidi" w:hAnsiTheme="majorBidi" w:cstheme="majorBidi"/>
          <w:sz w:val="32"/>
          <w:szCs w:val="32"/>
          <w:rtl/>
        </w:rPr>
        <w:pict>
          <v:rect id="_x0000_s1051" style="position:absolute;left:0;text-align:left;margin-left:-32.25pt;margin-top:3pt;width:459.75pt;height:55.35pt;z-index:251664384" strokecolor="#4bacc6" strokeweight="5pt">
            <v:stroke linestyle="thickThin"/>
            <v:shadow color="#868686"/>
            <v:textbox>
              <w:txbxContent>
                <w:p w:rsidR="002D4E7F" w:rsidRPr="00FF4768" w:rsidRDefault="002D4E7F" w:rsidP="002D4E7F">
                  <w:pPr>
                    <w:rPr>
                      <w:sz w:val="36"/>
                      <w:szCs w:val="36"/>
                      <w:rtl/>
                      <w:lang w:bidi="ar-JO"/>
                    </w:rPr>
                  </w:pPr>
                  <w:r>
                    <w:rPr>
                      <w:b/>
                      <w:bCs/>
                      <w:sz w:val="32"/>
                      <w:szCs w:val="32"/>
                      <w:rtl/>
                      <w:lang w:bidi="ar-JO"/>
                    </w:rPr>
                    <w:t xml:space="preserve">  </w:t>
                  </w:r>
                  <w:r w:rsidRPr="00FF4768">
                    <w:rPr>
                      <w:rFonts w:hint="cs"/>
                      <w:sz w:val="36"/>
                      <w:szCs w:val="36"/>
                      <w:rtl/>
                      <w:lang w:bidi="ar-JO"/>
                    </w:rPr>
                    <w:t>متابعة شؤون الطلبة الخريجين للعام الحالي 1435/1436 وتقديم التعليمات والإرشادات المناسبة، والحصول على البيانات المطلوبة منهم.</w:t>
                  </w:r>
                </w:p>
                <w:p w:rsidR="002D4E7F" w:rsidRPr="00FF4768" w:rsidRDefault="002D4E7F" w:rsidP="002D4E7F">
                  <w:pPr>
                    <w:rPr>
                      <w:sz w:val="36"/>
                      <w:szCs w:val="36"/>
                      <w:lang w:bidi="ar-JO"/>
                    </w:rPr>
                  </w:pPr>
                  <w:r w:rsidRPr="00FF4768">
                    <w:rPr>
                      <w:b/>
                      <w:bCs/>
                      <w:sz w:val="36"/>
                      <w:szCs w:val="36"/>
                      <w:rtl/>
                      <w:lang w:bidi="ar-JO"/>
                    </w:rPr>
                    <w:t xml:space="preserve"> </w:t>
                  </w:r>
                </w:p>
              </w:txbxContent>
            </v:textbox>
            <w10:wrap anchorx="page"/>
          </v:rect>
        </w:pic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p>
    <w:p w:rsidR="002D4E7F" w:rsidRPr="009D2FA4" w:rsidRDefault="002D4E7F" w:rsidP="002D4E7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rPr>
          <w:rFonts w:asciiTheme="majorBidi" w:hAnsiTheme="majorBidi" w:cstheme="majorBidi"/>
          <w:sz w:val="32"/>
          <w:szCs w:val="32"/>
          <w:rtl/>
          <w:lang w:bidi="ar-JO"/>
        </w:rPr>
      </w:pPr>
    </w:p>
    <w:p w:rsidR="002D4E7F" w:rsidRPr="009D2FA4" w:rsidRDefault="002D4E7F" w:rsidP="00FF4768">
      <w:pPr>
        <w:rPr>
          <w:rFonts w:asciiTheme="majorBidi" w:hAnsiTheme="majorBidi" w:cstheme="majorBidi"/>
          <w:sz w:val="32"/>
          <w:szCs w:val="32"/>
          <w:rtl/>
          <w:lang w:bidi="ar-JO"/>
        </w:rPr>
      </w:pPr>
    </w:p>
    <w:p w:rsidR="0098251D" w:rsidRPr="009D2FA4" w:rsidRDefault="0098251D" w:rsidP="00FF4768">
      <w:pPr>
        <w:rPr>
          <w:rFonts w:asciiTheme="majorBidi" w:hAnsiTheme="majorBidi" w:cstheme="majorBidi"/>
          <w:sz w:val="32"/>
          <w:szCs w:val="32"/>
          <w:rtl/>
          <w:lang w:bidi="ar-JO"/>
        </w:rPr>
      </w:pPr>
    </w:p>
    <w:p w:rsidR="002D4E7F" w:rsidRPr="009D2FA4" w:rsidRDefault="002D4E7F" w:rsidP="002D73DF">
      <w:pPr>
        <w:rPr>
          <w:rFonts w:asciiTheme="majorBidi" w:hAnsiTheme="majorBidi" w:cstheme="majorBidi"/>
          <w:sz w:val="32"/>
          <w:szCs w:val="32"/>
          <w:rtl/>
          <w:lang w:bidi="ar-JO"/>
        </w:rPr>
      </w:pPr>
      <w:r w:rsidRPr="009D2FA4">
        <w:rPr>
          <w:rFonts w:asciiTheme="majorBidi" w:hAnsiTheme="majorBidi" w:cstheme="majorBidi"/>
          <w:sz w:val="32"/>
          <w:szCs w:val="32"/>
          <w:rtl/>
          <w:lang w:bidi="ar-JO"/>
        </w:rPr>
        <w:t xml:space="preserve">                                          </w:t>
      </w:r>
    </w:p>
    <w:p w:rsidR="002D4E7F" w:rsidRPr="009D2FA4" w:rsidRDefault="002D4E7F" w:rsidP="002D4E7F">
      <w:pPr>
        <w:tabs>
          <w:tab w:val="left" w:pos="5201"/>
        </w:tabs>
        <w:rPr>
          <w:rFonts w:asciiTheme="majorBidi" w:hAnsiTheme="majorBidi" w:cstheme="majorBidi"/>
          <w:sz w:val="32"/>
          <w:szCs w:val="32"/>
          <w:rtl/>
          <w:lang w:bidi="ar-JO"/>
        </w:rPr>
      </w:pPr>
    </w:p>
    <w:p w:rsidR="002D4E7F" w:rsidRPr="009D2FA4" w:rsidRDefault="002D4E7F" w:rsidP="002D4E7F">
      <w:pPr>
        <w:tabs>
          <w:tab w:val="left" w:pos="5201"/>
        </w:tabs>
        <w:rPr>
          <w:rFonts w:asciiTheme="majorBidi" w:hAnsiTheme="majorBidi" w:cstheme="majorBidi"/>
          <w:sz w:val="32"/>
          <w:szCs w:val="32"/>
          <w:lang w:bidi="ar-JO"/>
        </w:rPr>
      </w:pPr>
      <w:r w:rsidRPr="009D2FA4">
        <w:rPr>
          <w:rFonts w:asciiTheme="majorBidi" w:hAnsiTheme="majorBidi" w:cstheme="majorBidi"/>
          <w:sz w:val="32"/>
          <w:szCs w:val="32"/>
          <w:rtl/>
          <w:lang w:bidi="ar-JO"/>
        </w:rPr>
        <w:t xml:space="preserve"> </w:t>
      </w:r>
    </w:p>
    <w:p w:rsidR="002D4E7F" w:rsidRPr="009D2FA4" w:rsidRDefault="002D4E7F" w:rsidP="002D4E7F">
      <w:pPr>
        <w:tabs>
          <w:tab w:val="left" w:pos="1665"/>
        </w:tabs>
        <w:jc w:val="both"/>
        <w:rPr>
          <w:rFonts w:asciiTheme="majorBidi" w:hAnsiTheme="majorBidi" w:cstheme="majorBidi"/>
          <w:sz w:val="32"/>
          <w:szCs w:val="32"/>
          <w:rtl/>
          <w:lang w:bidi="ar-JO"/>
        </w:rPr>
      </w:pPr>
    </w:p>
    <w:sectPr w:rsidR="002D4E7F" w:rsidRPr="009D2FA4" w:rsidSect="002577C5">
      <w:pgSz w:w="11906" w:h="16838" w:code="9"/>
      <w:pgMar w:top="1440" w:right="1797" w:bottom="1440" w:left="179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E20" w:rsidRDefault="00BB6E20" w:rsidP="00BF6907">
      <w:r>
        <w:separator/>
      </w:r>
    </w:p>
  </w:endnote>
  <w:endnote w:type="continuationSeparator" w:id="0">
    <w:p w:rsidR="00BB6E20" w:rsidRDefault="00BB6E20" w:rsidP="00BF6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E20" w:rsidRDefault="00BB6E20" w:rsidP="00BF6907">
      <w:r>
        <w:separator/>
      </w:r>
    </w:p>
  </w:footnote>
  <w:footnote w:type="continuationSeparator" w:id="0">
    <w:p w:rsidR="00BB6E20" w:rsidRDefault="00BB6E20" w:rsidP="00BF6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A030E2"/>
    <w:lvl w:ilvl="0">
      <w:numFmt w:val="bullet"/>
      <w:lvlText w:val="*"/>
      <w:lvlJc w:val="left"/>
    </w:lvl>
  </w:abstractNum>
  <w:abstractNum w:abstractNumId="1">
    <w:nsid w:val="030A4BFD"/>
    <w:multiLevelType w:val="hybridMultilevel"/>
    <w:tmpl w:val="BE22B6D8"/>
    <w:lvl w:ilvl="0" w:tplc="58E25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0702F"/>
    <w:multiLevelType w:val="hybridMultilevel"/>
    <w:tmpl w:val="F2D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B3B16"/>
    <w:multiLevelType w:val="hybridMultilevel"/>
    <w:tmpl w:val="1188E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065C9F"/>
    <w:multiLevelType w:val="hybridMultilevel"/>
    <w:tmpl w:val="334A2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080270"/>
    <w:multiLevelType w:val="hybridMultilevel"/>
    <w:tmpl w:val="4EF09C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A56B31"/>
    <w:multiLevelType w:val="hybridMultilevel"/>
    <w:tmpl w:val="276CA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9A12E5"/>
    <w:multiLevelType w:val="hybridMultilevel"/>
    <w:tmpl w:val="38929088"/>
    <w:lvl w:ilvl="0" w:tplc="51861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041DED"/>
    <w:multiLevelType w:val="hybridMultilevel"/>
    <w:tmpl w:val="A77CAD0A"/>
    <w:lvl w:ilvl="0" w:tplc="244CC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irohaFullWidth"/>
        <w:lvlText w:val=""/>
        <w:legacy w:legacy="1" w:legacySpace="0" w:legacyIndent="360"/>
        <w:lvlJc w:val="right"/>
        <w:rPr>
          <w:rFonts w:ascii="Symbol" w:hAnsi="Symbol" w:hint="default"/>
        </w:rPr>
      </w:lvl>
    </w:lvlOverride>
  </w:num>
  <w:num w:numId="2">
    <w:abstractNumId w:val="5"/>
  </w:num>
  <w:num w:numId="3">
    <w:abstractNumId w:val="3"/>
  </w:num>
  <w:num w:numId="4">
    <w:abstractNumId w:val="0"/>
    <w:lvlOverride w:ilvl="0">
      <w:lvl w:ilvl="0">
        <w:numFmt w:val="irohaFullWidth"/>
        <w:lvlText w:val=""/>
        <w:legacy w:legacy="1" w:legacySpace="0" w:legacyIndent="360"/>
        <w:lvlJc w:val="right"/>
        <w:rPr>
          <w:rFonts w:ascii="Symbol" w:hAnsi="Symbol" w:hint="default"/>
        </w:rPr>
      </w:lvl>
    </w:lvlOverride>
  </w:num>
  <w:num w:numId="5">
    <w:abstractNumId w:val="0"/>
    <w:lvlOverride w:ilvl="0">
      <w:lvl w:ilvl="0">
        <w:numFmt w:val="irohaFullWidth"/>
        <w:lvlText w:val=""/>
        <w:legacy w:legacy="1" w:legacySpace="0" w:legacyIndent="360"/>
        <w:lvlJc w:val="right"/>
        <w:rPr>
          <w:rFonts w:ascii="Symbol" w:hAnsi="Symbol" w:hint="default"/>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6"/>
  </w:num>
  <w:num w:numId="8">
    <w:abstractNumId w:val="4"/>
  </w:num>
  <w:num w:numId="9">
    <w:abstractNumId w:val="8"/>
  </w:num>
  <w:num w:numId="10">
    <w:abstractNumId w:val="1"/>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1"/>
    <w:footnote w:id="0"/>
  </w:footnotePr>
  <w:endnotePr>
    <w:endnote w:id="-1"/>
    <w:endnote w:id="0"/>
  </w:endnotePr>
  <w:compat/>
  <w:rsids>
    <w:rsidRoot w:val="006A43B3"/>
    <w:rsid w:val="00002D9E"/>
    <w:rsid w:val="000112CA"/>
    <w:rsid w:val="00043E7C"/>
    <w:rsid w:val="0006246D"/>
    <w:rsid w:val="000913E6"/>
    <w:rsid w:val="00094E19"/>
    <w:rsid w:val="000B2513"/>
    <w:rsid w:val="000C30BB"/>
    <w:rsid w:val="00124F66"/>
    <w:rsid w:val="00136981"/>
    <w:rsid w:val="0015706B"/>
    <w:rsid w:val="0019367A"/>
    <w:rsid w:val="001A44CF"/>
    <w:rsid w:val="001B4C3D"/>
    <w:rsid w:val="001C1B35"/>
    <w:rsid w:val="001E4E15"/>
    <w:rsid w:val="002038B8"/>
    <w:rsid w:val="00245F4D"/>
    <w:rsid w:val="002577C5"/>
    <w:rsid w:val="00262D43"/>
    <w:rsid w:val="002851CD"/>
    <w:rsid w:val="00292BF6"/>
    <w:rsid w:val="002B79EE"/>
    <w:rsid w:val="002D4E7F"/>
    <w:rsid w:val="002D73DF"/>
    <w:rsid w:val="00314F7B"/>
    <w:rsid w:val="00324382"/>
    <w:rsid w:val="00324D69"/>
    <w:rsid w:val="00357177"/>
    <w:rsid w:val="00380EF9"/>
    <w:rsid w:val="00387844"/>
    <w:rsid w:val="003A6980"/>
    <w:rsid w:val="003C0CF5"/>
    <w:rsid w:val="003F13A7"/>
    <w:rsid w:val="00416476"/>
    <w:rsid w:val="00430D07"/>
    <w:rsid w:val="00436C20"/>
    <w:rsid w:val="0046425B"/>
    <w:rsid w:val="0049664B"/>
    <w:rsid w:val="00500868"/>
    <w:rsid w:val="005139C2"/>
    <w:rsid w:val="00530C0D"/>
    <w:rsid w:val="00542A09"/>
    <w:rsid w:val="00550648"/>
    <w:rsid w:val="005523B8"/>
    <w:rsid w:val="00554C10"/>
    <w:rsid w:val="00577DF0"/>
    <w:rsid w:val="00585531"/>
    <w:rsid w:val="005E51E9"/>
    <w:rsid w:val="005F4F8E"/>
    <w:rsid w:val="00600078"/>
    <w:rsid w:val="006A13C1"/>
    <w:rsid w:val="006A43B3"/>
    <w:rsid w:val="0076761F"/>
    <w:rsid w:val="007A740B"/>
    <w:rsid w:val="007E22D6"/>
    <w:rsid w:val="008008F6"/>
    <w:rsid w:val="00867031"/>
    <w:rsid w:val="00891A1A"/>
    <w:rsid w:val="00896F54"/>
    <w:rsid w:val="00897B0C"/>
    <w:rsid w:val="008A6B63"/>
    <w:rsid w:val="008E06FA"/>
    <w:rsid w:val="008E661E"/>
    <w:rsid w:val="00900B44"/>
    <w:rsid w:val="00951DF2"/>
    <w:rsid w:val="0098251D"/>
    <w:rsid w:val="009B221A"/>
    <w:rsid w:val="009D2FA4"/>
    <w:rsid w:val="009F27D1"/>
    <w:rsid w:val="00A21FAB"/>
    <w:rsid w:val="00A74F9F"/>
    <w:rsid w:val="00AC2B46"/>
    <w:rsid w:val="00AF1E76"/>
    <w:rsid w:val="00AF59A8"/>
    <w:rsid w:val="00B00E71"/>
    <w:rsid w:val="00B97EBB"/>
    <w:rsid w:val="00BB6E20"/>
    <w:rsid w:val="00BC0ADD"/>
    <w:rsid w:val="00BE50B6"/>
    <w:rsid w:val="00BF6907"/>
    <w:rsid w:val="00C8249B"/>
    <w:rsid w:val="00CD2949"/>
    <w:rsid w:val="00CE0869"/>
    <w:rsid w:val="00D0112D"/>
    <w:rsid w:val="00D0270C"/>
    <w:rsid w:val="00D35C39"/>
    <w:rsid w:val="00D42651"/>
    <w:rsid w:val="00D71619"/>
    <w:rsid w:val="00DA33D4"/>
    <w:rsid w:val="00DB4567"/>
    <w:rsid w:val="00E831A0"/>
    <w:rsid w:val="00EE76E8"/>
    <w:rsid w:val="00F10C25"/>
    <w:rsid w:val="00F16497"/>
    <w:rsid w:val="00F21B4A"/>
    <w:rsid w:val="00F45B81"/>
    <w:rsid w:val="00F56101"/>
    <w:rsid w:val="00F57F70"/>
    <w:rsid w:val="00F759A8"/>
    <w:rsid w:val="00FC4449"/>
    <w:rsid w:val="00FD0FFB"/>
    <w:rsid w:val="00FF47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D6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851CD"/>
    <w:pPr>
      <w:shd w:val="clear" w:color="auto" w:fill="000080"/>
    </w:pPr>
    <w:rPr>
      <w:rFonts w:ascii="Tahoma" w:hAnsi="Tahoma" w:cs="Tahoma"/>
      <w:sz w:val="20"/>
      <w:szCs w:val="20"/>
    </w:rPr>
  </w:style>
  <w:style w:type="character" w:styleId="Hyperlink">
    <w:name w:val="Hyperlink"/>
    <w:basedOn w:val="DefaultParagraphFont"/>
    <w:rsid w:val="000C30BB"/>
    <w:rPr>
      <w:color w:val="0000FF"/>
      <w:u w:val="single"/>
    </w:rPr>
  </w:style>
  <w:style w:type="table" w:styleId="TableGrid">
    <w:name w:val="Table Grid"/>
    <w:basedOn w:val="TableNormal"/>
    <w:uiPriority w:val="59"/>
    <w:rsid w:val="002D4E7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4449"/>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BF6907"/>
    <w:pPr>
      <w:tabs>
        <w:tab w:val="center" w:pos="4153"/>
        <w:tab w:val="right" w:pos="8306"/>
      </w:tabs>
    </w:pPr>
  </w:style>
  <w:style w:type="character" w:customStyle="1" w:styleId="HeaderChar">
    <w:name w:val="Header Char"/>
    <w:basedOn w:val="DefaultParagraphFont"/>
    <w:link w:val="Header"/>
    <w:rsid w:val="00BF6907"/>
    <w:rPr>
      <w:sz w:val="24"/>
      <w:szCs w:val="24"/>
    </w:rPr>
  </w:style>
  <w:style w:type="paragraph" w:styleId="Footer">
    <w:name w:val="footer"/>
    <w:basedOn w:val="Normal"/>
    <w:link w:val="FooterChar"/>
    <w:rsid w:val="00BF6907"/>
    <w:pPr>
      <w:tabs>
        <w:tab w:val="center" w:pos="4153"/>
        <w:tab w:val="right" w:pos="8306"/>
      </w:tabs>
    </w:pPr>
  </w:style>
  <w:style w:type="character" w:customStyle="1" w:styleId="FooterChar">
    <w:name w:val="Footer Char"/>
    <w:basedOn w:val="DefaultParagraphFont"/>
    <w:link w:val="Footer"/>
    <w:rsid w:val="00BF690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03CC-D8FC-42F6-ADA3-6DBD5F47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184</Words>
  <Characters>1050</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المجمعة</vt:lpstr>
      <vt:lpstr>    جامعة المجمعة</vt:lpstr>
    </vt:vector>
  </TitlesOfParts>
  <Company>alsayra</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المجمعة</dc:title>
  <dc:creator>TOSHIBA</dc:creator>
  <cp:lastModifiedBy>1 ......</cp:lastModifiedBy>
  <cp:revision>13</cp:revision>
  <dcterms:created xsi:type="dcterms:W3CDTF">2014-10-13T17:29:00Z</dcterms:created>
  <dcterms:modified xsi:type="dcterms:W3CDTF">2014-12-13T10:31:00Z</dcterms:modified>
</cp:coreProperties>
</file>