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single" w:sz="18" w:space="0" w:color="1F497D" w:themeColor="text2"/>
          <w:bottom w:val="none" w:sz="0" w:space="0" w:color="auto"/>
          <w:right w:val="single" w:sz="18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3C7357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143C2A50" wp14:editId="632FF097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CB08FC" w:rsidRPr="00CB08FC" w:rsidRDefault="00CB08FC" w:rsidP="00CB08FC">
            <w:pPr>
              <w:tabs>
                <w:tab w:val="center" w:pos="5326"/>
                <w:tab w:val="left" w:pos="9363"/>
              </w:tabs>
              <w:bidi w:val="0"/>
              <w:spacing w:before="240"/>
              <w:jc w:val="center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  <w:lang/>
              </w:rPr>
            </w:pPr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lang/>
              </w:rPr>
              <w:t xml:space="preserve">The </w:t>
            </w:r>
            <w:r w:rsidRPr="00CB08FC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lang/>
              </w:rPr>
              <w:t>Women</w:t>
            </w:r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lang/>
              </w:rPr>
              <w:t>'</w:t>
            </w:r>
            <w:r w:rsidRPr="00CB08FC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lang/>
              </w:rPr>
              <w:t xml:space="preserve"> Training Unit establish</w:t>
            </w:r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lang/>
              </w:rPr>
              <w:t>es</w:t>
            </w:r>
            <w:r w:rsidRPr="00CB08FC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lang/>
              </w:rPr>
              <w:t xml:space="preserve"> a workshop to teach the interactive whiteboard</w:t>
            </w:r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lang/>
              </w:rPr>
              <w:t xml:space="preserve"> </w:t>
            </w:r>
            <w:r w:rsidRPr="00CB08FC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lang/>
              </w:rPr>
              <w:t xml:space="preserve">skills </w:t>
            </w:r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lang/>
              </w:rPr>
              <w:t xml:space="preserve">at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lang/>
              </w:rPr>
              <w:t>Majma'ah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lang/>
              </w:rPr>
              <w:t xml:space="preserve"> College of Education</w:t>
            </w:r>
          </w:p>
          <w:p w:rsidR="00033341" w:rsidRPr="000610C7" w:rsidRDefault="00033341" w:rsidP="00033341">
            <w:pPr>
              <w:tabs>
                <w:tab w:val="center" w:pos="5326"/>
                <w:tab w:val="left" w:pos="9363"/>
              </w:tabs>
              <w:jc w:val="center"/>
              <w:rPr>
                <w:rFonts w:cs="Arial" w:hint="cs"/>
                <w:rtl/>
              </w:rPr>
            </w:pPr>
          </w:p>
        </w:tc>
      </w:tr>
      <w:tr w:rsidR="000610C7" w:rsidTr="00033341">
        <w:trPr>
          <w:trHeight w:val="4747"/>
          <w:jc w:val="center"/>
        </w:trPr>
        <w:tc>
          <w:tcPr>
            <w:tcW w:w="10869" w:type="dxa"/>
          </w:tcPr>
          <w:p w:rsidR="00033341" w:rsidRDefault="00CB08FC" w:rsidP="00CB08FC">
            <w:pPr>
              <w:bidi w:val="0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cs="Arial"/>
                <w:b/>
                <w:bCs/>
                <w:color w:val="365F91" w:themeColor="accent1" w:themeShade="BF"/>
                <w:sz w:val="24"/>
                <w:szCs w:val="24"/>
              </w:rPr>
              <w:t xml:space="preserve">Saturday 20/4/1434 </w:t>
            </w:r>
          </w:p>
          <w:p w:rsidR="00CB08FC" w:rsidRPr="00E054A9" w:rsidRDefault="00E054A9" w:rsidP="00E054A9">
            <w:pPr>
              <w:bidi w:val="0"/>
              <w:spacing w:before="240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 wp14:anchorId="1DB29D2D" wp14:editId="68447A39">
                  <wp:simplePos x="0" y="0"/>
                  <wp:positionH relativeFrom="margin">
                    <wp:posOffset>1492885</wp:posOffset>
                  </wp:positionH>
                  <wp:positionV relativeFrom="margin">
                    <wp:posOffset>4245610</wp:posOffset>
                  </wp:positionV>
                  <wp:extent cx="3547110" cy="1898650"/>
                  <wp:effectExtent l="0" t="0" r="0" b="635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7110" cy="189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08FC" w:rsidRPr="00CB08F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In the framework of activating the training plan</w:t>
            </w:r>
            <w:r w:rsidR="00850AD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</w:t>
            </w:r>
            <w:r w:rsidR="00850AD4" w:rsidRPr="00CB08F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programs</w:t>
            </w:r>
            <w:r w:rsidR="00CB08FC" w:rsidRPr="00CB08F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prepared by the </w:t>
            </w:r>
            <w:r w:rsidR="00850AD4" w:rsidRPr="00CB08F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Women's </w:t>
            </w:r>
            <w:r w:rsidR="00CB08FC" w:rsidRPr="00CB08F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Training</w:t>
            </w:r>
            <w:r w:rsidR="00850AD4" w:rsidRPr="00CB08F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Unit</w:t>
            </w:r>
            <w:r w:rsidR="00CB08FC" w:rsidRPr="00CB08F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</w:t>
            </w:r>
            <w:r w:rsidR="00850AD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at the </w:t>
            </w:r>
            <w:r w:rsidR="00CB08FC" w:rsidRPr="00CB08F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deanship of e-learning and distance education for the second semester of the academic year 1433</w:t>
            </w:r>
            <w:r w:rsidR="00850AD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-</w:t>
            </w:r>
            <w:r w:rsidR="00CB08FC" w:rsidRPr="00CB08F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1434</w:t>
            </w:r>
            <w:r w:rsidR="00850AD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, and</w:t>
            </w:r>
            <w:r w:rsidR="00CB08FC" w:rsidRPr="00CB08F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</w:t>
            </w:r>
            <w:r w:rsidR="00850AD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from the</w:t>
            </w:r>
            <w:r w:rsidR="00850AD4">
              <w:t xml:space="preserve"> </w:t>
            </w:r>
            <w:r w:rsidR="00850AD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full care of the</w:t>
            </w:r>
            <w:r w:rsidR="00CB08FC" w:rsidRPr="00CB08F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deanship to increase and develop </w:t>
            </w: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the </w:t>
            </w:r>
            <w:r w:rsidR="00CB08FC" w:rsidRPr="00CB08F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awareness of the importance of e-learning</w:t>
            </w: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;</w:t>
            </w:r>
            <w:r w:rsidR="00CB08FC" w:rsidRPr="00CB08F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</w:t>
            </w:r>
            <w:r w:rsidR="00850AD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a </w:t>
            </w:r>
            <w:r w:rsidR="00CB08FC" w:rsidRPr="00CB08F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workshop was held to teach the skills of the interactive whiteboard </w:t>
            </w:r>
            <w:r w:rsidR="00850AD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for</w:t>
            </w:r>
            <w:r w:rsidR="00CB08FC" w:rsidRPr="00CB08F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faculty members</w:t>
            </w:r>
            <w:r w:rsidR="00850AD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of the university</w:t>
            </w:r>
            <w:r w:rsidR="00CB08FC" w:rsidRPr="00CB08F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, </w:t>
            </w:r>
            <w:r w:rsidR="00850AD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which was presented by Mrs. </w:t>
            </w:r>
            <w:proofErr w:type="spellStart"/>
            <w:r w:rsidR="00850AD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Amal</w:t>
            </w:r>
            <w:proofErr w:type="spellEnd"/>
            <w:r w:rsidR="00850AD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</w:t>
            </w:r>
            <w:proofErr w:type="spellStart"/>
            <w:r w:rsidR="00CB08FC" w:rsidRPr="00CB08F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Zahran</w:t>
            </w:r>
            <w:proofErr w:type="spellEnd"/>
            <w:r w:rsidR="00CB08FC" w:rsidRPr="00CB08F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</w:t>
            </w:r>
            <w:r w:rsidR="00850AD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the </w:t>
            </w:r>
            <w:r w:rsidR="00CB08FC" w:rsidRPr="00CB08F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accredited trainer </w:t>
            </w:r>
            <w:r w:rsidR="00850AD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from the </w:t>
            </w:r>
            <w:r w:rsidR="00CB08FC" w:rsidRPr="00CB08F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Medical Sciences</w:t>
            </w:r>
            <w:r w:rsidR="00850AD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college in</w:t>
            </w:r>
            <w:r w:rsidR="00CB08FC" w:rsidRPr="00CB08F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AL</w:t>
            </w:r>
            <w:r w:rsidR="00850AD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-</w:t>
            </w:r>
            <w:proofErr w:type="spellStart"/>
            <w:r w:rsidR="00CB08FC" w:rsidRPr="00CB08F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Majma'ah</w:t>
            </w:r>
            <w:proofErr w:type="spellEnd"/>
            <w:r w:rsidR="00CB08FC" w:rsidRPr="00CB08F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. During the workshop </w:t>
            </w:r>
            <w:r w:rsidR="00CE122D" w:rsidRPr="00CE122D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outdated and modern methods</w:t>
            </w:r>
            <w:r w:rsidR="00CE122D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of learning were presented</w:t>
            </w:r>
            <w:r w:rsidR="00CB08FC" w:rsidRPr="00CB08F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</w:t>
            </w:r>
            <w:r w:rsidR="00CE122D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and</w:t>
            </w:r>
            <w:r w:rsidR="00CB08FC" w:rsidRPr="00CB08F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detailed explanation </w:t>
            </w:r>
            <w:r w:rsidR="00CE122D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of </w:t>
            </w:r>
            <w:proofErr w:type="spellStart"/>
            <w:r w:rsidR="00CE122D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KalBord</w:t>
            </w:r>
            <w:proofErr w:type="spellEnd"/>
            <w:r w:rsidR="00CB08FC" w:rsidRPr="00CB08F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program</w:t>
            </w:r>
            <w:r w:rsidR="00CE122D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was introduced</w:t>
            </w:r>
            <w:r w:rsidR="00CB08FC" w:rsidRPr="00CB08F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. The </w:t>
            </w:r>
            <w:r w:rsidR="00CE122D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faculty members</w:t>
            </w:r>
            <w:r w:rsidR="00CB08FC" w:rsidRPr="00CB08F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expressed of </w:t>
            </w:r>
            <w:r w:rsidR="00213719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their satisfaction with the new technology </w:t>
            </w: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and their eagerness to apply it for more interactive students in the future</w:t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t xml:space="preserve">شىeir satisfaction with the new technology </w:t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213719">
              <w:rPr>
                <w:rFonts w:ascii="Simplified Arabic" w:hAnsi="Simplified Arabic" w:cs="Simplified Arabic" w:hint="cs"/>
                <w:vanish/>
                <w:color w:val="365F91" w:themeColor="accent1" w:themeShade="BF"/>
                <w:sz w:val="32"/>
                <w:szCs w:val="32"/>
                <w:rtl/>
              </w:rPr>
              <w:pgNum/>
            </w:r>
            <w:r w:rsidR="00CB08FC" w:rsidRPr="00CB08F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>.</w:t>
            </w:r>
            <w:bookmarkStart w:id="0" w:name="_GoBack"/>
            <w:bookmarkEnd w:id="0"/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</w:p>
        </w:tc>
      </w:tr>
    </w:tbl>
    <w:p w:rsidR="00933404" w:rsidRDefault="00933404">
      <w:pPr>
        <w:rPr>
          <w:rFonts w:hint="cs"/>
        </w:rPr>
      </w:pPr>
    </w:p>
    <w:sectPr w:rsidR="00933404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33341"/>
    <w:rsid w:val="000610C7"/>
    <w:rsid w:val="00213719"/>
    <w:rsid w:val="00332D49"/>
    <w:rsid w:val="003C7357"/>
    <w:rsid w:val="00644624"/>
    <w:rsid w:val="00850AD4"/>
    <w:rsid w:val="008E5A3B"/>
    <w:rsid w:val="00933404"/>
    <w:rsid w:val="009D4338"/>
    <w:rsid w:val="00CB08FC"/>
    <w:rsid w:val="00CE122D"/>
    <w:rsid w:val="00D42F1E"/>
    <w:rsid w:val="00E054A9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A5183-CA63-4F23-97E1-4A1F44A5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2013-05-25T18:47:00Z</cp:lastPrinted>
  <dcterms:created xsi:type="dcterms:W3CDTF">2013-04-03T16:41:00Z</dcterms:created>
  <dcterms:modified xsi:type="dcterms:W3CDTF">2013-05-25T18:47:00Z</dcterms:modified>
</cp:coreProperties>
</file>