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BF" w:rsidRPr="007B06BF" w:rsidRDefault="007B06BF" w:rsidP="007B06BF">
      <w:pPr>
        <w:shd w:val="clear" w:color="auto" w:fill="FFFFFF"/>
        <w:bidi w:val="0"/>
        <w:spacing w:after="0" w:line="390" w:lineRule="atLeast"/>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تعد الأنشطة أحد المكونات الداعمة للطالب خلال دراسته، وذلك من خلال وضع برامج متنوعة وجيدة، كما يعتبر من وسائل تحقيق أهداف وغايات التربية، فهو يسهم في تهيئة الطالب/الطالبة لمواجهة أعباء الحياة بعد التخرج، وذلك بإشراكهم في البرامج التي تتوافق مع العملية التعليمية وتدعمها لتعكس التفاعل بين الكلية والبيئة والمجتمع لتصبح الكلية مصدر هام لنشر الوعي الديني والعلمي والاجتماعي والثقافي والتي تسهم في تحقيق أهدافها</w:t>
      </w:r>
      <w:r w:rsidRPr="007B06BF">
        <w:rPr>
          <w:rFonts w:ascii="Tahoma" w:eastAsia="Times New Roman" w:hAnsi="Tahoma" w:cs="Tahoma"/>
          <w:b/>
          <w:bCs/>
          <w:color w:val="314318"/>
          <w:sz w:val="20"/>
          <w:szCs w:val="20"/>
        </w:rPr>
        <w:t>.</w:t>
      </w:r>
    </w:p>
    <w:p w:rsidR="007B06BF" w:rsidRPr="007B06BF" w:rsidRDefault="007B06BF" w:rsidP="007B06BF">
      <w:pPr>
        <w:shd w:val="clear" w:color="auto" w:fill="FFFFFF"/>
        <w:bidi w:val="0"/>
        <w:spacing w:after="0" w:line="390" w:lineRule="atLeast"/>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Pr>
        <w:t> </w:t>
      </w:r>
    </w:p>
    <w:p w:rsidR="007B06BF" w:rsidRPr="007B06BF" w:rsidRDefault="007B06BF" w:rsidP="007B06BF">
      <w:pPr>
        <w:shd w:val="clear" w:color="auto" w:fill="FFFFFF"/>
        <w:bidi w:val="0"/>
        <w:spacing w:after="0" w:line="390" w:lineRule="atLeast"/>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006400"/>
          <w:sz w:val="20"/>
          <w:rtl/>
        </w:rPr>
        <w:t>أهداف الأنشطة</w:t>
      </w:r>
      <w:r w:rsidRPr="007B06BF">
        <w:rPr>
          <w:rFonts w:ascii="Tahoma" w:eastAsia="Times New Roman" w:hAnsi="Tahoma" w:cs="Tahoma"/>
          <w:b/>
          <w:bCs/>
          <w:color w:val="006400"/>
          <w:sz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العمل على تكوين شخصية الطالب/الطالبة المتكاملة والمتوازنة</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المساعدة على التزود بالمعرفة في المجالات المتنوعة</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تعميق القيم الإسلامية والاجتماعية السليمة</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الإستفادة من أوقات الفراغ لدى الطلبة في برامج هادفة ومفيدة</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تنمية الإبداع والابتكار</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العمل على اكتشاف القدرات وتنمية المهارات وتوجيهها التوجيه السليم</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إكساب وتنمية المهارات الاجتماعية كمهارات الاتصال والتعامل مع الآخرين</w:t>
      </w:r>
      <w:r w:rsidRPr="007B06BF">
        <w:rPr>
          <w:rFonts w:ascii="Tahoma" w:eastAsia="Times New Roman" w:hAnsi="Tahoma" w:cs="Tahoma"/>
          <w:b/>
          <w:bCs/>
          <w:color w:val="314318"/>
          <w:sz w:val="20"/>
          <w:szCs w:val="20"/>
        </w:rPr>
        <w:t>.</w:t>
      </w:r>
    </w:p>
    <w:p w:rsidR="007B06BF" w:rsidRPr="007B06BF" w:rsidRDefault="007B06BF" w:rsidP="007B06BF">
      <w:pPr>
        <w:numPr>
          <w:ilvl w:val="0"/>
          <w:numId w:val="1"/>
        </w:numPr>
        <w:bidi w:val="0"/>
        <w:spacing w:after="0" w:line="390" w:lineRule="atLeast"/>
        <w:ind w:left="0"/>
        <w:jc w:val="right"/>
        <w:textAlignment w:val="top"/>
        <w:outlineLvl w:val="1"/>
        <w:rPr>
          <w:rFonts w:ascii="Tahoma" w:eastAsia="Times New Roman" w:hAnsi="Tahoma" w:cs="Tahoma"/>
          <w:b/>
          <w:bCs/>
          <w:color w:val="314318"/>
          <w:sz w:val="20"/>
          <w:szCs w:val="20"/>
        </w:rPr>
      </w:pPr>
      <w:r w:rsidRPr="007B06BF">
        <w:rPr>
          <w:rFonts w:ascii="Tahoma" w:eastAsia="Times New Roman" w:hAnsi="Tahoma" w:cs="Tahoma"/>
          <w:b/>
          <w:bCs/>
          <w:color w:val="314318"/>
          <w:sz w:val="20"/>
          <w:szCs w:val="20"/>
          <w:rtl/>
        </w:rPr>
        <w:t>العمل بروح الفريق الواحد والتعوَد على تحمل المسؤولية</w:t>
      </w:r>
      <w:r w:rsidRPr="007B06BF">
        <w:rPr>
          <w:rFonts w:ascii="Tahoma" w:eastAsia="Times New Roman" w:hAnsi="Tahoma" w:cs="Tahoma"/>
          <w:b/>
          <w:bCs/>
          <w:color w:val="314318"/>
          <w:sz w:val="20"/>
          <w:szCs w:val="20"/>
        </w:rPr>
        <w:t>. </w:t>
      </w:r>
    </w:p>
    <w:p w:rsidR="000E5765" w:rsidRPr="007B06BF" w:rsidRDefault="000E5765"/>
    <w:sectPr w:rsidR="000E5765" w:rsidRPr="007B06BF" w:rsidSect="00A936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CF0905"/>
    <w:multiLevelType w:val="multilevel"/>
    <w:tmpl w:val="76C6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6BF"/>
    <w:rsid w:val="00000211"/>
    <w:rsid w:val="000669E3"/>
    <w:rsid w:val="00086FB1"/>
    <w:rsid w:val="000937C3"/>
    <w:rsid w:val="000D12BA"/>
    <w:rsid w:val="000E5765"/>
    <w:rsid w:val="000F4B96"/>
    <w:rsid w:val="00134276"/>
    <w:rsid w:val="00142FBD"/>
    <w:rsid w:val="001829A8"/>
    <w:rsid w:val="0018644D"/>
    <w:rsid w:val="002361ED"/>
    <w:rsid w:val="002A03BD"/>
    <w:rsid w:val="002A2168"/>
    <w:rsid w:val="00352D4F"/>
    <w:rsid w:val="003B1B69"/>
    <w:rsid w:val="004E79E8"/>
    <w:rsid w:val="004F3FFF"/>
    <w:rsid w:val="00531667"/>
    <w:rsid w:val="00536671"/>
    <w:rsid w:val="0054690E"/>
    <w:rsid w:val="00576330"/>
    <w:rsid w:val="00631E29"/>
    <w:rsid w:val="00643054"/>
    <w:rsid w:val="00655709"/>
    <w:rsid w:val="00700CAB"/>
    <w:rsid w:val="00710DDB"/>
    <w:rsid w:val="007B06BF"/>
    <w:rsid w:val="007D142E"/>
    <w:rsid w:val="009B5CBF"/>
    <w:rsid w:val="009D7E3D"/>
    <w:rsid w:val="009E3CFD"/>
    <w:rsid w:val="00A9366F"/>
    <w:rsid w:val="00A94A83"/>
    <w:rsid w:val="00B41C34"/>
    <w:rsid w:val="00B8496C"/>
    <w:rsid w:val="00D20102"/>
    <w:rsid w:val="00E258B9"/>
    <w:rsid w:val="00EC07A9"/>
    <w:rsid w:val="00FD4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65"/>
    <w:pPr>
      <w:bidi/>
    </w:pPr>
  </w:style>
  <w:style w:type="paragraph" w:styleId="Heading2">
    <w:name w:val="heading 2"/>
    <w:basedOn w:val="Normal"/>
    <w:link w:val="Heading2Char"/>
    <w:uiPriority w:val="9"/>
    <w:qFormat/>
    <w:rsid w:val="007B06B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06BF"/>
    <w:rPr>
      <w:rFonts w:ascii="Times New Roman" w:eastAsia="Times New Roman" w:hAnsi="Times New Roman" w:cs="Times New Roman"/>
      <w:b/>
      <w:bCs/>
      <w:sz w:val="36"/>
      <w:szCs w:val="36"/>
    </w:rPr>
  </w:style>
  <w:style w:type="character" w:styleId="Strong">
    <w:name w:val="Strong"/>
    <w:basedOn w:val="DefaultParagraphFont"/>
    <w:uiPriority w:val="22"/>
    <w:qFormat/>
    <w:rsid w:val="007B06BF"/>
    <w:rPr>
      <w:b/>
      <w:bCs/>
    </w:rPr>
  </w:style>
</w:styles>
</file>

<file path=word/webSettings.xml><?xml version="1.0" encoding="utf-8"?>
<w:webSettings xmlns:r="http://schemas.openxmlformats.org/officeDocument/2006/relationships" xmlns:w="http://schemas.openxmlformats.org/wordprocessingml/2006/main">
  <w:divs>
    <w:div w:id="132326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alrc</dc:creator>
  <cp:lastModifiedBy>alrc</cp:lastModifiedBy>
  <cp:revision>1</cp:revision>
  <dcterms:created xsi:type="dcterms:W3CDTF">2014-10-09T21:26:00Z</dcterms:created>
  <dcterms:modified xsi:type="dcterms:W3CDTF">2014-10-09T21:27:00Z</dcterms:modified>
</cp:coreProperties>
</file>