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000"/>
        <w:gridCol w:w="2852"/>
        <w:gridCol w:w="1795"/>
        <w:gridCol w:w="2015"/>
        <w:gridCol w:w="2268"/>
      </w:tblGrid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 w:bidi="ar-JO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  <w:t>د.عماد إبراهيم خليل مصطفى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291AA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القسم</w:t>
            </w:r>
            <w:r w:rsidR="008A61BF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: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BD6438" w:rsidRDefault="00291A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BD6438">
              <w:rPr>
                <w:rFonts w:ascii="Arial" w:hAnsi="Arial" w:cs="Arial" w:hint="cs"/>
                <w:noProof w:val="0"/>
                <w:color w:val="auto"/>
                <w:szCs w:val="28"/>
                <w:rtl/>
                <w:lang w:eastAsia="en-US"/>
              </w:rPr>
              <w:t>الدراسات الإسلامية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2261154856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التربية 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291AA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  <w:r w:rsidR="00291AA1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: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BD6438" w:rsidRDefault="00291A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BD6438">
              <w:rPr>
                <w:rFonts w:ascii="Arial" w:hAnsi="Arial" w:cs="Arial" w:hint="cs"/>
                <w:noProof w:val="0"/>
                <w:color w:val="auto"/>
                <w:szCs w:val="28"/>
                <w:rtl/>
                <w:lang w:eastAsia="en-US"/>
              </w:rPr>
              <w:t>29-4-1970م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0504776075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متزوج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  <w:r w:rsidR="008A61BF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: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BD6438" w:rsidRDefault="00291A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BD6438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i.mustafa@mu.edu.sa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8A61BF" w:rsidP="008A61B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199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 w:bidi="ar-JO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  <w:t>الفقه والتشريع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الأردنية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8338E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</w:t>
            </w:r>
            <w:r w:rsidR="008338E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الفقه وأصوله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أردنية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2006م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الفقه وأصوله - الأصول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الأردنية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0F6B1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</w:t>
            </w:r>
            <w:r w:rsidR="000F6B13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F6B13" w:rsidP="000F6B1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العلوم التربوية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قسم الدراسات -عمان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8A61BF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منسق السنة التحضيرية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61BF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من 1432 حتى الآن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الارشاد الأكاديمي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338E1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1433-1434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291AA1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لجنة التأديب للطلبة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قضايا الطلبة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1431-حتى الآن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291AA1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لجنة الجودة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الجودة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BD643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D643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الجداول الدراسة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D643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جداول دراسية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D643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1434هـ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8338E1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ندوات تربوية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القاء ندوة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1434هـ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8338E1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محاضرات للطلبة الزائرين للجامعة من الثاوية العامة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38E1" w:rsidRDefault="008338E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القاء محاضرة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1433-1434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291AA1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291AA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دورة في المعلم القدوة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D643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ورشة عمل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D643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آراء الامام سعيد بن عبد العزيز الدمشقي الفقهية ومنهجه في الترجيح</w:t>
            </w:r>
            <w:r w:rsidR="00291AA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دراسة مقارنة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قواعد التعارض بين الأحكام الشرعية </w:t>
            </w:r>
          </w:p>
        </w:tc>
      </w:tr>
    </w:tbl>
    <w:p w:rsidR="00460083" w:rsidRPr="008A61BF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  <w:r w:rsidR="00291AA1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معدّللنشر </w:t>
      </w:r>
    </w:p>
    <w:p w:rsidR="00460083" w:rsidRDefault="00291AA1" w:rsidP="00291AA1">
      <w:pPr>
        <w:pStyle w:val="ListParagraph"/>
        <w:numPr>
          <w:ilvl w:val="0"/>
          <w:numId w:val="1"/>
        </w:numPr>
        <w:rPr>
          <w:rFonts w:cs="Times New Roman" w:hint="cs"/>
          <w:noProof w:val="0"/>
          <w:color w:val="auto"/>
          <w:sz w:val="24"/>
          <w:szCs w:val="24"/>
          <w:lang w:eastAsia="en-US"/>
        </w:rPr>
      </w:pPr>
      <w:r w:rsidRPr="00291AA1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السبر والتقسيم وأثره في المقاصد الشرعية </w:t>
      </w:r>
    </w:p>
    <w:p w:rsidR="00291AA1" w:rsidRDefault="00291AA1" w:rsidP="00291AA1">
      <w:pPr>
        <w:pStyle w:val="ListParagraph"/>
        <w:numPr>
          <w:ilvl w:val="0"/>
          <w:numId w:val="1"/>
        </w:numPr>
        <w:rPr>
          <w:rFonts w:cs="Times New Roman" w:hint="cs"/>
          <w:noProof w:val="0"/>
          <w:color w:val="auto"/>
          <w:sz w:val="24"/>
          <w:szCs w:val="24"/>
          <w:lang w:eastAsia="en-US"/>
        </w:rPr>
      </w:pPr>
      <w:r w:rsidRPr="00291AA1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>شرط الاجتهاد للقاضي أصوليا وفقهيا</w:t>
      </w:r>
    </w:p>
    <w:p w:rsidR="00291AA1" w:rsidRDefault="00291AA1" w:rsidP="00291AA1">
      <w:pPr>
        <w:pStyle w:val="ListParagraph"/>
        <w:numPr>
          <w:ilvl w:val="0"/>
          <w:numId w:val="1"/>
        </w:numPr>
        <w:rPr>
          <w:rFonts w:cs="Times New Roman" w:hint="cs"/>
          <w:noProof w:val="0"/>
          <w:color w:val="auto"/>
          <w:sz w:val="24"/>
          <w:szCs w:val="24"/>
          <w:lang w:eastAsia="en-US"/>
        </w:rPr>
      </w:pPr>
      <w: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شروط الربح في شركة المضاربة اصوليا وفقهيا </w:t>
      </w:r>
    </w:p>
    <w:p w:rsidR="00291AA1" w:rsidRDefault="00291AA1" w:rsidP="00291AA1">
      <w:pPr>
        <w:pStyle w:val="ListParagraph"/>
        <w:numPr>
          <w:ilvl w:val="0"/>
          <w:numId w:val="1"/>
        </w:numPr>
        <w:rPr>
          <w:rFonts w:cs="Times New Roman" w:hint="cs"/>
          <w:noProof w:val="0"/>
          <w:color w:val="auto"/>
          <w:sz w:val="24"/>
          <w:szCs w:val="24"/>
          <w:lang w:eastAsia="en-US"/>
        </w:rPr>
      </w:pPr>
      <w: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>الرقابة على المال العام قواعد وضوابط أصولية فقهية</w:t>
      </w:r>
    </w:p>
    <w:p w:rsidR="00291AA1" w:rsidRPr="00291AA1" w:rsidRDefault="00291AA1" w:rsidP="00291AA1">
      <w:pPr>
        <w:pStyle w:val="ListParagraph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291AA1" w:rsidRDefault="00291AA1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BD6438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</w:t>
      </w:r>
      <w:bookmarkStart w:id="0" w:name="_GoBack"/>
      <w:bookmarkEnd w:id="0"/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ررات الدراسية التي قام العضو بتدريسها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البحث العملي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Salam327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 w:bidi="ar-JO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  <w:t>المستوى السادس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المدخل إلى الفقه وأصوله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D643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</w:t>
            </w:r>
            <w:r w:rsidR="008A61BF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sl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 w:bidi="ar-JO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  <w:t>المستوى الأول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أدب الحوار والخلاف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D643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حوار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61B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الرابع</w:t>
            </w:r>
          </w:p>
        </w:tc>
      </w:tr>
    </w:tbl>
    <w:p w:rsidR="00460083" w:rsidRDefault="00460083" w:rsidP="00460083">
      <w:pPr>
        <w:bidi w:val="0"/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BD6438" w:rsidRDefault="00BD6438" w:rsidP="00BD6438">
      <w:pPr>
        <w:bidi w:val="0"/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BD6438" w:rsidRDefault="00BD6438" w:rsidP="00BD6438">
      <w:pPr>
        <w:bidi w:val="0"/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BD6438" w:rsidRPr="006A5CED" w:rsidRDefault="00BD6438" w:rsidP="00BD6438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45"/>
        <w:gridCol w:w="2516"/>
        <w:gridCol w:w="4926"/>
      </w:tblGrid>
      <w:tr w:rsidR="00460083" w:rsidRPr="006A5CED" w:rsidTr="00BD6438">
        <w:trPr>
          <w:trHeight w:val="351"/>
          <w:tblCellSpacing w:w="0" w:type="dxa"/>
        </w:trPr>
        <w:tc>
          <w:tcPr>
            <w:tcW w:w="223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D643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D6438">
        <w:trPr>
          <w:trHeight w:val="351"/>
          <w:tblCellSpacing w:w="0" w:type="dxa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8338E1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ثلاث دورات في الجودة 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8338E1" w:rsidP="00BD643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الزلفي </w:t>
            </w:r>
          </w:p>
        </w:tc>
        <w:tc>
          <w:tcPr>
            <w:tcW w:w="4926" w:type="dxa"/>
            <w:hideMark/>
          </w:tcPr>
          <w:p w:rsidR="00460083" w:rsidRPr="006A5CED" w:rsidRDefault="008338E1" w:rsidP="00BD643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</w:t>
            </w:r>
          </w:p>
        </w:tc>
      </w:tr>
      <w:tr w:rsidR="00460083" w:rsidRPr="006A5CED" w:rsidTr="00BD6438">
        <w:trPr>
          <w:trHeight w:val="351"/>
          <w:tblCellSpacing w:w="0" w:type="dxa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91AA1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291AA1" w:rsidP="00BD6438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دورة في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ICDL  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  <w:t xml:space="preserve">  في الحاسب 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291AA1" w:rsidP="00BD643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</w:t>
            </w:r>
          </w:p>
        </w:tc>
        <w:tc>
          <w:tcPr>
            <w:tcW w:w="4926" w:type="dxa"/>
            <w:hideMark/>
          </w:tcPr>
          <w:p w:rsidR="00460083" w:rsidRPr="006A5CED" w:rsidRDefault="00291AA1" w:rsidP="00BD643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2003</w:t>
            </w:r>
          </w:p>
        </w:tc>
      </w:tr>
      <w:tr w:rsidR="00460083" w:rsidRPr="006A5CED" w:rsidTr="00BD6438">
        <w:trPr>
          <w:trHeight w:val="351"/>
          <w:tblCellSpacing w:w="0" w:type="dxa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D6438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291AA1" w:rsidRDefault="00291AA1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دورة في الاشراف التربوي  - عام كامل 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291AA1" w:rsidRDefault="00291AA1" w:rsidP="00BD643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</w:t>
            </w:r>
          </w:p>
        </w:tc>
        <w:tc>
          <w:tcPr>
            <w:tcW w:w="4926" w:type="dxa"/>
            <w:hideMark/>
          </w:tcPr>
          <w:p w:rsidR="00460083" w:rsidRPr="006A5CED" w:rsidRDefault="00291AA1" w:rsidP="00BD643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2004</w:t>
            </w:r>
          </w:p>
        </w:tc>
      </w:tr>
      <w:tr w:rsidR="00291AA1" w:rsidRPr="006A5CED" w:rsidTr="00BD6438">
        <w:trPr>
          <w:trHeight w:val="351"/>
          <w:tblCellSpacing w:w="0" w:type="dxa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A1" w:rsidRPr="006A5CED" w:rsidRDefault="00BD6438" w:rsidP="00BD643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A1" w:rsidRDefault="00291AA1" w:rsidP="00BD6438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دورة تأهيل تربوي   - عام كامل 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A1" w:rsidRDefault="00291AA1" w:rsidP="00BD6438">
            <w:pPr>
              <w:spacing w:before="100" w:beforeAutospacing="1" w:after="100" w:afterAutospacing="1"/>
              <w:jc w:val="center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عمان </w:t>
            </w:r>
          </w:p>
        </w:tc>
        <w:tc>
          <w:tcPr>
            <w:tcW w:w="4926" w:type="dxa"/>
          </w:tcPr>
          <w:p w:rsidR="00291AA1" w:rsidRPr="006A5CED" w:rsidRDefault="00291AA1" w:rsidP="00BD643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1993</w:t>
            </w:r>
          </w:p>
        </w:tc>
      </w:tr>
    </w:tbl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6A5CED" w:rsidTr="00B84247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ندوة في التحذير من المخدرات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38E1" w:rsidRDefault="008338E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الزلفي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ملتقى جامعتنا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الزلفي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338E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F435A3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39" w:rsidRDefault="00700339">
      <w:r>
        <w:separator/>
      </w:r>
    </w:p>
  </w:endnote>
  <w:endnote w:type="continuationSeparator" w:id="0">
    <w:p w:rsidR="00700339" w:rsidRDefault="0070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5CED" w:rsidRDefault="0070033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6438">
      <w:rPr>
        <w:rStyle w:val="PageNumber"/>
        <w:rtl/>
      </w:rPr>
      <w:t>4</w:t>
    </w:r>
    <w:r>
      <w:rPr>
        <w:rStyle w:val="PageNumber"/>
        <w:rtl/>
      </w:rPr>
      <w:fldChar w:fldCharType="end"/>
    </w:r>
  </w:p>
  <w:p w:rsidR="006A5CED" w:rsidRDefault="0070033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39" w:rsidRDefault="00700339">
      <w:r>
        <w:separator/>
      </w:r>
    </w:p>
  </w:footnote>
  <w:footnote w:type="continuationSeparator" w:id="0">
    <w:p w:rsidR="00700339" w:rsidRDefault="0070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2885"/>
    <w:multiLevelType w:val="hybridMultilevel"/>
    <w:tmpl w:val="7A3CBE16"/>
    <w:lvl w:ilvl="0" w:tplc="5144F2C0">
      <w:start w:val="14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0F6B13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22E8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1AA1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0339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8E1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A61BF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D6438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PageNumber">
    <w:name w:val="page number"/>
    <w:basedOn w:val="DefaultParagraphFont"/>
    <w:semiHidden/>
    <w:rsid w:val="00460083"/>
  </w:style>
  <w:style w:type="paragraph" w:styleId="ListParagraph">
    <w:name w:val="List Paragraph"/>
    <w:basedOn w:val="Normal"/>
    <w:uiPriority w:val="34"/>
    <w:qFormat/>
    <w:rsid w:val="0029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Imad</cp:lastModifiedBy>
  <cp:revision>3</cp:revision>
  <dcterms:created xsi:type="dcterms:W3CDTF">2012-10-07T09:54:00Z</dcterms:created>
  <dcterms:modified xsi:type="dcterms:W3CDTF">2014-03-16T20:45:00Z</dcterms:modified>
</cp:coreProperties>
</file>