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81" w:rsidRDefault="006A1681" w:rsidP="006A1681">
      <w:pPr>
        <w:bidi/>
        <w:ind w:left="30"/>
        <w:jc w:val="center"/>
        <w:rPr>
          <w:rFonts w:cs="Monotype Koufi"/>
          <w:color w:val="00B050"/>
          <w:sz w:val="22"/>
          <w:szCs w:val="22"/>
        </w:rPr>
      </w:pPr>
      <w:bookmarkStart w:id="0" w:name="_GoBack"/>
      <w:bookmarkEnd w:id="0"/>
    </w:p>
    <w:p w:rsidR="006A1681" w:rsidRDefault="006A1681" w:rsidP="006A1681">
      <w:pPr>
        <w:bidi/>
        <w:ind w:left="30"/>
        <w:jc w:val="center"/>
        <w:rPr>
          <w:rFonts w:cs="Monotype Koufi"/>
          <w:color w:val="00B050"/>
          <w:sz w:val="22"/>
          <w:szCs w:val="22"/>
          <w:rtl/>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3"/>
        <w:ind w:right="43"/>
        <w:jc w:val="left"/>
        <w:rPr>
          <w:sz w:val="28"/>
          <w:szCs w:val="28"/>
        </w:rPr>
      </w:pPr>
    </w:p>
    <w:p w:rsidR="006A1681" w:rsidRDefault="006A1681" w:rsidP="00265A1C">
      <w:pPr>
        <w:pStyle w:val="3"/>
        <w:ind w:right="43"/>
        <w:jc w:val="left"/>
        <w:rPr>
          <w:sz w:val="28"/>
          <w:szCs w:val="28"/>
        </w:rPr>
      </w:pPr>
    </w:p>
    <w:p w:rsidR="0098496B" w:rsidRPr="001E237E" w:rsidRDefault="0063773C" w:rsidP="00265A1C">
      <w:pPr>
        <w:pStyle w:val="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1"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xml:space="preserve">:  The program is to submit the two most recent APRs as part of the requirements for program eligibility using the </w:t>
            </w:r>
            <w:proofErr w:type="gramStart"/>
            <w:r w:rsidRPr="001E237E">
              <w:rPr>
                <w:rFonts w:asciiTheme="majorBidi" w:hAnsiTheme="majorBidi" w:cstheme="majorBidi"/>
                <w:sz w:val="22"/>
                <w:szCs w:val="22"/>
              </w:rPr>
              <w:t>NCAAA  Template</w:t>
            </w:r>
            <w:proofErr w:type="gramEnd"/>
            <w:r w:rsidRPr="001E237E">
              <w:rPr>
                <w:rFonts w:asciiTheme="majorBidi" w:hAnsiTheme="majorBidi" w:cstheme="majorBidi"/>
                <w:sz w:val="22"/>
                <w:szCs w:val="22"/>
              </w:rPr>
              <w:t>.</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APR’s are prepared by the program coordinator in consultation with faculty teaching in the program.  The reports are submitted to the head of department or </w:t>
            </w:r>
            <w:proofErr w:type="gramStart"/>
            <w:r w:rsidRPr="001E237E">
              <w:rPr>
                <w:rFonts w:asciiTheme="majorBidi" w:hAnsiTheme="majorBidi" w:cstheme="majorBidi"/>
                <w:sz w:val="22"/>
                <w:szCs w:val="22"/>
              </w:rPr>
              <w:t>college, and</w:t>
            </w:r>
            <w:proofErr w:type="gramEnd"/>
            <w:r w:rsidRPr="001E237E">
              <w:rPr>
                <w:rFonts w:asciiTheme="majorBidi" w:hAnsiTheme="majorBidi" w:cstheme="majorBidi"/>
                <w:sz w:val="22"/>
                <w:szCs w:val="22"/>
              </w:rPr>
              <w:t xml:space="preserve">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606A" w:rsidRPr="001E237E" w:rsidTr="000715BF">
        <w:tc>
          <w:tcPr>
            <w:tcW w:w="9498" w:type="dxa"/>
          </w:tcPr>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8" o:spid="_x0000_s1026" style="position:absolute;margin-left:367.8pt;margin-top:9.4pt;width:36pt;height:1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9" o:spid="_x0000_s1042" style="position:absolute;margin-left:367.8pt;margin-top:9.05pt;width:36pt;height:18.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1" o:spid="_x0000_s1041" style="position:absolute;margin-left:300.6pt;margin-top:10.35pt;width:35.75pt;height:18.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2" o:spid="_x0000_s1040" style="position:absolute;margin-left:300.6pt;margin-top:11.45pt;width:36pt;height:18.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lastRenderedPageBreak/>
              <w:pict>
                <v:rect id="Rectangle 243" o:spid="_x0000_s1039" style="position:absolute;margin-left:300.6pt;margin-top:10.3pt;width:36pt;height:18.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4" o:spid="_x0000_s1038" style="position:absolute;margin-left:300.35pt;margin-top:6.55pt;width:36pt;height:18.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0" o:spid="_x0000_s1037" style="position:absolute;margin-left:300.6pt;margin-top:11.7pt;width:36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Title……………………………………………………   </w:t>
            </w:r>
            <w:proofErr w:type="gramStart"/>
            <w:r w:rsidRPr="001E237E">
              <w:rPr>
                <w:rFonts w:asciiTheme="majorBidi" w:hAnsiTheme="majorBidi" w:cstheme="majorBidi"/>
                <w:sz w:val="22"/>
                <w:szCs w:val="22"/>
              </w:rPr>
              <w:t>.No</w:t>
            </w:r>
            <w:proofErr w:type="gramEnd"/>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6" o:spid="_x0000_s1036" style="position:absolute;margin-left:358.8pt;margin-top:8.4pt;width:36pt;height:1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(b) Completed an intermediate award specified as an early exit </w:t>
            </w:r>
            <w:proofErr w:type="gramStart"/>
            <w:r w:rsidRPr="001E237E">
              <w:rPr>
                <w:rFonts w:asciiTheme="majorBidi" w:hAnsiTheme="majorBidi" w:cstheme="majorBidi"/>
                <w:sz w:val="22"/>
                <w:szCs w:val="22"/>
              </w:rPr>
              <w:t>point  (</w:t>
            </w:r>
            <w:proofErr w:type="gramEnd"/>
            <w:r w:rsidRPr="001E237E">
              <w:rPr>
                <w:rFonts w:asciiTheme="majorBidi" w:hAnsiTheme="majorBidi" w:cstheme="majorBidi"/>
                <w:sz w:val="22"/>
                <w:szCs w:val="22"/>
              </w:rPr>
              <w:t>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5" o:spid="_x0000_s1035" style="position:absolute;margin-left:300.85pt;margin-top:4.65pt;width:35.75pt;height:1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6" o:spid="_x0000_s1034" style="position:absolute;margin-left:332.05pt;margin-top:9.7pt;width:35.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(e.g. Associate degree within a </w:t>
            </w:r>
            <w:proofErr w:type="gramStart"/>
            <w:r w:rsidRPr="001E237E">
              <w:rPr>
                <w:rFonts w:asciiTheme="majorBidi" w:hAnsiTheme="majorBidi" w:cstheme="majorBidi"/>
                <w:sz w:val="22"/>
                <w:szCs w:val="22"/>
              </w:rPr>
              <w:t>bachelor</w:t>
            </w:r>
            <w:proofErr w:type="gramEnd"/>
            <w:r w:rsidRPr="001E237E">
              <w:rPr>
                <w:rFonts w:asciiTheme="majorBidi" w:hAnsiTheme="majorBidi" w:cstheme="majorBidi"/>
                <w:sz w:val="22"/>
                <w:szCs w:val="22"/>
              </w:rPr>
              <w:t xml:space="preserve">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w:t>
            </w:r>
            <w:proofErr w:type="gramStart"/>
            <w:r w:rsidRPr="001E237E">
              <w:rPr>
                <w:rFonts w:asciiTheme="majorBidi" w:hAnsiTheme="majorBidi" w:cstheme="majorBidi"/>
                <w:sz w:val="22"/>
                <w:szCs w:val="22"/>
                <w:lang w:bidi="ar-EG"/>
              </w:rPr>
              <w:t>actually start</w:t>
            </w:r>
            <w:proofErr w:type="gramEnd"/>
            <w:r w:rsidRPr="001E237E">
              <w:rPr>
                <w:rFonts w:asciiTheme="majorBidi" w:hAnsiTheme="majorBidi" w:cstheme="majorBidi"/>
                <w:sz w:val="22"/>
                <w:szCs w:val="22"/>
                <w:lang w:bidi="ar-EG"/>
              </w:rPr>
              <w:t xml:space="preserve">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firstRow="1" w:lastRow="0" w:firstColumn="1" w:lastColumn="0" w:noHBand="0" w:noVBand="1"/>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lastRenderedPageBreak/>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3 Years </w:t>
                  </w:r>
                  <w:proofErr w:type="gramStart"/>
                  <w:r w:rsidRPr="001E237E">
                    <w:rPr>
                      <w:rFonts w:asciiTheme="majorBidi" w:hAnsiTheme="majorBidi" w:cstheme="majorBidi"/>
                      <w:b/>
                      <w:bCs/>
                      <w:sz w:val="22"/>
                      <w:szCs w:val="22"/>
                    </w:rPr>
                    <w:lastRenderedPageBreak/>
                    <w:t>Ago</w:t>
                  </w:r>
                  <w:proofErr w:type="gramEnd"/>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2 Years </w:t>
                  </w:r>
                  <w:proofErr w:type="gramStart"/>
                  <w:r w:rsidRPr="001E237E">
                    <w:rPr>
                      <w:rFonts w:asciiTheme="majorBidi" w:hAnsiTheme="majorBidi" w:cstheme="majorBidi"/>
                      <w:b/>
                      <w:bCs/>
                      <w:sz w:val="22"/>
                      <w:szCs w:val="22"/>
                    </w:rPr>
                    <w:lastRenderedPageBreak/>
                    <w:t>Ago</w:t>
                  </w:r>
                  <w:proofErr w:type="gramEnd"/>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1 Year </w:t>
                  </w:r>
                  <w:proofErr w:type="gramStart"/>
                  <w:r w:rsidRPr="001E237E">
                    <w:rPr>
                      <w:rFonts w:asciiTheme="majorBidi" w:hAnsiTheme="majorBidi" w:cstheme="majorBidi"/>
                      <w:b/>
                      <w:bCs/>
                      <w:sz w:val="22"/>
                      <w:szCs w:val="22"/>
                    </w:rPr>
                    <w:lastRenderedPageBreak/>
                    <w:t>Ago</w:t>
                  </w:r>
                  <w:proofErr w:type="gramEnd"/>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Current </w:t>
                  </w:r>
                  <w:r w:rsidRPr="001E237E">
                    <w:rPr>
                      <w:rFonts w:asciiTheme="majorBidi" w:hAnsiTheme="majorBidi" w:cstheme="majorBidi"/>
                      <w:b/>
                      <w:bCs/>
                      <w:sz w:val="22"/>
                      <w:szCs w:val="22"/>
                    </w:rPr>
                    <w:lastRenderedPageBreak/>
                    <w:t>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w:t>
                  </w:r>
                  <w:proofErr w:type="gramStart"/>
                  <w:r w:rsidRPr="001E237E">
                    <w:rPr>
                      <w:rFonts w:asciiTheme="majorBidi" w:hAnsiTheme="majorBidi" w:cstheme="majorBidi"/>
                      <w:b/>
                      <w:bCs/>
                      <w:sz w:val="22"/>
                      <w:szCs w:val="22"/>
                    </w:rPr>
                    <w:t>PYP  -</w:t>
                  </w:r>
                  <w:proofErr w:type="gramEnd"/>
                  <w:r w:rsidRPr="001E237E">
                    <w:rPr>
                      <w:rFonts w:asciiTheme="majorBidi" w:hAnsiTheme="majorBidi" w:cstheme="majorBidi"/>
                      <w:b/>
                      <w:bCs/>
                      <w:sz w:val="22"/>
                      <w:szCs w:val="22"/>
                    </w:rPr>
                    <w:t xml:space="preserve">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2" o:spid="_x0000_s1033" style="position:absolute;margin-left:86.3pt;margin-top:8.35pt;width:1in;height:17.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5" o:spid="_x0000_s1032" style="position:absolute;margin-left:90.1pt;margin-top:8.85pt;width:35.7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w:r>
            <w:r>
              <w:rPr>
                <w:rFonts w:asciiTheme="majorBidi" w:hAnsiTheme="majorBidi" w:cstheme="majorBidi"/>
                <w:noProof/>
                <w:sz w:val="22"/>
                <w:szCs w:val="22"/>
              </w:rPr>
              <w:pict>
                <v:rect id="Rectangle 254" o:spid="_x0000_s1031" style="position:absolute;margin-left:229.7pt;margin-top:8.7pt;width:36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w:r>
            <w:r>
              <w:rPr>
                <w:rFonts w:asciiTheme="majorBidi" w:hAnsiTheme="majorBidi" w:cstheme="majorBidi"/>
                <w:noProof/>
                <w:sz w:val="22"/>
                <w:szCs w:val="22"/>
              </w:rPr>
              <w:pict>
                <v:rect id="Rectangle 253" o:spid="_x0000_s1030" style="position:absolute;margin-left:372.1pt;margin-top:8.7pt;width:35.75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proofErr w:type="gramStart"/>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w:t>
            </w:r>
            <w:proofErr w:type="gramEnd"/>
            <w:r w:rsidRPr="001E237E">
              <w:rPr>
                <w:rFonts w:asciiTheme="majorBidi" w:hAnsiTheme="majorBidi" w:cstheme="majorBidi"/>
                <w:sz w:val="22"/>
                <w:szCs w:val="22"/>
              </w:rPr>
              <w:t xml:space="preserve"> reports are utilized to assess the program and to ensure ongoing quality assurance (</w:t>
            </w:r>
            <w:proofErr w:type="spellStart"/>
            <w:r w:rsidRPr="001E237E">
              <w:rPr>
                <w:rFonts w:asciiTheme="majorBidi" w:hAnsiTheme="majorBidi" w:cstheme="majorBidi"/>
                <w:sz w:val="22"/>
                <w:szCs w:val="22"/>
              </w:rPr>
              <w:t>eg.</w:t>
            </w:r>
            <w:proofErr w:type="spellEnd"/>
            <w:r w:rsidRPr="001E237E">
              <w:rPr>
                <w:rFonts w:asciiTheme="majorBidi" w:hAnsiTheme="majorBidi" w:cstheme="majorBidi"/>
                <w:sz w:val="22"/>
                <w:szCs w:val="22"/>
              </w:rPr>
              <w:t xml:space="preserve">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 xml:space="preserve">(b)  Compensating Action Required for Units of Work Not Taught in Courses that were Offered.  (Complete only where units not taught were of </w:t>
            </w:r>
            <w:proofErr w:type="gramStart"/>
            <w:r w:rsidRPr="001E237E">
              <w:rPr>
                <w:rFonts w:asciiTheme="majorBidi" w:hAnsiTheme="majorBidi" w:cstheme="majorBidi"/>
                <w:sz w:val="22"/>
                <w:szCs w:val="22"/>
              </w:rPr>
              <w:t>sufficient</w:t>
            </w:r>
            <w:proofErr w:type="gramEnd"/>
            <w:r w:rsidRPr="001E237E">
              <w:rPr>
                <w:rFonts w:asciiTheme="majorBidi" w:hAnsiTheme="majorBidi" w:cstheme="majorBidi"/>
                <w:sz w:val="22"/>
                <w:szCs w:val="22"/>
              </w:rPr>
              <w:t xml:space="preserve">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lastRenderedPageBreak/>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 xml:space="preserve">1. List all program courses taught during the year. Indicate for each course whether student evaluations were </w:t>
            </w:r>
            <w:proofErr w:type="gramStart"/>
            <w:r w:rsidRPr="001E237E">
              <w:rPr>
                <w:rFonts w:asciiTheme="majorBidi" w:hAnsiTheme="majorBidi" w:cstheme="majorBidi"/>
                <w:sz w:val="22"/>
                <w:szCs w:val="22"/>
              </w:rPr>
              <w:t>undertaken</w:t>
            </w:r>
            <w:proofErr w:type="gramEnd"/>
            <w:r w:rsidRPr="001E237E">
              <w:rPr>
                <w:rFonts w:asciiTheme="majorBidi" w:hAnsiTheme="majorBidi" w:cstheme="majorBidi"/>
                <w:sz w:val="22"/>
                <w:szCs w:val="22"/>
              </w:rPr>
              <w:t xml:space="preserve">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af"/>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lastRenderedPageBreak/>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proofErr w:type="spellStart"/>
      <w:r w:rsidRPr="001E237E">
        <w:rPr>
          <w:rFonts w:asciiTheme="majorBidi" w:hAnsiTheme="majorBidi" w:cstheme="majorBidi"/>
          <w:b/>
          <w:bCs/>
          <w:sz w:val="22"/>
          <w:szCs w:val="22"/>
          <w:u w:val="single"/>
        </w:rPr>
        <w:t>ote</w:t>
      </w:r>
      <w:proofErr w:type="spellEnd"/>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w:t>
            </w:r>
            <w:proofErr w:type="gramStart"/>
            <w:r w:rsidRPr="001E237E">
              <w:rPr>
                <w:rFonts w:asciiTheme="majorBidi" w:eastAsia="Calibri" w:hAnsiTheme="majorBidi" w:cstheme="majorBidi"/>
                <w:b/>
                <w:sz w:val="22"/>
                <w:szCs w:val="22"/>
              </w:rPr>
              <w:t>:  (</w:t>
            </w:r>
            <w:proofErr w:type="gramEnd"/>
            <w:r w:rsidRPr="001E237E">
              <w:rPr>
                <w:rFonts w:asciiTheme="majorBidi" w:eastAsia="Calibri" w:hAnsiTheme="majorBidi" w:cstheme="majorBidi"/>
                <w:b/>
                <w:sz w:val="22"/>
                <w:szCs w:val="22"/>
              </w:rPr>
              <w:t>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410719"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0" o:spid="_x0000_s1029" style="position:absolute;margin-left:170.75pt;margin-top:9.45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w:r>
            <w:r>
              <w:rPr>
                <w:rFonts w:asciiTheme="majorBidi" w:hAnsiTheme="majorBidi" w:cstheme="majorBidi"/>
                <w:noProof/>
                <w:sz w:val="22"/>
                <w:szCs w:val="22"/>
              </w:rPr>
              <w:pict>
                <v:rect id="Rectangle 249" o:spid="_x0000_s1028" style="position:absolute;margin-left:412.85pt;margin-top:6.25pt;width:27pt;height:18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w:r>
            <w:r>
              <w:rPr>
                <w:rFonts w:asciiTheme="majorBidi" w:hAnsiTheme="majorBidi" w:cstheme="majorBidi"/>
                <w:noProof/>
                <w:sz w:val="22"/>
                <w:szCs w:val="22"/>
              </w:rPr>
              <w:pict>
                <v:rect id="Rectangle 248" o:spid="_x0000_s1027" style="position:absolute;margin-left:219.4pt;margin-top:9.45pt;width:27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Orientation programs provided?  </w:t>
            </w:r>
            <w:proofErr w:type="gramStart"/>
            <w:r w:rsidRPr="001E237E">
              <w:rPr>
                <w:rFonts w:asciiTheme="majorBidi" w:hAnsiTheme="majorBidi" w:cstheme="majorBidi"/>
                <w:sz w:val="22"/>
                <w:szCs w:val="22"/>
              </w:rPr>
              <w:t>Yes</w:t>
            </w:r>
            <w:proofErr w:type="gramEnd"/>
            <w:r w:rsidRPr="001E237E">
              <w:rPr>
                <w:rFonts w:asciiTheme="majorBidi" w:hAnsiTheme="majorBidi" w:cstheme="majorBidi"/>
                <w:sz w:val="22"/>
                <w:szCs w:val="22"/>
              </w:rPr>
              <w:t xml:space="preserve">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9C04C0">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lastRenderedPageBreak/>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Whole Program Analysis of KPIs and Benchmarks</w:t>
            </w:r>
            <w:proofErr w:type="gramStart"/>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w:t>
            </w:r>
            <w:proofErr w:type="gramEnd"/>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proofErr w:type="gramStart"/>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w:t>
      </w:r>
      <w:proofErr w:type="gramEnd"/>
      <w:r w:rsidRPr="001E237E">
        <w:rPr>
          <w:rFonts w:asciiTheme="majorBidi" w:hAnsiTheme="majorBidi" w:cstheme="majorBidi"/>
          <w:sz w:val="22"/>
          <w:szCs w:val="22"/>
        </w:rPr>
        <w:t xml:space="preserve">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lastRenderedPageBreak/>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Progress on Implementation </w:t>
            </w:r>
            <w:proofErr w:type="gramStart"/>
            <w:r w:rsidRPr="001E237E">
              <w:rPr>
                <w:rFonts w:asciiTheme="majorBidi" w:hAnsiTheme="majorBidi" w:cstheme="majorBidi"/>
                <w:sz w:val="22"/>
                <w:szCs w:val="22"/>
              </w:rPr>
              <w:t>of  Previous</w:t>
            </w:r>
            <w:proofErr w:type="gramEnd"/>
            <w:r w:rsidRPr="001E237E">
              <w:rPr>
                <w:rFonts w:asciiTheme="majorBidi" w:hAnsiTheme="majorBidi" w:cstheme="majorBidi"/>
                <w:sz w:val="22"/>
                <w:szCs w:val="22"/>
              </w:rPr>
              <w:t xml:space="preserve">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Program Chair/ Coordinator </w:t>
      </w:r>
      <w:proofErr w:type="gramStart"/>
      <w:r w:rsidRPr="001E237E">
        <w:rPr>
          <w:rFonts w:asciiTheme="majorBidi" w:hAnsiTheme="majorBidi" w:cstheme="majorBidi"/>
          <w:b/>
          <w:bCs/>
          <w:sz w:val="22"/>
          <w:szCs w:val="22"/>
        </w:rPr>
        <w:t>Name:_</w:t>
      </w:r>
      <w:proofErr w:type="gramEnd"/>
      <w:r w:rsidRPr="001E237E">
        <w:rPr>
          <w:rFonts w:asciiTheme="majorBidi" w:hAnsiTheme="majorBidi" w:cstheme="majorBidi"/>
          <w:b/>
          <w:bCs/>
          <w:sz w:val="22"/>
          <w:szCs w:val="22"/>
        </w:rPr>
        <w:t>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1"/>
    </w:p>
    <w:sectPr w:rsidR="00AF6E70" w:rsidRPr="001E237E" w:rsidSect="00BE0BB9">
      <w:footerReference w:type="even" r:id="rId14"/>
      <w:footerReference w:type="default" r:id="rId15"/>
      <w:pgSz w:w="15840" w:h="12240" w:orient="landscape"/>
      <w:pgMar w:top="1418" w:right="1843" w:bottom="118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719" w:rsidRDefault="00410719">
      <w:r>
        <w:separator/>
      </w:r>
    </w:p>
  </w:endnote>
  <w:endnote w:type="continuationSeparator" w:id="0">
    <w:p w:rsidR="00410719" w:rsidRDefault="0041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D6EEE" w:rsidTr="00D9419D">
      <w:tc>
        <w:tcPr>
          <w:tcW w:w="4927" w:type="dxa"/>
        </w:tcPr>
        <w:p w:rsidR="002D6EEE" w:rsidRPr="00D9419D" w:rsidRDefault="002D6EEE" w:rsidP="00D9419D">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a3"/>
            <w:jc w:val="center"/>
            <w:rPr>
              <w:rFonts w:ascii="Cambria" w:hAnsi="Cambria"/>
            </w:rPr>
          </w:pPr>
        </w:p>
      </w:tc>
      <w:tc>
        <w:tcPr>
          <w:tcW w:w="4928" w:type="dxa"/>
        </w:tcPr>
        <w:p w:rsidR="002D6EEE" w:rsidRDefault="002D6EEE" w:rsidP="00D9419D">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1</w:t>
          </w:r>
          <w:r>
            <w:rPr>
              <w:rFonts w:ascii="Cambria" w:hAnsi="Cambria"/>
              <w:noProof/>
            </w:rPr>
            <w:fldChar w:fldCharType="end"/>
          </w:r>
        </w:p>
        <w:p w:rsidR="002D6EEE" w:rsidRDefault="002D6EEE" w:rsidP="00D9419D">
          <w:pPr>
            <w:pStyle w:val="a3"/>
            <w:jc w:val="center"/>
            <w:rPr>
              <w:rFonts w:ascii="Cambria" w:hAnsi="Cambria"/>
            </w:rPr>
          </w:pPr>
        </w:p>
      </w:tc>
    </w:tr>
  </w:tbl>
  <w:p w:rsidR="002D6EEE" w:rsidRDefault="002D6E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2D6EEE" w:rsidRDefault="002D6EEE">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firstRow="1" w:lastRow="0" w:firstColumn="1" w:lastColumn="0" w:noHBand="0" w:noVBand="1"/>
    </w:tblPr>
    <w:tblGrid>
      <w:gridCol w:w="6386"/>
      <w:gridCol w:w="6387"/>
    </w:tblGrid>
    <w:tr w:rsidR="002D6EEE" w:rsidTr="00AF6365">
      <w:tc>
        <w:tcPr>
          <w:tcW w:w="6386" w:type="dxa"/>
        </w:tcPr>
        <w:p w:rsidR="002D6EEE" w:rsidRPr="00AF6365" w:rsidRDefault="002D6EEE" w:rsidP="00AF6365">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21</w:t>
          </w:r>
          <w:r>
            <w:rPr>
              <w:rFonts w:ascii="Cambria" w:hAnsi="Cambria"/>
              <w:noProof/>
            </w:rPr>
            <w:fldChar w:fldCharType="end"/>
          </w:r>
        </w:p>
      </w:tc>
    </w:tr>
  </w:tbl>
  <w:p w:rsidR="002D6EEE" w:rsidRDefault="002D6E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719" w:rsidRDefault="00410719">
      <w:r>
        <w:separator/>
      </w:r>
    </w:p>
  </w:footnote>
  <w:footnote w:type="continuationSeparator" w:id="0">
    <w:p w:rsidR="00410719" w:rsidRDefault="0041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4C0" w:rsidRDefault="009C04C0" w:rsidP="009C04C0">
    <w:pPr>
      <w:pStyle w:val="3"/>
      <w:bidi/>
      <w:rPr>
        <w:rFonts w:cs="AL-Mohanad Bold"/>
        <w:szCs w:val="32"/>
      </w:rPr>
    </w:pPr>
    <w:r>
      <w:rPr>
        <w:noProof/>
      </w:rPr>
      <w:drawing>
        <wp:inline distT="0" distB="0" distL="0" distR="0">
          <wp:extent cx="972820" cy="97282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p w:rsidR="009C04C0" w:rsidRDefault="009C04C0" w:rsidP="009C04C0">
    <w:pPr>
      <w:bidi/>
      <w:rPr>
        <w:rtl/>
      </w:rPr>
    </w:pPr>
  </w:p>
  <w:p w:rsidR="009C04C0" w:rsidRDefault="009C04C0" w:rsidP="009C04C0">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9C04C0" w:rsidRDefault="009C04C0" w:rsidP="009C04C0">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2D6EEE" w:rsidRDefault="002D6EEE" w:rsidP="009C04C0">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C83"/>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19"/>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082"/>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57AAF"/>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4C0"/>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39A2"/>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DAB4B-B603-4CE2-BACC-0938F058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نص تعليق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موضوع تعليق Char"/>
    <w:basedOn w:val="Char8"/>
    <w:link w:val="af5"/>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11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77A2-C246-420C-8586-DBC0B6B4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2385</Words>
  <Characters>13599</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15953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غاده سعود عبدالعزيز الربيع</cp:lastModifiedBy>
  <cp:revision>2</cp:revision>
  <cp:lastPrinted>2016-12-01T06:39:00Z</cp:lastPrinted>
  <dcterms:created xsi:type="dcterms:W3CDTF">2018-12-09T06:56:00Z</dcterms:created>
  <dcterms:modified xsi:type="dcterms:W3CDTF">2018-12-09T06:56:00Z</dcterms:modified>
</cp:coreProperties>
</file>