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AB" w:rsidRPr="00680391" w:rsidRDefault="002C0BAB" w:rsidP="002C0BAB">
      <w:pPr>
        <w:rPr>
          <w:rFonts w:asciiTheme="minorHAnsi" w:hAnsiTheme="minorHAnsi" w:cstheme="minorHAnsi"/>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b/>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tl/>
        </w:rPr>
      </w:pPr>
    </w:p>
    <w:p w:rsidR="002C0BAB" w:rsidRPr="00680391" w:rsidRDefault="002C0BAB"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C46476" w:rsidRPr="00680391" w:rsidRDefault="00C46476"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p>
    <w:p w:rsidR="00210468" w:rsidRPr="00680391" w:rsidRDefault="00210468" w:rsidP="002C0BAB">
      <w:pPr>
        <w:rPr>
          <w:rFonts w:asciiTheme="minorHAnsi" w:hAnsiTheme="minorHAnsi" w:cstheme="minorHAnsi"/>
          <w:b/>
          <w:bCs/>
          <w:color w:val="000000" w:themeColor="text1"/>
          <w:sz w:val="22"/>
          <w:szCs w:val="22"/>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150A82" w:rsidRPr="00680391" w:rsidTr="00A12B05">
        <w:tc>
          <w:tcPr>
            <w:tcW w:w="1833" w:type="pct"/>
            <w:hideMark/>
          </w:tcPr>
          <w:p w:rsidR="00150A82" w:rsidRPr="00680391" w:rsidRDefault="00150A82"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lastRenderedPageBreak/>
              <w:t>Institution</w:t>
            </w:r>
            <w:r w:rsidRPr="00680391">
              <w:rPr>
                <w:rFonts w:asciiTheme="minorHAnsi" w:hAnsiTheme="minorHAnsi" w:cstheme="minorHAnsi"/>
                <w:color w:val="000000" w:themeColor="text1"/>
                <w:sz w:val="22"/>
                <w:szCs w:val="22"/>
                <w:rtl/>
              </w:rPr>
              <w:t xml:space="preserve"> :</w:t>
            </w:r>
          </w:p>
        </w:tc>
        <w:tc>
          <w:tcPr>
            <w:tcW w:w="3167" w:type="pct"/>
            <w:gridSpan w:val="2"/>
            <w:hideMark/>
          </w:tcPr>
          <w:p w:rsidR="00150A82" w:rsidRPr="00680391" w:rsidRDefault="00150A82" w:rsidP="009F488E">
            <w:pPr>
              <w:rPr>
                <w:rFonts w:asciiTheme="minorHAnsi" w:hAnsiTheme="minorHAnsi" w:cstheme="minorHAnsi"/>
                <w:color w:val="000000" w:themeColor="text1"/>
                <w:rtl/>
              </w:rPr>
            </w:pPr>
            <w:r w:rsidRPr="00680391">
              <w:rPr>
                <w:rFonts w:asciiTheme="minorHAnsi" w:hAnsiTheme="minorHAnsi" w:cstheme="minorHAnsi"/>
                <w:color w:val="000000" w:themeColor="text1"/>
                <w:sz w:val="22"/>
                <w:szCs w:val="22"/>
              </w:rPr>
              <w:t>Majmaah University</w:t>
            </w:r>
          </w:p>
        </w:tc>
      </w:tr>
      <w:tr w:rsidR="00150A82" w:rsidRPr="00680391" w:rsidTr="00A12B05">
        <w:tc>
          <w:tcPr>
            <w:tcW w:w="1833" w:type="pct"/>
            <w:hideMark/>
          </w:tcPr>
          <w:p w:rsidR="00150A82" w:rsidRPr="00680391" w:rsidRDefault="00150A82" w:rsidP="002C0BAB">
            <w:pPr>
              <w:rPr>
                <w:rFonts w:asciiTheme="minorHAnsi" w:hAnsiTheme="minorHAnsi" w:cstheme="minorHAnsi"/>
                <w:color w:val="000000" w:themeColor="text1"/>
                <w:rtl/>
              </w:rPr>
            </w:pPr>
            <w:r w:rsidRPr="00680391">
              <w:rPr>
                <w:rFonts w:asciiTheme="minorHAnsi" w:hAnsiTheme="minorHAnsi" w:cstheme="minorHAnsi"/>
                <w:color w:val="000000" w:themeColor="text1"/>
                <w:sz w:val="22"/>
                <w:szCs w:val="22"/>
              </w:rPr>
              <w:t>Academic Department :</w:t>
            </w:r>
          </w:p>
        </w:tc>
        <w:tc>
          <w:tcPr>
            <w:tcW w:w="3167" w:type="pct"/>
            <w:gridSpan w:val="2"/>
            <w:hideMark/>
          </w:tcPr>
          <w:p w:rsidR="00150A82" w:rsidRPr="00680391" w:rsidRDefault="00150A82" w:rsidP="009F488E">
            <w:pPr>
              <w:rPr>
                <w:rFonts w:asciiTheme="minorHAnsi" w:hAnsiTheme="minorHAnsi" w:cstheme="minorHAnsi"/>
                <w:color w:val="000000" w:themeColor="text1"/>
                <w:rtl/>
              </w:rPr>
            </w:pPr>
            <w:r w:rsidRPr="00680391">
              <w:rPr>
                <w:rFonts w:asciiTheme="minorHAnsi" w:hAnsiTheme="minorHAnsi" w:cstheme="minorHAnsi"/>
                <w:color w:val="000000" w:themeColor="text1"/>
                <w:sz w:val="22"/>
                <w:szCs w:val="22"/>
              </w:rPr>
              <w:t>English</w:t>
            </w:r>
          </w:p>
        </w:tc>
      </w:tr>
      <w:tr w:rsidR="00150A82" w:rsidRPr="00680391" w:rsidTr="00A12B05">
        <w:tc>
          <w:tcPr>
            <w:tcW w:w="1833" w:type="pct"/>
            <w:hideMark/>
          </w:tcPr>
          <w:p w:rsidR="00150A82" w:rsidRPr="00680391" w:rsidRDefault="00150A82" w:rsidP="002C0BAB">
            <w:pPr>
              <w:rPr>
                <w:rFonts w:asciiTheme="minorHAnsi" w:hAnsiTheme="minorHAnsi" w:cstheme="minorHAnsi"/>
                <w:color w:val="000000" w:themeColor="text1"/>
                <w:rtl/>
              </w:rPr>
            </w:pPr>
            <w:r w:rsidRPr="00680391">
              <w:rPr>
                <w:rFonts w:asciiTheme="minorHAnsi" w:hAnsiTheme="minorHAnsi" w:cstheme="minorHAnsi"/>
                <w:color w:val="000000" w:themeColor="text1"/>
                <w:sz w:val="22"/>
                <w:szCs w:val="22"/>
              </w:rPr>
              <w:t xml:space="preserve">Programme </w:t>
            </w:r>
            <w:r w:rsidRPr="00680391">
              <w:rPr>
                <w:rFonts w:asciiTheme="minorHAnsi" w:hAnsiTheme="minorHAnsi" w:cstheme="minorHAnsi"/>
                <w:color w:val="000000" w:themeColor="text1"/>
                <w:sz w:val="22"/>
                <w:szCs w:val="22"/>
                <w:rtl/>
              </w:rPr>
              <w:t xml:space="preserve"> :</w:t>
            </w:r>
          </w:p>
        </w:tc>
        <w:tc>
          <w:tcPr>
            <w:tcW w:w="3167" w:type="pct"/>
            <w:gridSpan w:val="2"/>
            <w:hideMark/>
          </w:tcPr>
          <w:p w:rsidR="00150A82" w:rsidRPr="00680391" w:rsidRDefault="00150A82" w:rsidP="009F488E">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B.A</w:t>
            </w:r>
          </w:p>
        </w:tc>
      </w:tr>
      <w:tr w:rsidR="00150A82" w:rsidRPr="00680391" w:rsidTr="00A12B05">
        <w:tc>
          <w:tcPr>
            <w:tcW w:w="1833" w:type="pct"/>
          </w:tcPr>
          <w:p w:rsidR="00150A82" w:rsidRPr="00680391" w:rsidRDefault="00150A82"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Course title and code:</w:t>
            </w:r>
          </w:p>
        </w:tc>
        <w:tc>
          <w:tcPr>
            <w:tcW w:w="3167" w:type="pct"/>
            <w:gridSpan w:val="2"/>
          </w:tcPr>
          <w:p w:rsidR="00150A82" w:rsidRPr="00680391" w:rsidRDefault="00F43AA3" w:rsidP="00B7624C">
            <w:pPr>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Introduction to </w:t>
            </w:r>
            <w:r w:rsidR="00B7624C" w:rsidRPr="00680391">
              <w:rPr>
                <w:rFonts w:asciiTheme="minorHAnsi" w:hAnsiTheme="minorHAnsi" w:cstheme="minorHAnsi"/>
                <w:color w:val="000000" w:themeColor="text1"/>
                <w:sz w:val="22"/>
                <w:szCs w:val="22"/>
              </w:rPr>
              <w:t>Literature</w:t>
            </w:r>
          </w:p>
        </w:tc>
      </w:tr>
      <w:tr w:rsidR="002C0BAB" w:rsidRPr="00680391" w:rsidTr="00A12B05">
        <w:tc>
          <w:tcPr>
            <w:tcW w:w="2869" w:type="pct"/>
            <w:gridSpan w:val="2"/>
            <w:hideMark/>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Specification Approved Date : </w:t>
            </w:r>
          </w:p>
        </w:tc>
        <w:tc>
          <w:tcPr>
            <w:tcW w:w="2131" w:type="pct"/>
            <w:hideMark/>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 / …… H</w:t>
            </w:r>
          </w:p>
        </w:tc>
      </w:tr>
    </w:tbl>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2C0BAB" w:rsidRPr="00680391" w:rsidTr="00A12B05">
        <w:trPr>
          <w:trHeight w:val="397"/>
        </w:trPr>
        <w:tc>
          <w:tcPr>
            <w:tcW w:w="2662" w:type="pct"/>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Institution:</w:t>
            </w:r>
            <w:r w:rsidR="00150A82" w:rsidRPr="00680391">
              <w:rPr>
                <w:rFonts w:asciiTheme="minorHAnsi" w:hAnsiTheme="minorHAnsi" w:cstheme="minorHAnsi"/>
                <w:color w:val="000000" w:themeColor="text1"/>
                <w:sz w:val="22"/>
                <w:szCs w:val="22"/>
              </w:rPr>
              <w:t xml:space="preserve"> Majmaah University</w:t>
            </w:r>
          </w:p>
        </w:tc>
        <w:tc>
          <w:tcPr>
            <w:tcW w:w="2338" w:type="pct"/>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 xml:space="preserve">Date:                                                  </w:t>
            </w:r>
          </w:p>
        </w:tc>
      </w:tr>
      <w:tr w:rsidR="002C0BAB" w:rsidRPr="00680391" w:rsidTr="00A12B05">
        <w:trPr>
          <w:trHeight w:val="397"/>
        </w:trPr>
        <w:tc>
          <w:tcPr>
            <w:tcW w:w="5000" w:type="pct"/>
            <w:gridSpan w:val="2"/>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College/Department :</w:t>
            </w:r>
            <w:r w:rsidR="00150A82" w:rsidRPr="00680391">
              <w:rPr>
                <w:rFonts w:asciiTheme="minorHAnsi" w:hAnsiTheme="minorHAnsi" w:cstheme="minorHAnsi"/>
                <w:color w:val="000000" w:themeColor="text1"/>
                <w:sz w:val="22"/>
                <w:szCs w:val="22"/>
              </w:rPr>
              <w:t xml:space="preserve"> College of Sci</w:t>
            </w:r>
            <w:r w:rsidR="004B70FB">
              <w:rPr>
                <w:rFonts w:asciiTheme="minorHAnsi" w:hAnsiTheme="minorHAnsi" w:cstheme="minorHAnsi"/>
                <w:color w:val="000000" w:themeColor="text1"/>
                <w:sz w:val="22"/>
                <w:szCs w:val="22"/>
              </w:rPr>
              <w:t>ences and Humanities, Hotat Sud</w:t>
            </w:r>
            <w:r w:rsidR="00150A82" w:rsidRPr="00680391">
              <w:rPr>
                <w:rFonts w:asciiTheme="minorHAnsi" w:hAnsiTheme="minorHAnsi" w:cstheme="minorHAnsi"/>
                <w:color w:val="000000" w:themeColor="text1"/>
                <w:sz w:val="22"/>
                <w:szCs w:val="22"/>
              </w:rPr>
              <w:t>air, Department of  English</w:t>
            </w:r>
          </w:p>
        </w:tc>
      </w:tr>
    </w:tbl>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  Course title and code:</w:t>
            </w:r>
            <w:r w:rsidR="00150A82" w:rsidRPr="00680391">
              <w:rPr>
                <w:rFonts w:asciiTheme="minorHAnsi" w:hAnsiTheme="minorHAnsi" w:cstheme="minorHAnsi"/>
                <w:color w:val="000000" w:themeColor="text1"/>
                <w:sz w:val="22"/>
                <w:szCs w:val="22"/>
              </w:rPr>
              <w:t xml:space="preserve"> </w:t>
            </w:r>
            <w:r w:rsidR="00B7624C" w:rsidRPr="00680391">
              <w:rPr>
                <w:rFonts w:asciiTheme="minorHAnsi" w:hAnsiTheme="minorHAnsi" w:cstheme="minorHAnsi"/>
                <w:color w:val="000000" w:themeColor="text1"/>
                <w:sz w:val="22"/>
                <w:szCs w:val="22"/>
              </w:rPr>
              <w:t>Literature - I</w:t>
            </w:r>
            <w:r w:rsidR="00150A82" w:rsidRPr="00680391">
              <w:rPr>
                <w:rFonts w:asciiTheme="minorHAnsi" w:hAnsiTheme="minorHAnsi" w:cstheme="minorHAnsi"/>
                <w:color w:val="000000" w:themeColor="text1"/>
                <w:sz w:val="22"/>
                <w:szCs w:val="22"/>
              </w:rPr>
              <w:t xml:space="preserve"> , Eng: </w:t>
            </w:r>
            <w:r w:rsidR="00210468" w:rsidRPr="00680391">
              <w:rPr>
                <w:rFonts w:asciiTheme="minorHAnsi" w:hAnsiTheme="minorHAnsi" w:cstheme="minorHAnsi"/>
                <w:color w:val="000000" w:themeColor="text1"/>
                <w:sz w:val="22"/>
                <w:szCs w:val="22"/>
              </w:rPr>
              <w:t>225</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  Credit hours:</w:t>
            </w:r>
            <w:r w:rsidR="00150A82" w:rsidRPr="00680391">
              <w:rPr>
                <w:rFonts w:asciiTheme="minorHAnsi" w:hAnsiTheme="minorHAnsi" w:cstheme="minorHAnsi"/>
                <w:color w:val="000000" w:themeColor="text1"/>
                <w:sz w:val="22"/>
                <w:szCs w:val="22"/>
              </w:rPr>
              <w:t xml:space="preserve"> 03</w:t>
            </w:r>
          </w:p>
        </w:tc>
      </w:tr>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3.  Program(s) in which the course is offered. </w:t>
            </w:r>
            <w:r w:rsidR="00EE17B1" w:rsidRPr="00680391">
              <w:rPr>
                <w:rFonts w:asciiTheme="minorHAnsi" w:hAnsiTheme="minorHAnsi" w:cstheme="minorHAnsi"/>
                <w:color w:val="000000" w:themeColor="text1"/>
                <w:sz w:val="22"/>
                <w:szCs w:val="22"/>
              </w:rPr>
              <w:t xml:space="preserve"> BA., English </w: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(If general elective available in many programs indicate this rather than list programs)</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4.  Name of faculty member responsible for the course</w:t>
            </w:r>
            <w:r w:rsidR="00EE17B1" w:rsidRPr="00680391">
              <w:rPr>
                <w:rFonts w:asciiTheme="minorHAnsi" w:hAnsiTheme="minorHAnsi" w:cstheme="minorHAnsi"/>
                <w:color w:val="000000" w:themeColor="text1"/>
                <w:sz w:val="22"/>
                <w:szCs w:val="22"/>
              </w:rPr>
              <w:t>: Dr. T. Gayathri</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828"/>
        </w:trPr>
        <w:tc>
          <w:tcPr>
            <w:tcW w:w="9978" w:type="dxa"/>
          </w:tcPr>
          <w:p w:rsidR="002C0BAB" w:rsidRPr="00680391" w:rsidRDefault="002C0BAB" w:rsidP="00862754">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5.  Level/year at which this course is offered:</w:t>
            </w:r>
            <w:r w:rsidR="00862754">
              <w:rPr>
                <w:rFonts w:asciiTheme="minorHAnsi" w:hAnsiTheme="minorHAnsi" w:cstheme="minorHAnsi"/>
                <w:color w:val="000000" w:themeColor="text1"/>
                <w:sz w:val="22"/>
                <w:szCs w:val="22"/>
              </w:rPr>
              <w:t xml:space="preserve">  Level</w:t>
            </w:r>
            <w:r w:rsidR="00862754">
              <w:rPr>
                <w:rFonts w:asciiTheme="minorHAnsi" w:hAnsiTheme="minorHAnsi" w:cstheme="minorHAnsi" w:hint="cs"/>
                <w:color w:val="000000" w:themeColor="text1"/>
                <w:sz w:val="22"/>
                <w:szCs w:val="22"/>
                <w:rtl/>
              </w:rPr>
              <w:t xml:space="preserve"> 4</w:t>
            </w:r>
            <w:r w:rsidR="00EE17B1" w:rsidRPr="00680391">
              <w:rPr>
                <w:rFonts w:asciiTheme="minorHAnsi" w:hAnsiTheme="minorHAnsi" w:cstheme="minorHAnsi"/>
                <w:color w:val="000000" w:themeColor="text1"/>
                <w:sz w:val="22"/>
                <w:szCs w:val="22"/>
              </w:rPr>
              <w:t>,</w:t>
            </w:r>
            <w:r w:rsidR="00210468" w:rsidRPr="00680391">
              <w:rPr>
                <w:rFonts w:asciiTheme="minorHAnsi" w:hAnsiTheme="minorHAnsi" w:cstheme="minorHAnsi"/>
                <w:color w:val="000000" w:themeColor="text1"/>
                <w:sz w:val="22"/>
                <w:szCs w:val="22"/>
              </w:rPr>
              <w:t xml:space="preserve"> </w:t>
            </w:r>
            <w:r w:rsidR="00862754">
              <w:rPr>
                <w:rFonts w:asciiTheme="minorHAnsi" w:hAnsiTheme="minorHAnsi" w:cs="Arial"/>
                <w:color w:val="000000" w:themeColor="text1"/>
                <w:sz w:val="22"/>
                <w:szCs w:val="22"/>
              </w:rPr>
              <w:t>Second</w:t>
            </w:r>
            <w:bookmarkStart w:id="0" w:name="_GoBack"/>
            <w:bookmarkEnd w:id="0"/>
            <w:r w:rsidR="00EE17B1" w:rsidRPr="00680391">
              <w:rPr>
                <w:rFonts w:asciiTheme="minorHAnsi" w:hAnsiTheme="minorHAnsi" w:cstheme="minorHAnsi"/>
                <w:color w:val="000000" w:themeColor="text1"/>
                <w:sz w:val="22"/>
                <w:szCs w:val="22"/>
              </w:rPr>
              <w:t xml:space="preserve"> year</w:t>
            </w:r>
          </w:p>
        </w:tc>
      </w:tr>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6.  Pre-requisites for this course (if any):</w:t>
            </w:r>
            <w:r w:rsidR="00F939B6" w:rsidRPr="00680391">
              <w:rPr>
                <w:rFonts w:asciiTheme="minorHAnsi" w:hAnsiTheme="minorHAnsi" w:cstheme="minorHAnsi"/>
                <w:color w:val="000000" w:themeColor="text1"/>
                <w:sz w:val="22"/>
                <w:szCs w:val="22"/>
              </w:rPr>
              <w:t xml:space="preserve"> </w:t>
            </w:r>
            <w:r w:rsidR="00F43AA3">
              <w:rPr>
                <w:rFonts w:asciiTheme="minorHAnsi" w:hAnsiTheme="minorHAnsi" w:cstheme="minorHAnsi"/>
                <w:color w:val="000000" w:themeColor="text1"/>
                <w:sz w:val="22"/>
                <w:szCs w:val="22"/>
              </w:rPr>
              <w:t>Nil</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828"/>
        </w:trPr>
        <w:tc>
          <w:tcPr>
            <w:tcW w:w="9978" w:type="dxa"/>
          </w:tcPr>
          <w:p w:rsidR="002C0BAB" w:rsidRPr="00680391" w:rsidRDefault="002C0BAB" w:rsidP="00C46476">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7.  Co-requisites for this course (if any):</w:t>
            </w:r>
          </w:p>
        </w:tc>
      </w:tr>
      <w:tr w:rsidR="002C0BAB" w:rsidRPr="00680391" w:rsidTr="00A12B05">
        <w:trPr>
          <w:trHeight w:val="828"/>
        </w:trPr>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8.  Location if not on main campus:</w:t>
            </w:r>
            <w:r w:rsidR="00F939B6" w:rsidRPr="00680391">
              <w:rPr>
                <w:rFonts w:asciiTheme="minorHAnsi" w:hAnsiTheme="minorHAnsi" w:cstheme="minorHAnsi"/>
                <w:color w:val="000000" w:themeColor="text1"/>
                <w:sz w:val="22"/>
                <w:szCs w:val="22"/>
              </w:rPr>
              <w:t xml:space="preserve"> Hotat Sudair</w:t>
            </w:r>
          </w:p>
        </w:tc>
      </w:tr>
      <w:tr w:rsidR="002C0BAB" w:rsidRPr="00680391" w:rsidTr="00A12B05">
        <w:tc>
          <w:tcPr>
            <w:tcW w:w="997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9.  Mode of Instruction (mark all that apply):</w:t>
            </w:r>
          </w:p>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lO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BCiVlOHwIAAD0EAAAOAAAAAAAAAAAAAAAAAC4CAABkcnMvZTJvRG9jLnhtbFBL&#10;AQItABQABgAIAAAAIQBRadWX3gAAAAkBAAAPAAAAAAAAAAAAAAAAAHkEAABkcnMvZG93bnJldi54&#10;bWxQSwUGAAAAAAQABADzAAAAhAUAAAAA&#10;">
                  <v:textbox>
                    <w:txbxContent>
                      <w:p w:rsidR="00F939B6" w:rsidRDefault="00F939B6">
                        <w:r>
                          <w:t>80</w:t>
                        </w:r>
                      </w:p>
                    </w:txbxContent>
                  </v:textbox>
                </v:rect>
              </w:pict>
            </w:r>
            <w:r>
              <w:rPr>
                <w:rFonts w:asciiTheme="minorHAnsi" w:hAnsiTheme="minorHAnsi" w:cstheme="minorHAnsi"/>
                <w:color w:val="000000" w:themeColor="text1"/>
                <w:sz w:val="22"/>
                <w:szCs w:val="22"/>
              </w:rPr>
              <w:pict>
                <v:rect id="Rectangle 45" o:spid="_x0000_s1036"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9dHwIAAD0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WdmPXR8CAAA9BAAADgAAAAAAAAAAAAAAAAAuAgAAZHJzL2Uyb0RvYy54bWxQ&#10;SwECLQAUAAYACAAAACEANi4Rfd8AAAAJAQAADwAAAAAAAAAAAAAAAAB5BAAAZHJzL2Rvd25yZXYu&#10;eG1sUEsFBgAAAAAEAAQA8wAAAIUFAAAAAA==&#10;">
                  <v:textbox>
                    <w:txbxContent>
                      <w:p w:rsidR="00F939B6" w:rsidRPr="00381F5A" w:rsidRDefault="00F939B6" w:rsidP="00F939B6">
                        <w:pPr>
                          <w:rPr>
                            <w:sz w:val="28"/>
                            <w:szCs w:val="28"/>
                            <w:rtl/>
                          </w:rPr>
                        </w:pPr>
                        <w:r w:rsidRPr="00381F5A">
                          <w:rPr>
                            <w:sz w:val="28"/>
                            <w:szCs w:val="28"/>
                          </w:rPr>
                          <w:t>√</w:t>
                        </w:r>
                      </w:p>
                      <w:p w:rsidR="00F939B6" w:rsidRDefault="00F939B6"/>
                    </w:txbxContent>
                  </v:textbox>
                </v:rect>
              </w:pic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     a.  traditional classroom                                        What percentage?  </w:t>
            </w:r>
          </w:p>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44" o:spid="_x0000_s1035"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&#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FDpPVMgAgAAPQQAAA4AAAAAAAAAAAAAAAAALgIAAGRycy9lMm9Eb2MueG1s&#10;UEsBAi0AFAAGAAgAAAAhAJH233LfAAAACQEAAA8AAAAAAAAAAAAAAAAAegQAAGRycy9kb3ducmV2&#10;LnhtbFBLBQYAAAAABAAEAPMAAACGBQAAAAA=&#10;">
                  <v:textbox>
                    <w:txbxContent>
                      <w:p w:rsidR="00F939B6" w:rsidRDefault="00F939B6">
                        <w:r>
                          <w:t>20</w:t>
                        </w:r>
                      </w:p>
                    </w:txbxContent>
                  </v:textbox>
                </v:rect>
              </w:pict>
            </w:r>
            <w:r>
              <w:rPr>
                <w:rFonts w:asciiTheme="minorHAnsi" w:hAnsiTheme="minorHAnsi" w:cstheme="minorHAnsi"/>
                <w:color w:val="000000" w:themeColor="text1"/>
                <w:sz w:val="22"/>
                <w:szCs w:val="22"/>
              </w:rPr>
              <w:pict>
                <v:rect id="Rectangle 43" o:spid="_x0000_s1034"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6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&#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G95I3ogAgAAPQQAAA4AAAAAAAAAAAAAAAAALgIAAGRycy9lMm9Eb2MueG1s&#10;UEsBAi0AFAAGAAgAAAAhAPaxG5jfAAAACQEAAA8AAAAAAAAAAAAAAAAAegQAAGRycy9kb3ducmV2&#10;LnhtbFBLBQYAAAAABAAEAPMAAACGBQAAAAA=&#10;">
                  <v:textbox>
                    <w:txbxContent>
                      <w:p w:rsidR="00F939B6" w:rsidRPr="00381F5A" w:rsidRDefault="00F939B6" w:rsidP="00F939B6">
                        <w:pPr>
                          <w:rPr>
                            <w:sz w:val="28"/>
                            <w:szCs w:val="28"/>
                            <w:rtl/>
                          </w:rPr>
                        </w:pPr>
                        <w:r w:rsidRPr="00381F5A">
                          <w:rPr>
                            <w:sz w:val="28"/>
                            <w:szCs w:val="28"/>
                          </w:rPr>
                          <w:t>√</w:t>
                        </w:r>
                      </w:p>
                      <w:p w:rsidR="00F939B6" w:rsidRDefault="00F939B6"/>
                    </w:txbxContent>
                  </v:textbox>
                </v:rect>
              </w:pic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     b.  blended (traditional and online)                       What percentage?</w:t>
            </w:r>
          </w:p>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42" o:spid="_x0000_s1033"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rFonts w:asciiTheme="minorHAnsi" w:hAnsiTheme="minorHAnsi" w:cstheme="minorHAnsi"/>
                <w:color w:val="000000" w:themeColor="text1"/>
                <w:sz w:val="22"/>
                <w:szCs w:val="22"/>
              </w:rPr>
              <w:pict>
                <v:rect id="Rectangle 41" o:spid="_x0000_s1032"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     c.  e-learning                                                          What percentage?</w:t>
            </w:r>
          </w:p>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40" o:spid="_x0000_s1031"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heme="minorHAnsi" w:hAnsiTheme="minorHAnsi" w:cstheme="minorHAnsi"/>
                <w:color w:val="000000" w:themeColor="text1"/>
                <w:sz w:val="22"/>
                <w:szCs w:val="22"/>
              </w:rPr>
              <w:pict>
                <v:rect id="Rectangle 39" o:spid="_x0000_s1030"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     d.  correspondence                                                 What percentage?</w:t>
            </w:r>
          </w:p>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38" o:spid="_x0000_s1029"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rFonts w:asciiTheme="minorHAnsi" w:hAnsiTheme="minorHAnsi" w:cstheme="minorHAnsi"/>
                <w:color w:val="000000" w:themeColor="text1"/>
                <w:sz w:val="22"/>
                <w:szCs w:val="22"/>
              </w:rPr>
              <w:pict>
                <v:rect id="Rectangle 37" o:spid="_x0000_s1028"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     f.   other                                                                  What percentage?</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lastRenderedPageBreak/>
              <w:t>Comments:</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2C0BAB" w:rsidRPr="00680391" w:rsidTr="00A12B05">
        <w:trPr>
          <w:cantSplit/>
          <w:trHeight w:val="690"/>
        </w:trPr>
        <w:tc>
          <w:tcPr>
            <w:tcW w:w="5000" w:type="pct"/>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  What is the main purpose for this course?</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provide students with a general historical survey of English literature (by summarizing the key features of literary ages/eras: Classical/Anglo-Saxon – Mediaeval (Chaucer)- Renaissance/Shakespearian- Romantic- Victorian- Modern- Post-modern  Periods. </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encourage students’ interaction, as literary texts are often rich in meaning, and can be effectively used for discussions. </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expand language awareness by examining sophisticated or non-standard examples of language, which make students more aware of the norms of language use.   </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educate students, for values in literary texts encourage learners to develop attitudes towards them. These values and attitudes relate to the world outside the classroom. </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motivate students to feel a real sense of achievement at understanding a piece of literature.  </w:t>
            </w:r>
          </w:p>
          <w:p w:rsidR="00F924D3" w:rsidRPr="00680391" w:rsidRDefault="00F924D3" w:rsidP="00F924D3">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Finally, to open up new horizons for students who may develop interest in specializing in literary studies later in their academic career  </w:t>
            </w:r>
          </w:p>
          <w:p w:rsidR="002C0BAB" w:rsidRPr="00680391" w:rsidRDefault="00F924D3" w:rsidP="002C0BAB">
            <w:pPr>
              <w:pStyle w:val="a6"/>
              <w:numPr>
                <w:ilvl w:val="0"/>
                <w:numId w:val="1"/>
              </w:numPr>
              <w:spacing w:after="200" w:line="276" w:lineRule="auto"/>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expose students to literature as a source of unmodified language in the classroom because the skills they acquire in dealing with difficult or unknown language can be used outside the class.</w:t>
            </w:r>
          </w:p>
        </w:tc>
      </w:tr>
    </w:tbl>
    <w:p w:rsidR="002C0BAB" w:rsidRPr="00680391" w:rsidRDefault="002C0BAB" w:rsidP="002C0BAB">
      <w:pPr>
        <w:rPr>
          <w:rFonts w:asciiTheme="minorHAnsi" w:hAnsiTheme="minorHAnsi" w:cstheme="minorHAnsi"/>
          <w:color w:val="000000" w:themeColor="text1"/>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2C0BAB" w:rsidRPr="00680391" w:rsidTr="00A12B05">
        <w:tc>
          <w:tcPr>
            <w:tcW w:w="5000" w:type="pct"/>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  Briefly describe any plans for developing and improving the course that are being implemented.  (e.g. increased use of IT or web based reference material,  changes in content as a result of new research in the field)</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color w:val="000000" w:themeColor="text1"/>
          <w:sz w:val="22"/>
          <w:szCs w:val="22"/>
        </w:rPr>
      </w:pPr>
      <w:r w:rsidRPr="00680391">
        <w:rPr>
          <w:rFonts w:asciiTheme="minorHAnsi" w:hAnsiTheme="minorHAnsi" w:cstheme="minorHAnsi"/>
          <w:b/>
          <w:bCs/>
          <w:color w:val="000000" w:themeColor="text1"/>
          <w:sz w:val="22"/>
          <w:szCs w:val="22"/>
        </w:rPr>
        <w:t>C.  Course Description</w:t>
      </w:r>
      <w:r w:rsidRPr="00680391">
        <w:rPr>
          <w:rFonts w:asciiTheme="minorHAnsi" w:hAnsiTheme="minorHAnsi" w:cstheme="minorHAnsi"/>
          <w:color w:val="000000" w:themeColor="text1"/>
          <w:sz w:val="22"/>
          <w:szCs w:val="22"/>
        </w:rPr>
        <w:t xml:space="preserve"> (Note: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2C0BAB" w:rsidRPr="00680391" w:rsidTr="00A12B05">
        <w:tc>
          <w:tcPr>
            <w:tcW w:w="5000" w:type="pct"/>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Course Descriptio</w:t>
            </w:r>
            <w:r w:rsidR="00F43AA3">
              <w:rPr>
                <w:rFonts w:asciiTheme="minorHAnsi" w:hAnsiTheme="minorHAnsi" w:cstheme="minorHAnsi"/>
                <w:color w:val="000000" w:themeColor="text1"/>
                <w:sz w:val="22"/>
                <w:szCs w:val="22"/>
              </w:rPr>
              <w:t>n</w:t>
            </w:r>
          </w:p>
          <w:p w:rsidR="002C0BAB" w:rsidRPr="00680391" w:rsidRDefault="002C0BAB" w:rsidP="002C0BAB">
            <w:pPr>
              <w:rPr>
                <w:rFonts w:asciiTheme="minorHAnsi" w:hAnsiTheme="minorHAnsi" w:cstheme="minorHAnsi"/>
                <w:color w:val="000000" w:themeColor="text1"/>
              </w:rPr>
            </w:pPr>
          </w:p>
        </w:tc>
      </w:tr>
    </w:tbl>
    <w:p w:rsidR="00F924D3" w:rsidRPr="00680391" w:rsidRDefault="00F924D3" w:rsidP="002C0BAB">
      <w:pPr>
        <w:rPr>
          <w:rFonts w:asciiTheme="minorHAnsi" w:hAnsiTheme="minorHAnsi" w:cstheme="minorHAnsi"/>
          <w:color w:val="000000" w:themeColor="text1"/>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2C0BAB" w:rsidRPr="00680391" w:rsidTr="00A12B05">
        <w:trPr>
          <w:trHeight w:val="340"/>
        </w:trPr>
        <w:tc>
          <w:tcPr>
            <w:tcW w:w="5000" w:type="pct"/>
            <w:gridSpan w:val="3"/>
            <w:tcBorders>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1. Topics to be Covered</w:t>
            </w:r>
          </w:p>
        </w:tc>
      </w:tr>
      <w:tr w:rsidR="002C0BAB" w:rsidRPr="00680391" w:rsidTr="00A12B05">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No. of</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Contact hours</w:t>
            </w:r>
          </w:p>
        </w:tc>
      </w:tr>
      <w:tr w:rsidR="00F924D3" w:rsidRPr="00680391" w:rsidTr="00A12B05">
        <w:trPr>
          <w:cantSplit/>
          <w:trHeight w:val="340"/>
        </w:trPr>
        <w:tc>
          <w:tcPr>
            <w:tcW w:w="3690" w:type="pct"/>
            <w:tcBorders>
              <w:top w:val="single" w:sz="12" w:space="0" w:color="auto"/>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Introductory lecture</w:t>
            </w:r>
          </w:p>
        </w:tc>
        <w:tc>
          <w:tcPr>
            <w:tcW w:w="655" w:type="pct"/>
            <w:tcBorders>
              <w:top w:val="single" w:sz="12" w:space="0" w:color="auto"/>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tcBorders>
              <w:top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Literary concepts and technical terms</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Literary Genres; Drama, Novel, Poetry, Short Stories</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A brief survey of major literary movements / eras(Classical-Renaissance- Romantic – Victorian- Modern/Postmodern Ages) </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A brief survey of major literary movements / eras(Classical-Renaissance- Romantic – Victorian- Modern/Postmodern Ages)</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Reading and analyzing The Old Man and the Sea, Ernest Hemingway</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tl/>
              </w:rPr>
              <w:t>Mid Exam I</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lastRenderedPageBreak/>
              <w:t xml:space="preserve">Reading and analyzing Pygmalion, George Bernard Shaw </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tl/>
              </w:rPr>
              <w:t>- do -</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Reading and analyzing The Mosque of the Red Death, Edger Allen Poe</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Reading and analyzing Sonnet 18, William Shakespeare</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r w:rsidR="00F924D3" w:rsidRPr="00680391" w:rsidTr="00A12B05">
        <w:trPr>
          <w:cantSplit/>
          <w:trHeight w:val="340"/>
        </w:trPr>
        <w:tc>
          <w:tcPr>
            <w:tcW w:w="3690" w:type="pct"/>
            <w:tcBorders>
              <w:right w:val="single" w:sz="12" w:space="0" w:color="auto"/>
            </w:tcBorders>
            <w:vAlign w:val="center"/>
          </w:tcPr>
          <w:p w:rsidR="00F924D3" w:rsidRPr="00680391" w:rsidRDefault="00F924D3"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Reading and analyzing Of Studies, Francis Bacon  </w:t>
            </w:r>
          </w:p>
        </w:tc>
        <w:tc>
          <w:tcPr>
            <w:tcW w:w="655" w:type="pct"/>
            <w:tcBorders>
              <w:left w:val="single" w:sz="12" w:space="0" w:color="auto"/>
            </w:tcBorders>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w:t>
            </w:r>
          </w:p>
        </w:tc>
        <w:tc>
          <w:tcPr>
            <w:tcW w:w="655" w:type="pct"/>
            <w:vAlign w:val="center"/>
          </w:tcPr>
          <w:p w:rsidR="00F924D3" w:rsidRPr="00680391" w:rsidRDefault="00F924D3"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w:t>
            </w:r>
          </w:p>
        </w:tc>
      </w:tr>
    </w:tbl>
    <w:p w:rsidR="002C0BAB" w:rsidRPr="00680391" w:rsidRDefault="002C0BAB" w:rsidP="002C0BAB">
      <w:pPr>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82"/>
        <w:gridCol w:w="1204"/>
        <w:gridCol w:w="1296"/>
        <w:gridCol w:w="1512"/>
        <w:gridCol w:w="1510"/>
        <w:gridCol w:w="1143"/>
        <w:gridCol w:w="1420"/>
      </w:tblGrid>
      <w:tr w:rsidR="002C0BAB" w:rsidRPr="00680391" w:rsidTr="00A12B05">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2.  Course components (total contact hours and credits per semester):</w:t>
            </w:r>
          </w:p>
        </w:tc>
      </w:tr>
      <w:tr w:rsidR="002C0BAB" w:rsidRPr="00680391" w:rsidTr="00A12B05">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Laboratory/</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Total</w:t>
            </w:r>
          </w:p>
        </w:tc>
      </w:tr>
      <w:tr w:rsidR="009F4B4D" w:rsidRPr="00680391" w:rsidTr="00A12B0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Contact</w:t>
            </w:r>
          </w:p>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9F4B4D" w:rsidRPr="00680391" w:rsidRDefault="00F924D3" w:rsidP="009F4B4D">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c>
          <w:tcPr>
            <w:tcW w:w="636" w:type="pct"/>
            <w:tcBorders>
              <w:top w:val="single" w:sz="12"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2" w:type="pct"/>
            <w:tcBorders>
              <w:top w:val="single" w:sz="12"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1" w:type="pct"/>
            <w:tcBorders>
              <w:top w:val="single" w:sz="12"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561" w:type="pct"/>
            <w:tcBorders>
              <w:top w:val="single" w:sz="12" w:space="0" w:color="auto"/>
              <w:left w:val="single" w:sz="4" w:space="0" w:color="auto"/>
              <w:bottom w:val="single" w:sz="4" w:space="0" w:color="auto"/>
              <w:right w:val="single" w:sz="12"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697" w:type="pct"/>
            <w:tcBorders>
              <w:top w:val="single" w:sz="12" w:space="0" w:color="auto"/>
              <w:left w:val="single" w:sz="12" w:space="0" w:color="auto"/>
              <w:bottom w:val="single" w:sz="4" w:space="0" w:color="auto"/>
              <w:right w:val="single" w:sz="12" w:space="0" w:color="auto"/>
            </w:tcBorders>
            <w:vAlign w:val="center"/>
          </w:tcPr>
          <w:p w:rsidR="009F4B4D" w:rsidRPr="00680391" w:rsidRDefault="00F924D3" w:rsidP="009F488E">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r>
      <w:tr w:rsidR="009F4B4D" w:rsidRPr="00680391" w:rsidTr="00A12B0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9F4B4D" w:rsidRPr="00680391" w:rsidRDefault="009F4B4D" w:rsidP="002C0BAB">
            <w:pPr>
              <w:rPr>
                <w:rFonts w:asciiTheme="minorHAnsi" w:hAnsiTheme="minorHAnsi" w:cstheme="minorHAnsi"/>
                <w:b/>
                <w:bCs/>
                <w:color w:val="000000" w:themeColor="text1"/>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680391" w:rsidRDefault="00F924D3" w:rsidP="009F4B4D">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680391" w:rsidRDefault="00F924D3" w:rsidP="009F488E">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r>
      <w:tr w:rsidR="009F4B4D" w:rsidRPr="00680391" w:rsidTr="00A12B0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680391" w:rsidRDefault="00F924D3" w:rsidP="009F4B4D">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680391" w:rsidRDefault="00F924D3" w:rsidP="009F488E">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r>
      <w:tr w:rsidR="009F4B4D" w:rsidRPr="00680391" w:rsidTr="00A12B0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9F4B4D" w:rsidRPr="00680391" w:rsidRDefault="009F4B4D" w:rsidP="002C0BAB">
            <w:pPr>
              <w:rPr>
                <w:rFonts w:asciiTheme="minorHAnsi" w:hAnsiTheme="minorHAnsi" w:cstheme="minorHAnsi"/>
                <w:b/>
                <w:bCs/>
                <w:color w:val="000000" w:themeColor="text1"/>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9F4B4D" w:rsidRPr="00680391" w:rsidRDefault="009F4B4D"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9F4B4D" w:rsidRPr="00680391" w:rsidRDefault="00F924D3" w:rsidP="009F4B4D">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c>
          <w:tcPr>
            <w:tcW w:w="636" w:type="pct"/>
            <w:tcBorders>
              <w:top w:val="single" w:sz="4" w:space="0" w:color="auto"/>
              <w:left w:val="single" w:sz="4" w:space="0" w:color="auto"/>
              <w:bottom w:val="single" w:sz="12"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2" w:type="pct"/>
            <w:tcBorders>
              <w:top w:val="single" w:sz="4" w:space="0" w:color="auto"/>
              <w:left w:val="single" w:sz="4" w:space="0" w:color="auto"/>
              <w:bottom w:val="single" w:sz="12"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741" w:type="pct"/>
            <w:tcBorders>
              <w:top w:val="single" w:sz="4" w:space="0" w:color="auto"/>
              <w:left w:val="single" w:sz="4" w:space="0" w:color="auto"/>
              <w:bottom w:val="single" w:sz="12" w:space="0" w:color="auto"/>
              <w:right w:val="single" w:sz="4"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561" w:type="pct"/>
            <w:tcBorders>
              <w:top w:val="single" w:sz="4" w:space="0" w:color="auto"/>
              <w:left w:val="single" w:sz="4" w:space="0" w:color="auto"/>
              <w:bottom w:val="single" w:sz="12" w:space="0" w:color="auto"/>
              <w:right w:val="single" w:sz="12" w:space="0" w:color="auto"/>
            </w:tcBorders>
            <w:vAlign w:val="center"/>
          </w:tcPr>
          <w:p w:rsidR="009F4B4D" w:rsidRPr="00680391" w:rsidRDefault="009F4B4D" w:rsidP="002C0BAB">
            <w:pPr>
              <w:rPr>
                <w:rFonts w:asciiTheme="minorHAnsi" w:hAnsiTheme="minorHAnsi" w:cstheme="minorHAnsi"/>
                <w:b/>
                <w:bCs/>
                <w:color w:val="000000" w:themeColor="text1"/>
              </w:rPr>
            </w:pPr>
          </w:p>
        </w:tc>
        <w:tc>
          <w:tcPr>
            <w:tcW w:w="697" w:type="pct"/>
            <w:tcBorders>
              <w:top w:val="single" w:sz="4" w:space="0" w:color="auto"/>
              <w:left w:val="single" w:sz="12" w:space="0" w:color="auto"/>
              <w:bottom w:val="single" w:sz="12" w:space="0" w:color="auto"/>
              <w:right w:val="single" w:sz="12" w:space="0" w:color="auto"/>
            </w:tcBorders>
            <w:vAlign w:val="center"/>
          </w:tcPr>
          <w:p w:rsidR="009F4B4D" w:rsidRPr="00680391" w:rsidRDefault="00F924D3" w:rsidP="009F488E">
            <w:pPr>
              <w:jc w:val="cente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r w:rsidR="00F43AA3">
              <w:rPr>
                <w:rFonts w:asciiTheme="minorHAnsi" w:hAnsiTheme="minorHAnsi" w:cstheme="minorHAnsi"/>
                <w:b/>
                <w:bCs/>
                <w:color w:val="000000" w:themeColor="text1"/>
                <w:sz w:val="22"/>
                <w:szCs w:val="22"/>
              </w:rPr>
              <w:t>5</w:t>
            </w:r>
          </w:p>
        </w:tc>
      </w:tr>
    </w:tbl>
    <w:p w:rsidR="002C0BAB" w:rsidRPr="00680391" w:rsidRDefault="002C0BAB" w:rsidP="002C0BAB">
      <w:pPr>
        <w:rPr>
          <w:rFonts w:asciiTheme="minorHAnsi" w:hAnsiTheme="minorHAnsi" w:cstheme="minorHAnsi"/>
          <w:color w:val="000000" w:themeColor="text1"/>
          <w:sz w:val="22"/>
          <w:szCs w:val="22"/>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2C0BAB" w:rsidRPr="00680391" w:rsidTr="00A12B05">
        <w:trPr>
          <w:trHeight w:val="647"/>
        </w:trPr>
        <w:tc>
          <w:tcPr>
            <w:tcW w:w="5000" w:type="pct"/>
            <w:vAlign w:val="center"/>
          </w:tcPr>
          <w:p w:rsidR="002C0BAB" w:rsidRPr="00680391" w:rsidRDefault="00C14662" w:rsidP="002C0BAB">
            <w:pPr>
              <w:rPr>
                <w:rFonts w:asciiTheme="minorHAnsi" w:hAnsiTheme="minorHAnsi" w:cstheme="minorHAnsi"/>
                <w:color w:val="000000" w:themeColor="text1"/>
              </w:rPr>
            </w:pPr>
            <w:r>
              <w:rPr>
                <w:rFonts w:asciiTheme="minorHAnsi" w:hAnsiTheme="minorHAnsi" w:cstheme="minorHAnsi"/>
                <w:color w:val="000000" w:themeColor="text1"/>
                <w:sz w:val="22"/>
                <w:szCs w:val="22"/>
              </w:rPr>
              <w:pict>
                <v:rect id="Rectangle 36" o:spid="_x0000_s1027" style="position:absolute;margin-left:381.35pt;margin-top:1.3pt;width:35.75pt;height:2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v1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">
                  <v:textbox>
                    <w:txbxContent>
                      <w:p w:rsidR="00D971FB" w:rsidRDefault="004F12A3">
                        <w:r>
                          <w:t>0</w:t>
                        </w:r>
                        <w:r w:rsidR="00421564">
                          <w:t>3</w:t>
                        </w:r>
                      </w:p>
                    </w:txbxContent>
                  </v:textbox>
                </v:rect>
              </w:pict>
            </w:r>
            <w:r w:rsidR="002C0BAB" w:rsidRPr="00680391">
              <w:rPr>
                <w:rFonts w:asciiTheme="minorHAnsi" w:hAnsiTheme="minorHAnsi" w:cstheme="minorHAnsi"/>
                <w:color w:val="000000" w:themeColor="text1"/>
                <w:sz w:val="22"/>
                <w:szCs w:val="22"/>
              </w:rPr>
              <w:t xml:space="preserve">3. Additional private study/learning hours expected for students per week. </w:t>
            </w:r>
          </w:p>
        </w:tc>
      </w:tr>
    </w:tbl>
    <w:p w:rsidR="002C0BAB" w:rsidRPr="00680391" w:rsidRDefault="002C0BAB" w:rsidP="002C0BAB">
      <w:pPr>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878"/>
        <w:gridCol w:w="2382"/>
        <w:gridCol w:w="2172"/>
      </w:tblGrid>
      <w:tr w:rsidR="002C0BAB" w:rsidRPr="00680391" w:rsidTr="00A12B05">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4. Course Learning Outcomes in NQF Domains of Learning and Alignment with Assessment Methods and Teaching Strategy</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656"/>
        </w:trPr>
        <w:tc>
          <w:tcPr>
            <w:tcW w:w="5000" w:type="pct"/>
            <w:gridSpan w:val="4"/>
            <w:tcBorders>
              <w:top w:val="single" w:sz="4" w:space="0" w:color="auto"/>
              <w:left w:val="single" w:sz="12" w:space="0" w:color="auto"/>
              <w:right w:val="single" w:sz="12" w:space="0" w:color="auto"/>
            </w:tcBorders>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 xml:space="preserve">On the table below are the five NQF Learning Domains, numbered in the left column. </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b/>
                <w:bCs/>
                <w:color w:val="000000" w:themeColor="text1"/>
                <w:sz w:val="22"/>
                <w:szCs w:val="22"/>
                <w:u w:val="single"/>
              </w:rPr>
              <w:t>First</w:t>
            </w:r>
            <w:r w:rsidRPr="00680391">
              <w:rPr>
                <w:rFonts w:asciiTheme="minorHAnsi" w:hAnsiTheme="minorHAnsi" w:cstheme="minorHAnsi"/>
                <w:color w:val="000000" w:themeColor="text1"/>
                <w:sz w:val="22"/>
                <w:szCs w:val="22"/>
              </w:rPr>
              <w:t xml:space="preserve">, insert the suitable and measurable course learning outcomes required in the appropriate learning domains (see suggestions below the table). </w:t>
            </w:r>
            <w:r w:rsidRPr="00680391">
              <w:rPr>
                <w:rFonts w:asciiTheme="minorHAnsi" w:hAnsiTheme="minorHAnsi" w:cstheme="minorHAnsi"/>
                <w:b/>
                <w:bCs/>
                <w:color w:val="000000" w:themeColor="text1"/>
                <w:sz w:val="22"/>
                <w:szCs w:val="22"/>
                <w:u w:val="single"/>
              </w:rPr>
              <w:t>Second</w:t>
            </w:r>
            <w:r w:rsidRPr="00680391">
              <w:rPr>
                <w:rFonts w:asciiTheme="minorHAnsi" w:hAnsiTheme="minorHAnsi" w:cstheme="minorHAnsi"/>
                <w:color w:val="000000" w:themeColor="text1"/>
                <w:sz w:val="22"/>
                <w:szCs w:val="22"/>
              </w:rPr>
              <w:t xml:space="preserve">, insert supporting teaching strategies that fit and align with the assessment methods and intended learning outcomes. </w:t>
            </w:r>
            <w:r w:rsidRPr="00680391">
              <w:rPr>
                <w:rFonts w:asciiTheme="minorHAnsi" w:hAnsiTheme="minorHAnsi" w:cstheme="minorHAnsi"/>
                <w:b/>
                <w:bCs/>
                <w:color w:val="000000" w:themeColor="text1"/>
                <w:sz w:val="22"/>
                <w:szCs w:val="22"/>
                <w:u w:val="single"/>
              </w:rPr>
              <w:t>Third</w:t>
            </w:r>
            <w:r w:rsidRPr="00680391">
              <w:rPr>
                <w:rFonts w:asciiTheme="minorHAnsi" w:hAnsiTheme="minorHAnsi" w:cstheme="minorHAnsi"/>
                <w:color w:val="000000" w:themeColor="text1"/>
                <w:sz w:val="22"/>
                <w:szCs w:val="22"/>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680391" w:rsidTr="0032475E">
        <w:tblPrEx>
          <w:tblLook w:val="04A0" w:firstRow="1" w:lastRow="0" w:firstColumn="1" w:lastColumn="0" w:noHBand="0" w:noVBand="1"/>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Code</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NQF Learning Domains</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Course Teaching</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Course Assessment</w:t>
            </w:r>
          </w:p>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Methods</w:t>
            </w:r>
          </w:p>
        </w:tc>
      </w:tr>
      <w:tr w:rsidR="002C0BAB" w:rsidRPr="00680391" w:rsidTr="00A12B05">
        <w:tblPrEx>
          <w:tblLook w:val="04A0" w:firstRow="1" w:lastRow="0" w:firstColumn="1" w:lastColumn="0" w:noHBand="0" w:noVBand="1"/>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Knowledge</w:t>
            </w:r>
          </w:p>
        </w:tc>
      </w:tr>
      <w:tr w:rsidR="00421564" w:rsidRPr="00680391" w:rsidTr="0032475E">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1.1</w:t>
            </w:r>
          </w:p>
        </w:tc>
        <w:tc>
          <w:tcPr>
            <w:tcW w:w="2394" w:type="pct"/>
            <w:tcBorders>
              <w:left w:val="single" w:sz="12" w:space="0" w:color="auto"/>
            </w:tcBorders>
            <w:vAlign w:val="center"/>
          </w:tcPr>
          <w:p w:rsidR="00421564" w:rsidRPr="00680391" w:rsidRDefault="00421564" w:rsidP="00335B27">
            <w:pPr>
              <w:jc w:val="both"/>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list out literary terms</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Lecture</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Test</w:t>
            </w:r>
          </w:p>
        </w:tc>
      </w:tr>
      <w:tr w:rsidR="00421564" w:rsidRPr="00680391" w:rsidTr="0032475E">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1.2</w:t>
            </w:r>
          </w:p>
        </w:tc>
        <w:tc>
          <w:tcPr>
            <w:tcW w:w="2394" w:type="pct"/>
            <w:tcBorders>
              <w:left w:val="single" w:sz="12" w:space="0" w:color="auto"/>
            </w:tcBorders>
            <w:vAlign w:val="center"/>
          </w:tcPr>
          <w:p w:rsidR="00421564" w:rsidRPr="00680391" w:rsidRDefault="00421564" w:rsidP="00D0041E">
            <w:pPr>
              <w:jc w:val="both"/>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w:t>
            </w:r>
            <w:r w:rsidR="00D0041E">
              <w:rPr>
                <w:rFonts w:asciiTheme="minorHAnsi" w:hAnsiTheme="minorHAnsi" w:cstheme="minorHAnsi"/>
                <w:color w:val="000000" w:themeColor="text1"/>
                <w:sz w:val="22"/>
                <w:szCs w:val="22"/>
              </w:rPr>
              <w:t xml:space="preserve"> n</w:t>
            </w:r>
            <w:r w:rsidRPr="00680391">
              <w:rPr>
                <w:rFonts w:asciiTheme="minorHAnsi" w:hAnsiTheme="minorHAnsi" w:cstheme="minorHAnsi"/>
                <w:color w:val="000000" w:themeColor="text1"/>
                <w:sz w:val="22"/>
                <w:szCs w:val="22"/>
              </w:rPr>
              <w:t>ote down the important features of  Literary movements</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Lecture</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Test</w:t>
            </w:r>
          </w:p>
        </w:tc>
      </w:tr>
      <w:tr w:rsidR="00421564" w:rsidRPr="00680391" w:rsidTr="0032475E">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tl/>
              </w:rPr>
              <w:t>1.3</w:t>
            </w:r>
          </w:p>
        </w:tc>
        <w:tc>
          <w:tcPr>
            <w:tcW w:w="2394" w:type="pct"/>
            <w:tcBorders>
              <w:left w:val="single" w:sz="12" w:space="0" w:color="auto"/>
            </w:tcBorders>
            <w:vAlign w:val="center"/>
          </w:tcPr>
          <w:p w:rsidR="00421564" w:rsidRPr="00680391" w:rsidRDefault="00421564" w:rsidP="00335B27">
            <w:pPr>
              <w:jc w:val="both"/>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To review Reading Drama, Novel, Poetry and Short Stories </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Lecture</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Test</w:t>
            </w:r>
          </w:p>
        </w:tc>
      </w:tr>
      <w:tr w:rsidR="00421564" w:rsidRPr="00680391" w:rsidTr="00A12B05">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Cognitive Skills</w:t>
            </w:r>
          </w:p>
        </w:tc>
      </w:tr>
      <w:tr w:rsidR="00421564" w:rsidRPr="00680391" w:rsidTr="00190201">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lastRenderedPageBreak/>
              <w:t>2.1</w:t>
            </w:r>
          </w:p>
        </w:tc>
        <w:tc>
          <w:tcPr>
            <w:tcW w:w="2394" w:type="pct"/>
            <w:tcBorders>
              <w:lef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apply Literary terms in interpreting the text</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Random quiz in class</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Online quiz</w:t>
            </w:r>
          </w:p>
        </w:tc>
      </w:tr>
      <w:tr w:rsidR="00421564" w:rsidRPr="00680391" w:rsidTr="00190201">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2.2</w:t>
            </w:r>
          </w:p>
        </w:tc>
        <w:tc>
          <w:tcPr>
            <w:tcW w:w="2394" w:type="pct"/>
            <w:tcBorders>
              <w:lef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differentiate Literary terms</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Giving Live examples</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Homework</w:t>
            </w:r>
          </w:p>
        </w:tc>
      </w:tr>
      <w:tr w:rsidR="00421564" w:rsidRPr="00680391" w:rsidTr="00190201">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tl/>
              </w:rPr>
              <w:t>2.3</w:t>
            </w:r>
          </w:p>
        </w:tc>
        <w:tc>
          <w:tcPr>
            <w:tcW w:w="2394" w:type="pct"/>
            <w:tcBorders>
              <w:lef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write down critical analysis of the selected test</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Exercises</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Assignments to write reviews</w:t>
            </w:r>
          </w:p>
        </w:tc>
      </w:tr>
      <w:tr w:rsidR="00421564" w:rsidRPr="00680391" w:rsidTr="00A12B05">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Interpersonal Skills &amp; Responsibility</w:t>
            </w:r>
          </w:p>
        </w:tc>
      </w:tr>
      <w:tr w:rsidR="00421564" w:rsidRPr="00680391" w:rsidTr="003D1F86">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3.1</w:t>
            </w:r>
          </w:p>
        </w:tc>
        <w:tc>
          <w:tcPr>
            <w:tcW w:w="2394" w:type="pct"/>
            <w:tcBorders>
              <w:lef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participate in class discussion and think critically</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Open ended questions</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Presentations</w:t>
            </w:r>
          </w:p>
        </w:tc>
      </w:tr>
      <w:tr w:rsidR="00421564" w:rsidRPr="00680391" w:rsidTr="003D1F86">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3.2</w:t>
            </w:r>
          </w:p>
        </w:tc>
        <w:tc>
          <w:tcPr>
            <w:tcW w:w="2394" w:type="pct"/>
            <w:tcBorders>
              <w:left w:val="single" w:sz="12" w:space="0" w:color="auto"/>
            </w:tcBorders>
            <w:vAlign w:val="center"/>
          </w:tcPr>
          <w:p w:rsidR="00421564" w:rsidRPr="00680391" w:rsidRDefault="00421564" w:rsidP="009F488E">
            <w:pPr>
              <w:rPr>
                <w:rFonts w:asciiTheme="minorHAnsi" w:hAnsiTheme="minorHAnsi" w:cstheme="minorHAnsi"/>
                <w:color w:val="000000" w:themeColor="text1"/>
              </w:rPr>
            </w:pPr>
          </w:p>
        </w:tc>
        <w:tc>
          <w:tcPr>
            <w:tcW w:w="1169" w:type="pct"/>
            <w:vAlign w:val="center"/>
          </w:tcPr>
          <w:p w:rsidR="00421564" w:rsidRPr="00680391" w:rsidRDefault="00421564" w:rsidP="009F488E">
            <w:pPr>
              <w:rPr>
                <w:rFonts w:asciiTheme="minorHAnsi" w:hAnsiTheme="minorHAnsi" w:cstheme="minorHAnsi"/>
                <w:b/>
                <w:color w:val="000000" w:themeColor="text1"/>
              </w:rPr>
            </w:pPr>
          </w:p>
        </w:tc>
        <w:tc>
          <w:tcPr>
            <w:tcW w:w="1066" w:type="pct"/>
            <w:tcBorders>
              <w:right w:val="single" w:sz="12" w:space="0" w:color="auto"/>
            </w:tcBorders>
            <w:vAlign w:val="center"/>
          </w:tcPr>
          <w:p w:rsidR="00421564" w:rsidRPr="00680391" w:rsidRDefault="00421564" w:rsidP="009F488E">
            <w:pPr>
              <w:rPr>
                <w:rFonts w:asciiTheme="minorHAnsi" w:hAnsiTheme="minorHAnsi" w:cstheme="minorHAnsi"/>
                <w:color w:val="000000" w:themeColor="text1"/>
              </w:rPr>
            </w:pPr>
          </w:p>
        </w:tc>
      </w:tr>
      <w:tr w:rsidR="00421564" w:rsidRPr="00680391" w:rsidTr="00A12B05">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Communication, Information Technology, Numerical</w:t>
            </w:r>
          </w:p>
        </w:tc>
      </w:tr>
      <w:tr w:rsidR="00421564" w:rsidRPr="00680391" w:rsidTr="00A31BBD">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4.1</w:t>
            </w:r>
          </w:p>
        </w:tc>
        <w:tc>
          <w:tcPr>
            <w:tcW w:w="2394" w:type="pct"/>
            <w:tcBorders>
              <w:lef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To identify the proper diction and jargon</w:t>
            </w:r>
          </w:p>
        </w:tc>
        <w:tc>
          <w:tcPr>
            <w:tcW w:w="1169" w:type="pct"/>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PPT</w:t>
            </w:r>
          </w:p>
        </w:tc>
        <w:tc>
          <w:tcPr>
            <w:tcW w:w="1066" w:type="pct"/>
            <w:tcBorders>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Pair work</w:t>
            </w:r>
          </w:p>
        </w:tc>
      </w:tr>
      <w:tr w:rsidR="00421564" w:rsidRPr="00680391" w:rsidTr="00A31BBD">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tcPr>
          <w:p w:rsidR="00421564" w:rsidRPr="00680391" w:rsidRDefault="00421564" w:rsidP="009F488E">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4.2</w:t>
            </w:r>
          </w:p>
        </w:tc>
        <w:tc>
          <w:tcPr>
            <w:tcW w:w="2394" w:type="pct"/>
            <w:tcBorders>
              <w:left w:val="single" w:sz="12" w:space="0" w:color="auto"/>
            </w:tcBorders>
            <w:vAlign w:val="center"/>
          </w:tcPr>
          <w:p w:rsidR="00421564" w:rsidRPr="00680391" w:rsidRDefault="00421564" w:rsidP="009F488E">
            <w:pPr>
              <w:rPr>
                <w:rFonts w:asciiTheme="minorHAnsi" w:hAnsiTheme="minorHAnsi" w:cstheme="minorHAnsi"/>
                <w:color w:val="000000" w:themeColor="text1"/>
              </w:rPr>
            </w:pPr>
          </w:p>
        </w:tc>
        <w:tc>
          <w:tcPr>
            <w:tcW w:w="1169" w:type="pct"/>
            <w:vAlign w:val="center"/>
          </w:tcPr>
          <w:p w:rsidR="00421564" w:rsidRPr="00680391" w:rsidRDefault="00421564" w:rsidP="009F488E">
            <w:pPr>
              <w:rPr>
                <w:rFonts w:asciiTheme="minorHAnsi" w:hAnsiTheme="minorHAnsi" w:cstheme="minorHAnsi"/>
                <w:color w:val="000000" w:themeColor="text1"/>
              </w:rPr>
            </w:pPr>
          </w:p>
        </w:tc>
        <w:tc>
          <w:tcPr>
            <w:tcW w:w="1066" w:type="pct"/>
            <w:tcBorders>
              <w:right w:val="single" w:sz="12" w:space="0" w:color="auto"/>
            </w:tcBorders>
            <w:vAlign w:val="center"/>
          </w:tcPr>
          <w:p w:rsidR="00421564" w:rsidRPr="00680391" w:rsidRDefault="00421564" w:rsidP="009F488E">
            <w:pPr>
              <w:rPr>
                <w:rFonts w:asciiTheme="minorHAnsi" w:hAnsiTheme="minorHAnsi" w:cstheme="minorHAnsi"/>
                <w:color w:val="000000" w:themeColor="text1"/>
              </w:rPr>
            </w:pPr>
          </w:p>
        </w:tc>
      </w:tr>
      <w:tr w:rsidR="00421564" w:rsidRPr="00680391" w:rsidTr="00A12B05">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Psychomotor</w:t>
            </w:r>
          </w:p>
        </w:tc>
      </w:tr>
      <w:tr w:rsidR="00421564" w:rsidRPr="00680391" w:rsidTr="0032475E">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5.1</w:t>
            </w:r>
          </w:p>
        </w:tc>
        <w:tc>
          <w:tcPr>
            <w:tcW w:w="2394" w:type="pct"/>
            <w:tcBorders>
              <w:left w:val="single" w:sz="12" w:space="0" w:color="auto"/>
            </w:tcBorders>
            <w:vAlign w:val="center"/>
          </w:tcPr>
          <w:p w:rsidR="00421564" w:rsidRPr="00680391" w:rsidRDefault="00421564"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---NA---</w:t>
            </w:r>
          </w:p>
        </w:tc>
        <w:tc>
          <w:tcPr>
            <w:tcW w:w="1169" w:type="pct"/>
            <w:vAlign w:val="center"/>
          </w:tcPr>
          <w:p w:rsidR="00421564" w:rsidRPr="00680391" w:rsidRDefault="00421564" w:rsidP="002C0BAB">
            <w:pPr>
              <w:rPr>
                <w:rFonts w:asciiTheme="minorHAnsi" w:hAnsiTheme="minorHAnsi" w:cstheme="minorHAnsi"/>
                <w:color w:val="000000" w:themeColor="text1"/>
              </w:rPr>
            </w:pPr>
          </w:p>
        </w:tc>
        <w:tc>
          <w:tcPr>
            <w:tcW w:w="1066" w:type="pct"/>
            <w:tcBorders>
              <w:right w:val="single" w:sz="12" w:space="0" w:color="auto"/>
            </w:tcBorders>
            <w:vAlign w:val="center"/>
          </w:tcPr>
          <w:p w:rsidR="00421564" w:rsidRPr="00680391" w:rsidRDefault="00421564" w:rsidP="002C0BAB">
            <w:pPr>
              <w:rPr>
                <w:rFonts w:asciiTheme="minorHAnsi" w:hAnsiTheme="minorHAnsi" w:cstheme="minorHAnsi"/>
                <w:color w:val="000000" w:themeColor="text1"/>
              </w:rPr>
            </w:pPr>
          </w:p>
        </w:tc>
      </w:tr>
      <w:tr w:rsidR="00421564" w:rsidRPr="00680391" w:rsidTr="0032475E">
        <w:tblPrEx>
          <w:tblLook w:val="04A0" w:firstRow="1" w:lastRow="0" w:firstColumn="1" w:lastColumn="0" w:noHBand="0" w:noVBand="1"/>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5.2</w:t>
            </w:r>
          </w:p>
        </w:tc>
        <w:tc>
          <w:tcPr>
            <w:tcW w:w="2394" w:type="pct"/>
            <w:tcBorders>
              <w:left w:val="single" w:sz="12" w:space="0" w:color="auto"/>
              <w:bottom w:val="single" w:sz="12" w:space="0" w:color="auto"/>
            </w:tcBorders>
            <w:vAlign w:val="center"/>
          </w:tcPr>
          <w:p w:rsidR="00421564" w:rsidRPr="00680391" w:rsidRDefault="00421564" w:rsidP="002C0BAB">
            <w:pPr>
              <w:rPr>
                <w:rFonts w:asciiTheme="minorHAnsi" w:hAnsiTheme="minorHAnsi" w:cstheme="minorHAnsi"/>
                <w:color w:val="000000" w:themeColor="text1"/>
              </w:rPr>
            </w:pPr>
          </w:p>
        </w:tc>
        <w:tc>
          <w:tcPr>
            <w:tcW w:w="1169" w:type="pct"/>
            <w:tcBorders>
              <w:bottom w:val="single" w:sz="12" w:space="0" w:color="auto"/>
            </w:tcBorders>
            <w:vAlign w:val="center"/>
          </w:tcPr>
          <w:p w:rsidR="00421564" w:rsidRPr="00680391" w:rsidRDefault="00421564" w:rsidP="002C0BAB">
            <w:pPr>
              <w:rPr>
                <w:rFonts w:asciiTheme="minorHAnsi" w:hAnsiTheme="minorHAnsi" w:cstheme="minorHAnsi"/>
                <w:color w:val="000000" w:themeColor="text1"/>
              </w:rPr>
            </w:pPr>
          </w:p>
        </w:tc>
        <w:tc>
          <w:tcPr>
            <w:tcW w:w="1066" w:type="pct"/>
            <w:tcBorders>
              <w:bottom w:val="single" w:sz="12" w:space="0" w:color="auto"/>
              <w:right w:val="single" w:sz="12" w:space="0" w:color="auto"/>
            </w:tcBorders>
            <w:vAlign w:val="center"/>
          </w:tcPr>
          <w:p w:rsidR="00421564" w:rsidRPr="00680391" w:rsidRDefault="00421564"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2C0BAB" w:rsidRPr="00680391" w:rsidTr="0032475E">
        <w:trPr>
          <w:trHeight w:val="552"/>
        </w:trPr>
        <w:tc>
          <w:tcPr>
            <w:tcW w:w="10219" w:type="dxa"/>
            <w:gridSpan w:val="4"/>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5. Schedule of Assessment Tasks for Students During the Semester</w:t>
            </w:r>
          </w:p>
        </w:tc>
      </w:tr>
      <w:tr w:rsidR="002C0BAB" w:rsidRPr="00680391" w:rsidTr="0032475E">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680391" w:rsidRDefault="002C0BAB" w:rsidP="002C0BAB">
            <w:pPr>
              <w:rPr>
                <w:rFonts w:asciiTheme="minorHAnsi" w:hAnsiTheme="minorHAnsi" w:cstheme="minorHAnsi"/>
                <w:b/>
                <w:bCs/>
                <w:color w:val="000000" w:themeColor="text1"/>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680391" w:rsidRDefault="002C0BAB"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Proportion of Total Assessment</w:t>
            </w:r>
          </w:p>
        </w:tc>
      </w:tr>
      <w:tr w:rsidR="00421564" w:rsidRPr="00680391" w:rsidTr="0032475E">
        <w:trPr>
          <w:trHeight w:val="552"/>
        </w:trPr>
        <w:tc>
          <w:tcPr>
            <w:tcW w:w="425" w:type="dxa"/>
            <w:tcBorders>
              <w:top w:val="single" w:sz="12" w:space="0" w:color="auto"/>
              <w:right w:val="single" w:sz="12" w:space="0" w:color="auto"/>
            </w:tcBorders>
            <w:shd w:val="clear" w:color="auto" w:fill="C2D69B" w:themeFill="accent3" w:themeFillTint="99"/>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1</w:t>
            </w:r>
          </w:p>
        </w:tc>
        <w:tc>
          <w:tcPr>
            <w:tcW w:w="5943" w:type="dxa"/>
            <w:tcBorders>
              <w:top w:val="single" w:sz="12" w:space="0" w:color="auto"/>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I Mid Exam</w:t>
            </w:r>
          </w:p>
        </w:tc>
        <w:tc>
          <w:tcPr>
            <w:tcW w:w="1445" w:type="dxa"/>
            <w:tcBorders>
              <w:top w:val="single" w:sz="12" w:space="0" w:color="auto"/>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7/8</w:t>
            </w:r>
          </w:p>
        </w:tc>
        <w:tc>
          <w:tcPr>
            <w:tcW w:w="2406" w:type="dxa"/>
            <w:tcBorders>
              <w:top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20</w:t>
            </w:r>
          </w:p>
        </w:tc>
      </w:tr>
      <w:tr w:rsidR="00421564" w:rsidRPr="00680391" w:rsidTr="0032475E">
        <w:trPr>
          <w:trHeight w:val="552"/>
        </w:trPr>
        <w:tc>
          <w:tcPr>
            <w:tcW w:w="425" w:type="dxa"/>
            <w:tcBorders>
              <w:right w:val="single" w:sz="12" w:space="0" w:color="auto"/>
            </w:tcBorders>
            <w:shd w:val="clear" w:color="auto" w:fill="C2D69B" w:themeFill="accent3" w:themeFillTint="99"/>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2</w:t>
            </w:r>
          </w:p>
        </w:tc>
        <w:tc>
          <w:tcPr>
            <w:tcW w:w="5943" w:type="dxa"/>
            <w:tcBorders>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II Mid Exam</w:t>
            </w:r>
          </w:p>
        </w:tc>
        <w:tc>
          <w:tcPr>
            <w:tcW w:w="1445" w:type="dxa"/>
            <w:tcBorders>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11/12</w:t>
            </w:r>
          </w:p>
        </w:tc>
        <w:tc>
          <w:tcPr>
            <w:tcW w:w="2406" w:type="dxa"/>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20</w:t>
            </w:r>
          </w:p>
        </w:tc>
      </w:tr>
      <w:tr w:rsidR="00421564" w:rsidRPr="00680391" w:rsidTr="0032475E">
        <w:trPr>
          <w:trHeight w:val="552"/>
        </w:trPr>
        <w:tc>
          <w:tcPr>
            <w:tcW w:w="425" w:type="dxa"/>
            <w:tcBorders>
              <w:right w:val="single" w:sz="12" w:space="0" w:color="auto"/>
            </w:tcBorders>
            <w:shd w:val="clear" w:color="auto" w:fill="C2D69B" w:themeFill="accent3" w:themeFillTint="99"/>
            <w:vAlign w:val="center"/>
          </w:tcPr>
          <w:p w:rsidR="00421564" w:rsidRPr="00680391" w:rsidRDefault="00421564" w:rsidP="002C0BAB">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3</w:t>
            </w:r>
          </w:p>
        </w:tc>
        <w:tc>
          <w:tcPr>
            <w:tcW w:w="5943" w:type="dxa"/>
            <w:tcBorders>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Assignments</w:t>
            </w:r>
          </w:p>
        </w:tc>
        <w:tc>
          <w:tcPr>
            <w:tcW w:w="1445" w:type="dxa"/>
            <w:tcBorders>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5</w:t>
            </w:r>
          </w:p>
        </w:tc>
        <w:tc>
          <w:tcPr>
            <w:tcW w:w="2406" w:type="dxa"/>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5</w:t>
            </w:r>
          </w:p>
        </w:tc>
      </w:tr>
      <w:tr w:rsidR="00421564" w:rsidRPr="00680391" w:rsidTr="0032475E">
        <w:trPr>
          <w:trHeight w:val="552"/>
        </w:trPr>
        <w:tc>
          <w:tcPr>
            <w:tcW w:w="425" w:type="dxa"/>
            <w:tcBorders>
              <w:right w:val="single" w:sz="12" w:space="0" w:color="auto"/>
            </w:tcBorders>
            <w:shd w:val="clear" w:color="auto" w:fill="C2D69B" w:themeFill="accent3" w:themeFillTint="99"/>
            <w:vAlign w:val="center"/>
          </w:tcPr>
          <w:p w:rsidR="00421564" w:rsidRPr="00680391" w:rsidRDefault="00421564" w:rsidP="00205FE5">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4</w:t>
            </w:r>
          </w:p>
        </w:tc>
        <w:tc>
          <w:tcPr>
            <w:tcW w:w="5943" w:type="dxa"/>
            <w:tcBorders>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Quiz</w:t>
            </w:r>
          </w:p>
        </w:tc>
        <w:tc>
          <w:tcPr>
            <w:tcW w:w="1445" w:type="dxa"/>
            <w:tcBorders>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12</w:t>
            </w:r>
          </w:p>
        </w:tc>
        <w:tc>
          <w:tcPr>
            <w:tcW w:w="2406" w:type="dxa"/>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5</w:t>
            </w:r>
          </w:p>
        </w:tc>
      </w:tr>
      <w:tr w:rsidR="00421564" w:rsidRPr="00680391" w:rsidTr="0032475E">
        <w:trPr>
          <w:trHeight w:val="552"/>
        </w:trPr>
        <w:tc>
          <w:tcPr>
            <w:tcW w:w="425" w:type="dxa"/>
            <w:tcBorders>
              <w:right w:val="single" w:sz="12" w:space="0" w:color="auto"/>
            </w:tcBorders>
            <w:shd w:val="clear" w:color="auto" w:fill="C2D69B" w:themeFill="accent3" w:themeFillTint="99"/>
            <w:vAlign w:val="center"/>
          </w:tcPr>
          <w:p w:rsidR="00421564" w:rsidRPr="00680391" w:rsidRDefault="00421564" w:rsidP="00205FE5">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5</w:t>
            </w:r>
          </w:p>
        </w:tc>
        <w:tc>
          <w:tcPr>
            <w:tcW w:w="5943" w:type="dxa"/>
            <w:tcBorders>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Presentations</w:t>
            </w:r>
          </w:p>
        </w:tc>
        <w:tc>
          <w:tcPr>
            <w:tcW w:w="1445" w:type="dxa"/>
            <w:tcBorders>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13</w:t>
            </w:r>
          </w:p>
        </w:tc>
        <w:tc>
          <w:tcPr>
            <w:tcW w:w="2406" w:type="dxa"/>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10</w:t>
            </w:r>
          </w:p>
        </w:tc>
      </w:tr>
      <w:tr w:rsidR="00421564" w:rsidRPr="00680391" w:rsidTr="0032475E">
        <w:trPr>
          <w:trHeight w:val="552"/>
        </w:trPr>
        <w:tc>
          <w:tcPr>
            <w:tcW w:w="425" w:type="dxa"/>
            <w:tcBorders>
              <w:right w:val="single" w:sz="12" w:space="0" w:color="auto"/>
            </w:tcBorders>
            <w:shd w:val="clear" w:color="auto" w:fill="C2D69B" w:themeFill="accent3" w:themeFillTint="99"/>
            <w:vAlign w:val="center"/>
          </w:tcPr>
          <w:p w:rsidR="00421564" w:rsidRPr="00680391" w:rsidRDefault="00421564" w:rsidP="00205FE5">
            <w:pPr>
              <w:rPr>
                <w:rFonts w:asciiTheme="minorHAnsi" w:hAnsiTheme="minorHAnsi" w:cstheme="minorHAnsi"/>
                <w:b/>
                <w:bCs/>
                <w:color w:val="000000" w:themeColor="text1"/>
              </w:rPr>
            </w:pPr>
            <w:r w:rsidRPr="00680391">
              <w:rPr>
                <w:rFonts w:asciiTheme="minorHAnsi" w:hAnsiTheme="minorHAnsi" w:cstheme="minorHAnsi"/>
                <w:b/>
                <w:bCs/>
                <w:color w:val="000000" w:themeColor="text1"/>
                <w:sz w:val="22"/>
                <w:szCs w:val="22"/>
              </w:rPr>
              <w:t>6</w:t>
            </w:r>
          </w:p>
        </w:tc>
        <w:tc>
          <w:tcPr>
            <w:tcW w:w="5943" w:type="dxa"/>
            <w:tcBorders>
              <w:left w:val="single" w:sz="12" w:space="0" w:color="auto"/>
              <w:right w:val="single" w:sz="12" w:space="0" w:color="auto"/>
            </w:tcBorders>
            <w:vAlign w:val="center"/>
          </w:tcPr>
          <w:p w:rsidR="00421564" w:rsidRPr="00680391" w:rsidRDefault="00421564" w:rsidP="00335B27">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Final Examination</w:t>
            </w:r>
          </w:p>
        </w:tc>
        <w:tc>
          <w:tcPr>
            <w:tcW w:w="1445" w:type="dxa"/>
            <w:tcBorders>
              <w:left w:val="single" w:sz="12" w:space="0" w:color="auto"/>
            </w:tcBorders>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15</w:t>
            </w:r>
          </w:p>
        </w:tc>
        <w:tc>
          <w:tcPr>
            <w:tcW w:w="2406" w:type="dxa"/>
            <w:vAlign w:val="center"/>
          </w:tcPr>
          <w:p w:rsidR="00421564" w:rsidRPr="00680391" w:rsidRDefault="00421564" w:rsidP="00335B27">
            <w:pPr>
              <w:jc w:val="cente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40</w:t>
            </w:r>
          </w:p>
        </w:tc>
      </w:tr>
    </w:tbl>
    <w:p w:rsidR="00C46476" w:rsidRPr="00680391" w:rsidRDefault="00C46476"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2C0BAB" w:rsidRPr="00680391" w:rsidTr="00A12B05">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 Arrangements for availability of faculty and teaching staff for individual student consultations and academic advice. (include amount of time teaching staff are expected to be available each week)</w:t>
            </w:r>
          </w:p>
          <w:p w:rsidR="002C0BAB" w:rsidRPr="00680391" w:rsidRDefault="002C0BAB" w:rsidP="002C0BAB">
            <w:pPr>
              <w:rPr>
                <w:rFonts w:asciiTheme="minorHAnsi" w:hAnsiTheme="minorHAnsi" w:cstheme="minorHAnsi"/>
                <w:color w:val="000000" w:themeColor="text1"/>
              </w:rPr>
            </w:pPr>
          </w:p>
          <w:p w:rsidR="002C0BAB" w:rsidRPr="00680391" w:rsidRDefault="0032475E" w:rsidP="0032475E">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The teacher concerned is available for the students throughout the week during office hours.</w:t>
            </w:r>
          </w:p>
          <w:p w:rsidR="002C0BAB" w:rsidRPr="00680391" w:rsidRDefault="002C0BAB"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680391" w:rsidTr="00A12B05">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lastRenderedPageBreak/>
              <w:t>1. List Required Textbooks</w:t>
            </w:r>
          </w:p>
          <w:p w:rsidR="00784CDE" w:rsidRPr="00680391" w:rsidRDefault="00784CDE" w:rsidP="00784CDE">
            <w:pPr>
              <w:numPr>
                <w:ilvl w:val="0"/>
                <w:numId w:val="2"/>
              </w:numPr>
              <w:ind w:left="284" w:firstLine="0"/>
              <w:jc w:val="both"/>
              <w:rPr>
                <w:rFonts w:asciiTheme="minorHAnsi" w:hAnsiTheme="minorHAnsi" w:cstheme="minorHAnsi"/>
                <w:color w:val="000000" w:themeColor="text1"/>
                <w:lang w:bidi="ar-EG"/>
              </w:rPr>
            </w:pPr>
            <w:r w:rsidRPr="00680391">
              <w:rPr>
                <w:rFonts w:asciiTheme="minorHAnsi" w:hAnsiTheme="minorHAnsi" w:cstheme="minorHAnsi"/>
                <w:color w:val="000000" w:themeColor="text1"/>
                <w:sz w:val="22"/>
                <w:szCs w:val="22"/>
              </w:rPr>
              <w:t xml:space="preserve">An Introduction to Literature, Sylvan Barnet, William E. Burto, William E. Cain, Longman;   </w:t>
            </w:r>
          </w:p>
          <w:p w:rsidR="00784CDE" w:rsidRPr="00680391" w:rsidRDefault="00784CDE" w:rsidP="00784CDE">
            <w:pPr>
              <w:ind w:left="284"/>
              <w:jc w:val="both"/>
              <w:rPr>
                <w:rFonts w:asciiTheme="minorHAnsi" w:hAnsiTheme="minorHAnsi" w:cstheme="minorHAnsi"/>
                <w:color w:val="000000" w:themeColor="text1"/>
                <w:lang w:bidi="ar-EG"/>
              </w:rPr>
            </w:pPr>
            <w:r w:rsidRPr="00680391">
              <w:rPr>
                <w:rFonts w:asciiTheme="minorHAnsi" w:hAnsiTheme="minorHAnsi" w:cstheme="minorHAnsi"/>
                <w:color w:val="000000" w:themeColor="text1"/>
                <w:sz w:val="22"/>
                <w:szCs w:val="22"/>
              </w:rPr>
              <w:t xml:space="preserve">          16</w:t>
            </w:r>
            <w:r w:rsidRPr="00680391">
              <w:rPr>
                <w:rFonts w:asciiTheme="minorHAnsi" w:hAnsiTheme="minorHAnsi" w:cstheme="minorHAnsi"/>
                <w:color w:val="000000" w:themeColor="text1"/>
                <w:sz w:val="22"/>
                <w:szCs w:val="22"/>
                <w:vertAlign w:val="superscript"/>
              </w:rPr>
              <w:t>th</w:t>
            </w:r>
            <w:r w:rsidRPr="00680391">
              <w:rPr>
                <w:rFonts w:asciiTheme="minorHAnsi" w:hAnsiTheme="minorHAnsi" w:cstheme="minorHAnsi"/>
                <w:color w:val="000000" w:themeColor="text1"/>
                <w:sz w:val="22"/>
                <w:szCs w:val="22"/>
              </w:rPr>
              <w:t xml:space="preserve"> edition, July 4, 2010.</w:t>
            </w:r>
          </w:p>
          <w:p w:rsidR="002C0BAB" w:rsidRPr="00680391" w:rsidRDefault="002C0BAB" w:rsidP="00784CDE">
            <w:pPr>
              <w:ind w:left="284"/>
              <w:jc w:val="both"/>
              <w:rPr>
                <w:rFonts w:asciiTheme="minorHAnsi" w:hAnsiTheme="minorHAnsi" w:cstheme="minorHAnsi"/>
                <w:color w:val="000000" w:themeColor="text1"/>
              </w:rPr>
            </w:pPr>
          </w:p>
        </w:tc>
      </w:tr>
      <w:tr w:rsidR="002C0BAB" w:rsidRPr="00680391" w:rsidTr="00A12B05">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 List Essential References Materials (Journals, Reports, etc.)</w:t>
            </w:r>
          </w:p>
          <w:p w:rsidR="002C0BAB" w:rsidRPr="00680391" w:rsidRDefault="002C0BAB" w:rsidP="00784CDE">
            <w:pPr>
              <w:ind w:left="284"/>
              <w:jc w:val="both"/>
              <w:rPr>
                <w:rFonts w:asciiTheme="minorHAnsi" w:hAnsiTheme="minorHAnsi" w:cstheme="minorHAnsi"/>
                <w:color w:val="000000" w:themeColor="text1"/>
              </w:rPr>
            </w:pPr>
          </w:p>
        </w:tc>
      </w:tr>
      <w:tr w:rsidR="002C0BAB" w:rsidRPr="00680391" w:rsidTr="00A12B05">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3. List Electronic Materials, Web Sites, Facebook, Twitter, etc.</w:t>
            </w:r>
          </w:p>
          <w:p w:rsidR="002C0BAB" w:rsidRPr="00680391" w:rsidRDefault="002C0BAB" w:rsidP="002C0BAB">
            <w:pPr>
              <w:rPr>
                <w:rFonts w:asciiTheme="minorHAnsi" w:hAnsiTheme="minorHAnsi" w:cstheme="minorHAnsi"/>
                <w:color w:val="000000" w:themeColor="text1"/>
              </w:rPr>
            </w:pPr>
          </w:p>
          <w:p w:rsidR="002C0BAB" w:rsidRPr="00680391" w:rsidRDefault="002C0BAB" w:rsidP="00784CDE">
            <w:pPr>
              <w:rPr>
                <w:rFonts w:asciiTheme="minorHAnsi" w:hAnsiTheme="minorHAnsi" w:cstheme="minorHAnsi"/>
                <w:color w:val="000000" w:themeColor="text1"/>
              </w:rPr>
            </w:pPr>
          </w:p>
        </w:tc>
      </w:tr>
      <w:tr w:rsidR="002C0BAB" w:rsidRPr="00680391" w:rsidTr="00A12B05">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4. Other learning material such as computer-based programs/CD, professional standards or regulations and software.</w:t>
            </w:r>
          </w:p>
          <w:p w:rsidR="002C0BAB" w:rsidRPr="00680391" w:rsidRDefault="002C0BAB" w:rsidP="002C0BAB">
            <w:pPr>
              <w:rPr>
                <w:rFonts w:asciiTheme="minorHAnsi" w:hAnsiTheme="minorHAnsi" w:cstheme="minorHAnsi"/>
                <w:color w:val="000000" w:themeColor="text1"/>
              </w:rPr>
            </w:pPr>
          </w:p>
          <w:p w:rsidR="008870C4" w:rsidRPr="00680391" w:rsidRDefault="008870C4"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680391" w:rsidTr="00A12B05">
        <w:trPr>
          <w:trHeight w:val="1104"/>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Indicate requirements for the course including size of classrooms and laboratories (i.e. number of seats in classrooms and laboratories, extent of computer access, etc.)</w:t>
            </w:r>
          </w:p>
        </w:tc>
      </w:tr>
      <w:tr w:rsidR="002C0BAB" w:rsidRPr="00680391" w:rsidTr="00A12B05">
        <w:trPr>
          <w:trHeight w:val="1104"/>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  Accommodation (Classrooms, laboratories, demonstration rooms/labs, etc.)</w:t>
            </w:r>
          </w:p>
          <w:p w:rsidR="002C0BAB" w:rsidRPr="00680391" w:rsidRDefault="002C0BAB" w:rsidP="002C0BAB">
            <w:pPr>
              <w:rPr>
                <w:rFonts w:asciiTheme="minorHAnsi" w:hAnsiTheme="minorHAnsi" w:cstheme="minorHAnsi"/>
                <w:color w:val="000000" w:themeColor="text1"/>
              </w:rPr>
            </w:pPr>
          </w:p>
          <w:p w:rsidR="002507E5" w:rsidRPr="00680391" w:rsidRDefault="002507E5" w:rsidP="002507E5">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Class room</w:t>
            </w:r>
            <w:r w:rsidRPr="00680391">
              <w:rPr>
                <w:rFonts w:asciiTheme="minorHAnsi" w:hAnsiTheme="minorHAnsi" w:cstheme="minorHAnsi"/>
                <w:b/>
                <w:color w:val="000000" w:themeColor="text1"/>
                <w:sz w:val="22"/>
                <w:szCs w:val="22"/>
                <w:rtl/>
              </w:rPr>
              <w:t>.</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104"/>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 Technology resources (AV, data show, Smart Board, software, etc.)</w:t>
            </w:r>
          </w:p>
          <w:p w:rsidR="002C0BAB" w:rsidRPr="00680391" w:rsidRDefault="002C0BAB" w:rsidP="002C0BAB">
            <w:pPr>
              <w:rPr>
                <w:rFonts w:asciiTheme="minorHAnsi" w:hAnsiTheme="minorHAnsi" w:cstheme="minorHAnsi"/>
                <w:color w:val="000000" w:themeColor="text1"/>
              </w:rPr>
            </w:pPr>
          </w:p>
          <w:p w:rsidR="002507E5" w:rsidRPr="00680391" w:rsidRDefault="002507E5" w:rsidP="002507E5">
            <w:pPr>
              <w:numPr>
                <w:ilvl w:val="0"/>
                <w:numId w:val="4"/>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LCD Projector and Smart Board</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104"/>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 xml:space="preserve">3. Other resources (specify, e.g. if specific laboratory equipment is required, list requirements or attach list) </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680391" w:rsidTr="00A12B05">
        <w:trPr>
          <w:trHeight w:val="1380"/>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1. Strategies for Obtaining Student Feedback on Effectiveness of Teaching</w:t>
            </w:r>
          </w:p>
          <w:p w:rsidR="002507E5" w:rsidRPr="00680391" w:rsidRDefault="002507E5" w:rsidP="007561C7">
            <w:pPr>
              <w:pStyle w:val="a6"/>
              <w:numPr>
                <w:ilvl w:val="0"/>
                <w:numId w:val="5"/>
              </w:numPr>
              <w:tabs>
                <w:tab w:val="left" w:pos="1325"/>
              </w:tabs>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Feedback forms on certain parameters of Teaching</w:t>
            </w:r>
          </w:p>
          <w:p w:rsidR="002507E5" w:rsidRPr="00680391" w:rsidRDefault="002507E5" w:rsidP="007561C7">
            <w:pPr>
              <w:pStyle w:val="a6"/>
              <w:numPr>
                <w:ilvl w:val="0"/>
                <w:numId w:val="5"/>
              </w:numPr>
              <w:tabs>
                <w:tab w:val="left" w:pos="1325"/>
              </w:tabs>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Result Analysis of the Mid Exams and final exams</w:t>
            </w:r>
          </w:p>
          <w:p w:rsidR="002507E5" w:rsidRPr="00680391" w:rsidRDefault="002507E5" w:rsidP="007561C7">
            <w:pPr>
              <w:pStyle w:val="a6"/>
              <w:numPr>
                <w:ilvl w:val="0"/>
                <w:numId w:val="5"/>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Conducting assignment</w:t>
            </w:r>
          </w:p>
          <w:p w:rsidR="002507E5" w:rsidRPr="00680391" w:rsidRDefault="002507E5" w:rsidP="007561C7">
            <w:pPr>
              <w:pStyle w:val="a6"/>
              <w:numPr>
                <w:ilvl w:val="0"/>
                <w:numId w:val="5"/>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Radom quiz</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380"/>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2.  Other Strategies for Evaluation of Teaching by the Instructor or by the Department</w:t>
            </w:r>
          </w:p>
          <w:p w:rsidR="002C0BAB" w:rsidRPr="00680391" w:rsidRDefault="002C0BAB" w:rsidP="002C0BAB">
            <w:pPr>
              <w:rPr>
                <w:rFonts w:asciiTheme="minorHAnsi" w:hAnsiTheme="minorHAnsi" w:cstheme="minorHAnsi"/>
                <w:color w:val="000000" w:themeColor="text1"/>
              </w:rPr>
            </w:pPr>
          </w:p>
          <w:p w:rsidR="00AB6D8D" w:rsidRPr="00680391" w:rsidRDefault="00AB6D8D" w:rsidP="00AB6D8D">
            <w:pPr>
              <w:ind w:left="720"/>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380"/>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lastRenderedPageBreak/>
              <w:t>3.  Processes for Improvement of Teaching</w:t>
            </w:r>
          </w:p>
          <w:p w:rsidR="00024342" w:rsidRPr="00680391" w:rsidRDefault="00024342" w:rsidP="00024342">
            <w:pPr>
              <w:numPr>
                <w:ilvl w:val="0"/>
                <w:numId w:val="6"/>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Class room discussion</w:t>
            </w:r>
          </w:p>
          <w:p w:rsidR="00024342" w:rsidRPr="00680391" w:rsidRDefault="00024342" w:rsidP="00024342">
            <w:pPr>
              <w:numPr>
                <w:ilvl w:val="0"/>
                <w:numId w:val="6"/>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Feedback from the students</w:t>
            </w:r>
          </w:p>
          <w:p w:rsidR="00024342" w:rsidRPr="00680391" w:rsidRDefault="00024342" w:rsidP="00024342">
            <w:pPr>
              <w:numPr>
                <w:ilvl w:val="0"/>
                <w:numId w:val="6"/>
              </w:num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Assessment of results</w:t>
            </w: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380"/>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p w:rsidR="002C0BAB" w:rsidRPr="00680391" w:rsidRDefault="002C0BAB" w:rsidP="002C0BAB">
            <w:pPr>
              <w:rPr>
                <w:rFonts w:asciiTheme="minorHAnsi" w:hAnsiTheme="minorHAnsi" w:cstheme="minorHAnsi"/>
                <w:color w:val="000000" w:themeColor="text1"/>
              </w:rPr>
            </w:pPr>
          </w:p>
        </w:tc>
      </w:tr>
      <w:tr w:rsidR="002C0BAB" w:rsidRPr="00680391" w:rsidTr="00A12B05">
        <w:trPr>
          <w:trHeight w:val="1380"/>
        </w:trPr>
        <w:tc>
          <w:tcPr>
            <w:tcW w:w="10188" w:type="dxa"/>
          </w:tcPr>
          <w:p w:rsidR="002C0BAB" w:rsidRPr="00680391" w:rsidRDefault="002C0BAB" w:rsidP="002C0BAB">
            <w:pPr>
              <w:rPr>
                <w:rFonts w:asciiTheme="minorHAnsi" w:hAnsiTheme="minorHAnsi" w:cstheme="minorHAnsi"/>
                <w:color w:val="000000" w:themeColor="text1"/>
              </w:rPr>
            </w:pPr>
            <w:r w:rsidRPr="00680391">
              <w:rPr>
                <w:rFonts w:asciiTheme="minorHAnsi" w:hAnsiTheme="minorHAnsi" w:cstheme="minorHAnsi"/>
                <w:color w:val="000000" w:themeColor="text1"/>
                <w:sz w:val="22"/>
                <w:szCs w:val="22"/>
              </w:rPr>
              <w:t>5. Describe the planning arrangements for periodically reviewing course effectiveness and planning for improvement.</w:t>
            </w:r>
          </w:p>
          <w:p w:rsidR="002C0BAB" w:rsidRPr="00680391" w:rsidRDefault="002C0BAB" w:rsidP="001445A4">
            <w:pPr>
              <w:ind w:left="720"/>
              <w:rPr>
                <w:rFonts w:asciiTheme="minorHAnsi" w:hAnsiTheme="minorHAnsi" w:cstheme="minorHAnsi"/>
                <w:color w:val="000000" w:themeColor="text1"/>
              </w:rPr>
            </w:pPr>
          </w:p>
        </w:tc>
      </w:tr>
    </w:tbl>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Name of Course Inst</w:t>
      </w:r>
      <w:r w:rsidR="00A230CE">
        <w:rPr>
          <w:rFonts w:asciiTheme="minorHAnsi" w:hAnsiTheme="minorHAnsi" w:cstheme="minorHAnsi"/>
          <w:b/>
          <w:bCs/>
          <w:color w:val="000000" w:themeColor="text1"/>
          <w:sz w:val="22"/>
          <w:szCs w:val="22"/>
        </w:rPr>
        <w:t>ructor: Dr. T. Gayathri</w:t>
      </w: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Signature: ………………………….   Date Specification Completed:  …………………</w:t>
      </w: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Program Coordinator: …………………………………………………………………….</w:t>
      </w:r>
    </w:p>
    <w:p w:rsidR="002C0BAB" w:rsidRPr="00680391" w:rsidRDefault="002C0BAB" w:rsidP="002C0BAB">
      <w:pPr>
        <w:rPr>
          <w:rFonts w:asciiTheme="minorHAnsi" w:hAnsiTheme="minorHAnsi" w:cstheme="minorHAnsi"/>
          <w:b/>
          <w:bCs/>
          <w:color w:val="000000" w:themeColor="text1"/>
          <w:sz w:val="22"/>
          <w:szCs w:val="22"/>
        </w:rPr>
      </w:pPr>
    </w:p>
    <w:p w:rsidR="002C0BAB" w:rsidRPr="00680391" w:rsidRDefault="002C0BAB" w:rsidP="002C0BAB">
      <w:pPr>
        <w:rPr>
          <w:rFonts w:asciiTheme="minorHAnsi" w:hAnsiTheme="minorHAnsi" w:cstheme="minorHAnsi"/>
          <w:b/>
          <w:bCs/>
          <w:color w:val="000000" w:themeColor="text1"/>
          <w:sz w:val="22"/>
          <w:szCs w:val="22"/>
        </w:rPr>
      </w:pPr>
      <w:r w:rsidRPr="00680391">
        <w:rPr>
          <w:rFonts w:asciiTheme="minorHAnsi" w:hAnsiTheme="minorHAnsi" w:cstheme="minorHAnsi"/>
          <w:b/>
          <w:bCs/>
          <w:color w:val="000000" w:themeColor="text1"/>
          <w:sz w:val="22"/>
          <w:szCs w:val="22"/>
        </w:rPr>
        <w:t>Signature: …………………………..   Date Received: ………………………………......</w:t>
      </w:r>
    </w:p>
    <w:p w:rsidR="00AF1283" w:rsidRPr="00680391" w:rsidRDefault="00AF1283">
      <w:pPr>
        <w:rPr>
          <w:rFonts w:asciiTheme="minorHAnsi" w:hAnsiTheme="minorHAnsi" w:cstheme="minorHAnsi"/>
          <w:color w:val="000000" w:themeColor="text1"/>
          <w:sz w:val="22"/>
          <w:szCs w:val="22"/>
        </w:rPr>
      </w:pPr>
    </w:p>
    <w:sectPr w:rsidR="00AF1283" w:rsidRPr="00680391" w:rsidSect="005A71B8">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62" w:rsidRDefault="00C14662" w:rsidP="00B07258">
      <w:r>
        <w:separator/>
      </w:r>
    </w:p>
  </w:endnote>
  <w:endnote w:type="continuationSeparator" w:id="0">
    <w:p w:rsidR="00C14662" w:rsidRDefault="00C14662" w:rsidP="00B0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60462A">
    <w:pPr>
      <w:pStyle w:val="a3"/>
      <w:framePr w:wrap="around" w:vAnchor="text" w:hAnchor="margin" w:xAlign="center" w:y="1"/>
      <w:rPr>
        <w:rStyle w:val="a5"/>
      </w:rPr>
    </w:pPr>
    <w:r>
      <w:rPr>
        <w:rStyle w:val="a5"/>
      </w:rPr>
      <w:fldChar w:fldCharType="begin"/>
    </w:r>
    <w:r w:rsidR="002C0BAB">
      <w:rPr>
        <w:rStyle w:val="a5"/>
      </w:rPr>
      <w:instrText xml:space="preserve">PAGE  </w:instrText>
    </w:r>
    <w:r>
      <w:rPr>
        <w:rStyle w:val="a5"/>
      </w:rPr>
      <w:fldChar w:fldCharType="separate"/>
    </w:r>
    <w:r w:rsidR="002C0BAB">
      <w:rPr>
        <w:rStyle w:val="a5"/>
        <w:noProof/>
      </w:rPr>
      <w:t>246</w:t>
    </w:r>
    <w:r>
      <w:rPr>
        <w:rStyle w:val="a5"/>
      </w:rPr>
      <w:fldChar w:fldCharType="end"/>
    </w:r>
  </w:p>
  <w:p w:rsidR="00663EDA" w:rsidRDefault="00C146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C14662">
    <w:pPr>
      <w:pStyle w:val="a3"/>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60462A" w:rsidP="00506752">
                        <w:pPr>
                          <w:pStyle w:val="a3"/>
                          <w:jc w:val="center"/>
                          <w:rPr>
                            <w:color w:val="FFFFFF" w:themeColor="background1"/>
                          </w:rPr>
                        </w:pPr>
                        <w:r w:rsidRPr="00186D67">
                          <w:rPr>
                            <w:b/>
                            <w:bCs/>
                            <w:color w:val="FFFFFF" w:themeColor="background1"/>
                          </w:rPr>
                          <w:fldChar w:fldCharType="begin"/>
                        </w:r>
                        <w:r w:rsidR="002C0BAB" w:rsidRPr="00186D67">
                          <w:rPr>
                            <w:b/>
                            <w:bCs/>
                            <w:color w:val="FFFFFF" w:themeColor="background1"/>
                          </w:rPr>
                          <w:instrText>PAGE</w:instrText>
                        </w:r>
                        <w:r w:rsidRPr="00186D67">
                          <w:rPr>
                            <w:b/>
                            <w:bCs/>
                            <w:color w:val="FFFFFF" w:themeColor="background1"/>
                          </w:rPr>
                          <w:fldChar w:fldCharType="separate"/>
                        </w:r>
                        <w:r w:rsidR="00862754">
                          <w:rPr>
                            <w:b/>
                            <w:bCs/>
                            <w:noProof/>
                            <w:color w:val="FFFFFF" w:themeColor="background1"/>
                          </w:rPr>
                          <w:t>2</w:t>
                        </w:r>
                        <w:r w:rsidRPr="00186D67">
                          <w:rPr>
                            <w:b/>
                            <w:bCs/>
                            <w:color w:val="FFFFFF" w:themeColor="background1"/>
                          </w:rPr>
                          <w:fldChar w:fldCharType="end"/>
                        </w:r>
                        <w:r w:rsidR="002C0BAB" w:rsidRPr="00186D67">
                          <w:rPr>
                            <w:color w:val="FFFFFF" w:themeColor="background1"/>
                            <w:rtl/>
                            <w:lang w:val="ar-SA"/>
                          </w:rPr>
                          <w:t xml:space="preserve"> </w:t>
                        </w:r>
                        <w:r w:rsidR="002C0BAB" w:rsidRPr="00186D67">
                          <w:rPr>
                            <w:rFonts w:hint="cs"/>
                            <w:color w:val="FFFFFF" w:themeColor="background1"/>
                            <w:rtl/>
                            <w:lang w:val="ar-SA"/>
                          </w:rPr>
                          <w:t>/</w:t>
                        </w:r>
                        <w:r w:rsidR="002C0BAB" w:rsidRPr="00186D67">
                          <w:rPr>
                            <w:color w:val="FFFFFF" w:themeColor="background1"/>
                            <w:rtl/>
                            <w:lang w:val="ar-SA"/>
                          </w:rPr>
                          <w:t xml:space="preserve"> </w:t>
                        </w:r>
                        <w:r w:rsidRPr="00186D67">
                          <w:rPr>
                            <w:b/>
                            <w:bCs/>
                            <w:color w:val="FFFFFF" w:themeColor="background1"/>
                          </w:rPr>
                          <w:fldChar w:fldCharType="begin"/>
                        </w:r>
                        <w:r w:rsidR="002C0BAB" w:rsidRPr="00186D67">
                          <w:rPr>
                            <w:b/>
                            <w:bCs/>
                            <w:color w:val="FFFFFF" w:themeColor="background1"/>
                          </w:rPr>
                          <w:instrText>NUMPAGES</w:instrText>
                        </w:r>
                        <w:r w:rsidRPr="00186D67">
                          <w:rPr>
                            <w:b/>
                            <w:bCs/>
                            <w:color w:val="FFFFFF" w:themeColor="background1"/>
                          </w:rPr>
                          <w:fldChar w:fldCharType="separate"/>
                        </w:r>
                        <w:r w:rsidR="00862754">
                          <w:rPr>
                            <w:b/>
                            <w:bCs/>
                            <w:noProof/>
                            <w:color w:val="FFFFFF" w:themeColor="background1"/>
                          </w:rPr>
                          <w:t>7</w:t>
                        </w:r>
                        <w:r w:rsidRPr="00186D67">
                          <w:rPr>
                            <w:b/>
                            <w:bCs/>
                            <w:color w:val="FFFFFF" w:themeColor="background1"/>
                          </w:rPr>
                          <w:fldChar w:fldCharType="end"/>
                        </w:r>
                      </w:p>
                    </w:sdtContent>
                  </w:sdt>
                </w:sdtContent>
              </w:sdt>
              <w:p w:rsidR="00506752" w:rsidRDefault="00C14662" w:rsidP="00506752"/>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62" w:rsidRDefault="00C14662" w:rsidP="00B07258">
      <w:r>
        <w:separator/>
      </w:r>
    </w:p>
  </w:footnote>
  <w:footnote w:type="continuationSeparator" w:id="0">
    <w:p w:rsidR="00C14662" w:rsidRDefault="00C14662" w:rsidP="00B0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2C0BAB" w:rsidP="00867905">
    <w:pPr>
      <w:pStyle w:val="a4"/>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2C0BAB">
    <w:pPr>
      <w:pStyle w:val="a4"/>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86D23"/>
    <w:multiLevelType w:val="hybridMultilevel"/>
    <w:tmpl w:val="B66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903BF"/>
    <w:multiLevelType w:val="hybridMultilevel"/>
    <w:tmpl w:val="C75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C115C"/>
    <w:multiLevelType w:val="hybridMultilevel"/>
    <w:tmpl w:val="441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856CCA"/>
    <w:multiLevelType w:val="hybridMultilevel"/>
    <w:tmpl w:val="97E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62208A"/>
    <w:multiLevelType w:val="hybridMultilevel"/>
    <w:tmpl w:val="FF8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2D07"/>
    <w:rsid w:val="00024342"/>
    <w:rsid w:val="000E741A"/>
    <w:rsid w:val="001445A4"/>
    <w:rsid w:val="00150A82"/>
    <w:rsid w:val="00171F0C"/>
    <w:rsid w:val="001E2D07"/>
    <w:rsid w:val="00210468"/>
    <w:rsid w:val="002507E5"/>
    <w:rsid w:val="0028015B"/>
    <w:rsid w:val="00295599"/>
    <w:rsid w:val="002C0BAB"/>
    <w:rsid w:val="0032475E"/>
    <w:rsid w:val="00333454"/>
    <w:rsid w:val="003D443E"/>
    <w:rsid w:val="00421564"/>
    <w:rsid w:val="0046184B"/>
    <w:rsid w:val="00484264"/>
    <w:rsid w:val="004B70FB"/>
    <w:rsid w:val="004F12A3"/>
    <w:rsid w:val="005E30C7"/>
    <w:rsid w:val="00601FB7"/>
    <w:rsid w:val="0060462A"/>
    <w:rsid w:val="00680391"/>
    <w:rsid w:val="006C219A"/>
    <w:rsid w:val="006D566B"/>
    <w:rsid w:val="007561C7"/>
    <w:rsid w:val="00766D92"/>
    <w:rsid w:val="00784CDE"/>
    <w:rsid w:val="007F41DA"/>
    <w:rsid w:val="0080742F"/>
    <w:rsid w:val="008614EE"/>
    <w:rsid w:val="00862754"/>
    <w:rsid w:val="00870E87"/>
    <w:rsid w:val="008870C4"/>
    <w:rsid w:val="008F0C5F"/>
    <w:rsid w:val="009052FC"/>
    <w:rsid w:val="00943627"/>
    <w:rsid w:val="009441AA"/>
    <w:rsid w:val="009F4B4D"/>
    <w:rsid w:val="00A10322"/>
    <w:rsid w:val="00A230CE"/>
    <w:rsid w:val="00A46355"/>
    <w:rsid w:val="00A673FA"/>
    <w:rsid w:val="00AB6D8D"/>
    <w:rsid w:val="00AF1283"/>
    <w:rsid w:val="00B07258"/>
    <w:rsid w:val="00B50BE6"/>
    <w:rsid w:val="00B7624C"/>
    <w:rsid w:val="00C14662"/>
    <w:rsid w:val="00C46476"/>
    <w:rsid w:val="00C93235"/>
    <w:rsid w:val="00D0041E"/>
    <w:rsid w:val="00D971FB"/>
    <w:rsid w:val="00EB4972"/>
    <w:rsid w:val="00EE17B1"/>
    <w:rsid w:val="00F36409"/>
    <w:rsid w:val="00F43AA3"/>
    <w:rsid w:val="00F8523E"/>
    <w:rsid w:val="00F924D3"/>
    <w:rsid w:val="00F93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377103-856A-4FC5-8685-5BFA7E0F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B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C0BAB"/>
    <w:pPr>
      <w:tabs>
        <w:tab w:val="center" w:pos="4680"/>
        <w:tab w:val="right" w:pos="9360"/>
      </w:tabs>
    </w:pPr>
  </w:style>
  <w:style w:type="character" w:customStyle="1" w:styleId="Char">
    <w:name w:val="تذييل الصفحة Char"/>
    <w:basedOn w:val="a0"/>
    <w:link w:val="a3"/>
    <w:uiPriority w:val="99"/>
    <w:semiHidden/>
    <w:rsid w:val="002C0BAB"/>
  </w:style>
  <w:style w:type="paragraph" w:styleId="a4">
    <w:name w:val="header"/>
    <w:basedOn w:val="a"/>
    <w:link w:val="Char0"/>
    <w:uiPriority w:val="99"/>
    <w:semiHidden/>
    <w:unhideWhenUsed/>
    <w:rsid w:val="002C0BAB"/>
    <w:pPr>
      <w:tabs>
        <w:tab w:val="center" w:pos="4680"/>
        <w:tab w:val="right" w:pos="9360"/>
      </w:tabs>
    </w:pPr>
  </w:style>
  <w:style w:type="character" w:customStyle="1" w:styleId="Char0">
    <w:name w:val="رأس الصفحة Char"/>
    <w:basedOn w:val="a0"/>
    <w:link w:val="a4"/>
    <w:uiPriority w:val="99"/>
    <w:semiHidden/>
    <w:rsid w:val="002C0BAB"/>
  </w:style>
  <w:style w:type="character" w:styleId="a5">
    <w:name w:val="page number"/>
    <w:basedOn w:val="a0"/>
    <w:rsid w:val="002C0BAB"/>
  </w:style>
  <w:style w:type="character" w:styleId="Hyperlink">
    <w:name w:val="Hyperlink"/>
    <w:uiPriority w:val="99"/>
    <w:unhideWhenUsed/>
    <w:rsid w:val="0032475E"/>
    <w:rPr>
      <w:color w:val="0000FF"/>
      <w:u w:val="single"/>
    </w:rPr>
  </w:style>
  <w:style w:type="paragraph" w:styleId="a6">
    <w:name w:val="List Paragraph"/>
    <w:basedOn w:val="a"/>
    <w:uiPriority w:val="34"/>
    <w:qFormat/>
    <w:rsid w:val="0075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dcterms:created xsi:type="dcterms:W3CDTF">2017-11-15T12:58:00Z</dcterms:created>
  <dcterms:modified xsi:type="dcterms:W3CDTF">2017-11-20T10:03:00Z</dcterms:modified>
</cp:coreProperties>
</file>