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bookmarkStart w:id="0" w:name="_GoBack"/>
      <w:bookmarkEnd w:id="0"/>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E0A6F" w:rsidRDefault="005A71B8">
            <w:pPr>
              <w:rPr>
                <w:sz w:val="32"/>
                <w:szCs w:val="32"/>
              </w:rPr>
            </w:pPr>
            <w:r w:rsidRPr="005E0A6F">
              <w:rPr>
                <w:sz w:val="32"/>
                <w:szCs w:val="32"/>
              </w:rPr>
              <w:t>Institution</w:t>
            </w:r>
            <w:r w:rsidRPr="005E0A6F">
              <w:rPr>
                <w:rFonts w:hint="cs"/>
                <w:sz w:val="32"/>
                <w:szCs w:val="32"/>
                <w:rtl/>
              </w:rPr>
              <w:t xml:space="preserve"> :</w:t>
            </w:r>
          </w:p>
        </w:tc>
        <w:tc>
          <w:tcPr>
            <w:tcW w:w="3167" w:type="pct"/>
            <w:gridSpan w:val="2"/>
            <w:hideMark/>
          </w:tcPr>
          <w:p w:rsidR="005A71B8" w:rsidRPr="005E0A6F" w:rsidRDefault="00D170EB">
            <w:pPr>
              <w:rPr>
                <w:sz w:val="28"/>
                <w:szCs w:val="28"/>
                <w:rtl/>
              </w:rPr>
            </w:pPr>
            <w:r>
              <w:rPr>
                <w:sz w:val="28"/>
                <w:szCs w:val="28"/>
              </w:rPr>
              <w:t xml:space="preserve">University </w:t>
            </w:r>
            <w:r w:rsidR="00542613" w:rsidRPr="005E0A6F">
              <w:rPr>
                <w:sz w:val="28"/>
                <w:szCs w:val="28"/>
              </w:rPr>
              <w:t xml:space="preserve">College of </w:t>
            </w:r>
            <w:r w:rsidR="005E0A6F">
              <w:rPr>
                <w:sz w:val="28"/>
                <w:szCs w:val="28"/>
              </w:rPr>
              <w:t>Science and Human Studies at Ho</w:t>
            </w:r>
            <w:r w:rsidR="00542613" w:rsidRPr="005E0A6F">
              <w:rPr>
                <w:sz w:val="28"/>
                <w:szCs w:val="28"/>
              </w:rPr>
              <w:t>tat Sudair</w:t>
            </w:r>
            <w:r>
              <w:rPr>
                <w:sz w:val="28"/>
                <w:szCs w:val="28"/>
              </w:rPr>
              <w:t>, Majmaah University</w:t>
            </w:r>
          </w:p>
        </w:tc>
      </w:tr>
      <w:tr w:rsidR="00542613" w:rsidRPr="005A71B8" w:rsidTr="005A71B8">
        <w:tc>
          <w:tcPr>
            <w:tcW w:w="1833" w:type="pct"/>
            <w:hideMark/>
          </w:tcPr>
          <w:p w:rsidR="00542613" w:rsidRPr="005E0A6F" w:rsidRDefault="00542613">
            <w:pPr>
              <w:rPr>
                <w:sz w:val="32"/>
                <w:szCs w:val="32"/>
                <w:rtl/>
              </w:rPr>
            </w:pPr>
            <w:r w:rsidRPr="005E0A6F">
              <w:rPr>
                <w:sz w:val="32"/>
                <w:szCs w:val="32"/>
              </w:rPr>
              <w:t>Academic Department :</w:t>
            </w:r>
          </w:p>
        </w:tc>
        <w:tc>
          <w:tcPr>
            <w:tcW w:w="3167" w:type="pct"/>
            <w:gridSpan w:val="2"/>
            <w:hideMark/>
          </w:tcPr>
          <w:p w:rsidR="00542613" w:rsidRPr="005E0A6F" w:rsidRDefault="00542613" w:rsidP="00542613">
            <w:pPr>
              <w:rPr>
                <w:sz w:val="28"/>
                <w:szCs w:val="28"/>
                <w:rtl/>
              </w:rPr>
            </w:pPr>
            <w:r w:rsidRPr="005E0A6F">
              <w:rPr>
                <w:sz w:val="28"/>
                <w:szCs w:val="28"/>
              </w:rPr>
              <w:t>English Department</w:t>
            </w:r>
          </w:p>
        </w:tc>
      </w:tr>
      <w:tr w:rsidR="00542613" w:rsidRPr="005A71B8" w:rsidTr="005A71B8">
        <w:tc>
          <w:tcPr>
            <w:tcW w:w="1833" w:type="pct"/>
            <w:hideMark/>
          </w:tcPr>
          <w:p w:rsidR="00542613" w:rsidRPr="005E0A6F" w:rsidRDefault="00542613">
            <w:pPr>
              <w:rPr>
                <w:sz w:val="32"/>
                <w:szCs w:val="32"/>
                <w:rtl/>
              </w:rPr>
            </w:pPr>
            <w:r w:rsidRPr="005E0A6F">
              <w:rPr>
                <w:sz w:val="32"/>
                <w:szCs w:val="32"/>
              </w:rPr>
              <w:t xml:space="preserve">Programme </w:t>
            </w:r>
            <w:r w:rsidRPr="005E0A6F">
              <w:rPr>
                <w:rFonts w:hint="cs"/>
                <w:sz w:val="32"/>
                <w:szCs w:val="32"/>
                <w:rtl/>
              </w:rPr>
              <w:t xml:space="preserve"> :</w:t>
            </w:r>
          </w:p>
        </w:tc>
        <w:tc>
          <w:tcPr>
            <w:tcW w:w="3167" w:type="pct"/>
            <w:gridSpan w:val="2"/>
            <w:hideMark/>
          </w:tcPr>
          <w:p w:rsidR="00542613" w:rsidRPr="005E0A6F" w:rsidRDefault="00542613" w:rsidP="00542613">
            <w:pPr>
              <w:rPr>
                <w:sz w:val="28"/>
                <w:szCs w:val="28"/>
              </w:rPr>
            </w:pPr>
            <w:r w:rsidRPr="005E0A6F">
              <w:rPr>
                <w:sz w:val="28"/>
                <w:szCs w:val="28"/>
              </w:rPr>
              <w:t>B. A. in English</w:t>
            </w:r>
          </w:p>
        </w:tc>
      </w:tr>
      <w:tr w:rsidR="00542613" w:rsidRPr="005A71B8" w:rsidTr="005A71B8">
        <w:tc>
          <w:tcPr>
            <w:tcW w:w="1833" w:type="pct"/>
          </w:tcPr>
          <w:p w:rsidR="00542613" w:rsidRPr="005E0A6F" w:rsidRDefault="00542613">
            <w:pPr>
              <w:rPr>
                <w:sz w:val="32"/>
                <w:szCs w:val="32"/>
              </w:rPr>
            </w:pPr>
            <w:r w:rsidRPr="005E0A6F">
              <w:rPr>
                <w:sz w:val="32"/>
                <w:szCs w:val="32"/>
              </w:rPr>
              <w:t>Course title and code:</w:t>
            </w:r>
          </w:p>
        </w:tc>
        <w:tc>
          <w:tcPr>
            <w:tcW w:w="3167" w:type="pct"/>
            <w:gridSpan w:val="2"/>
          </w:tcPr>
          <w:p w:rsidR="00542613" w:rsidRPr="005E0A6F" w:rsidRDefault="00542613" w:rsidP="00CB25DF">
            <w:pPr>
              <w:rPr>
                <w:sz w:val="28"/>
                <w:szCs w:val="28"/>
              </w:rPr>
            </w:pPr>
            <w:r w:rsidRPr="005E0A6F">
              <w:rPr>
                <w:sz w:val="28"/>
                <w:szCs w:val="28"/>
              </w:rPr>
              <w:t>Listening &amp; speaking (</w:t>
            </w:r>
            <w:r w:rsidR="009E631C">
              <w:rPr>
                <w:sz w:val="28"/>
                <w:szCs w:val="28"/>
              </w:rPr>
              <w:t>1</w:t>
            </w:r>
            <w:r w:rsidRPr="005E0A6F">
              <w:rPr>
                <w:sz w:val="28"/>
                <w:szCs w:val="28"/>
              </w:rPr>
              <w:t xml:space="preserve">) ENG </w:t>
            </w:r>
            <w:r w:rsidR="009E631C">
              <w:rPr>
                <w:sz w:val="28"/>
                <w:szCs w:val="28"/>
              </w:rPr>
              <w:t>112</w:t>
            </w:r>
          </w:p>
        </w:tc>
      </w:tr>
      <w:tr w:rsidR="00542613" w:rsidRPr="005A71B8" w:rsidTr="005A71B8">
        <w:tc>
          <w:tcPr>
            <w:tcW w:w="2869" w:type="pct"/>
            <w:gridSpan w:val="2"/>
            <w:hideMark/>
          </w:tcPr>
          <w:p w:rsidR="00542613" w:rsidRPr="005E0A6F" w:rsidRDefault="00542613">
            <w:pPr>
              <w:rPr>
                <w:sz w:val="32"/>
                <w:szCs w:val="32"/>
              </w:rPr>
            </w:pPr>
            <w:r w:rsidRPr="005E0A6F">
              <w:rPr>
                <w:sz w:val="32"/>
                <w:szCs w:val="32"/>
              </w:rPr>
              <w:t xml:space="preserve">Specification Approved Date : </w:t>
            </w:r>
          </w:p>
        </w:tc>
        <w:tc>
          <w:tcPr>
            <w:tcW w:w="2131" w:type="pct"/>
            <w:hideMark/>
          </w:tcPr>
          <w:p w:rsidR="00542613" w:rsidRPr="005E0A6F" w:rsidRDefault="00542613" w:rsidP="00542613">
            <w:pPr>
              <w:rPr>
                <w:rFonts w:ascii="Arial" w:hAnsi="Arial" w:cs="Al-Mohanad"/>
                <w:sz w:val="28"/>
                <w:szCs w:val="28"/>
                <w:rtl/>
              </w:rPr>
            </w:pPr>
            <w:r w:rsidRPr="005E0A6F">
              <w:rPr>
                <w:sz w:val="28"/>
                <w:szCs w:val="28"/>
              </w:rPr>
              <w:t>28 /2 / 1439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D170EB">
            <w:pPr>
              <w:ind w:right="43"/>
              <w:rPr>
                <w:b/>
                <w:bCs/>
              </w:rPr>
            </w:pPr>
            <w:r w:rsidRPr="00B26EA1">
              <w:rPr>
                <w:b/>
                <w:bCs/>
              </w:rPr>
              <w:t>Institution</w:t>
            </w:r>
            <w:r w:rsidRPr="005E0A6F">
              <w:rPr>
                <w:b/>
                <w:bCs/>
              </w:rPr>
              <w:t>:</w:t>
            </w:r>
            <w:r w:rsidR="00D170EB">
              <w:rPr>
                <w:b/>
                <w:bCs/>
              </w:rPr>
              <w:t xml:space="preserve">   </w:t>
            </w:r>
            <w:r w:rsidR="00D170EB" w:rsidRPr="00D170EB">
              <w:t>Majmaah University</w:t>
            </w:r>
          </w:p>
        </w:tc>
        <w:tc>
          <w:tcPr>
            <w:tcW w:w="2338" w:type="pct"/>
            <w:vAlign w:val="center"/>
          </w:tcPr>
          <w:p w:rsidR="00BD2CF4" w:rsidRPr="00B26EA1" w:rsidRDefault="00BD2CF4" w:rsidP="00B26EA1">
            <w:pPr>
              <w:ind w:right="43"/>
              <w:rPr>
                <w:b/>
                <w:bCs/>
              </w:rPr>
            </w:pPr>
            <w:r w:rsidRPr="00B26EA1">
              <w:rPr>
                <w:b/>
                <w:bCs/>
              </w:rPr>
              <w:t xml:space="preserve">Date:          </w:t>
            </w:r>
            <w:r w:rsidR="00542613" w:rsidRPr="005E0A6F">
              <w:rPr>
                <w:bCs/>
              </w:rPr>
              <w:t>28/2/ 1439</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542613">
              <w:rPr>
                <w:b/>
                <w:bCs/>
              </w:rPr>
              <w:t xml:space="preserve"> </w:t>
            </w:r>
            <w:r w:rsidR="00D170EB" w:rsidRPr="00D170EB">
              <w:t xml:space="preserve">University College of Science and Human Studies at Hotat Sudair </w:t>
            </w:r>
            <w:r w:rsidR="00D170EB">
              <w:t xml:space="preserve">, </w:t>
            </w:r>
            <w:r w:rsidR="00542613" w:rsidRPr="0026638D">
              <w:t>English Department</w:t>
            </w:r>
            <w:r w:rsidR="00542613">
              <w:rPr>
                <w:color w:val="2F5496"/>
                <w:sz w:val="28"/>
                <w:szCs w:val="28"/>
              </w:rPr>
              <w:t xml:space="preserve"> </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Pr="005E0A6F" w:rsidRDefault="00542613" w:rsidP="00CB25DF">
            <w:pPr>
              <w:ind w:right="43"/>
            </w:pPr>
            <w:r w:rsidRPr="005E0A6F">
              <w:t>Listening &amp; speaking (</w:t>
            </w:r>
            <w:r w:rsidR="0026638D">
              <w:t>1</w:t>
            </w:r>
            <w:r w:rsidRPr="005E0A6F">
              <w:t xml:space="preserve">) ENG </w:t>
            </w:r>
            <w:r w:rsidR="0026638D">
              <w:t>112</w:t>
            </w:r>
          </w:p>
        </w:tc>
      </w:tr>
      <w:tr w:rsidR="004E7612" w:rsidRPr="00470372" w:rsidTr="00E10FF9">
        <w:trPr>
          <w:trHeight w:val="828"/>
        </w:trPr>
        <w:tc>
          <w:tcPr>
            <w:tcW w:w="9978" w:type="dxa"/>
          </w:tcPr>
          <w:p w:rsidR="004E7612" w:rsidRPr="00470372" w:rsidRDefault="004E7612" w:rsidP="00CB25DF">
            <w:pPr>
              <w:ind w:right="43"/>
            </w:pPr>
            <w:r w:rsidRPr="00470372">
              <w:t>2.  Credit hours</w:t>
            </w:r>
            <w:r w:rsidR="00BD2CF4">
              <w:t>:</w:t>
            </w:r>
            <w:r w:rsidR="00542613">
              <w:t xml:space="preserve"> </w:t>
            </w:r>
            <w:r w:rsidR="009E0659">
              <w:t>2</w:t>
            </w:r>
            <w:r w:rsidR="00542613">
              <w:t xml:space="preserve"> hour</w:t>
            </w:r>
            <w:r w:rsidR="005E0A6F">
              <w:t>s</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542613" w:rsidRPr="005E0A6F" w:rsidRDefault="00542613" w:rsidP="00265A1C">
            <w:pPr>
              <w:ind w:right="43"/>
              <w:rPr>
                <w:color w:val="000000" w:themeColor="text1"/>
              </w:rPr>
            </w:pPr>
            <w:r w:rsidRPr="005E0A6F">
              <w:rPr>
                <w:color w:val="000000" w:themeColor="text1"/>
              </w:rPr>
              <w:t>B. A. in English</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5E0A6F" w:rsidRDefault="00542613" w:rsidP="00265A1C">
            <w:pPr>
              <w:ind w:right="43"/>
            </w:pPr>
            <w:r w:rsidRPr="005E0A6F">
              <w:t>Reem Alrasheedi</w:t>
            </w:r>
          </w:p>
        </w:tc>
      </w:tr>
      <w:tr w:rsidR="004E7612" w:rsidRPr="00470372" w:rsidTr="00E10FF9">
        <w:trPr>
          <w:trHeight w:val="828"/>
        </w:trPr>
        <w:tc>
          <w:tcPr>
            <w:tcW w:w="9978" w:type="dxa"/>
          </w:tcPr>
          <w:p w:rsidR="00542613" w:rsidRPr="005E0A6F" w:rsidRDefault="004E7612" w:rsidP="00542613">
            <w:pPr>
              <w:ind w:right="43"/>
            </w:pPr>
            <w:r w:rsidRPr="00470372">
              <w:t>5.  Level/year at which this course is offered</w:t>
            </w:r>
            <w:r w:rsidR="00BD2CF4">
              <w:t>:</w:t>
            </w:r>
            <w:r w:rsidR="00542613">
              <w:t xml:space="preserve"> </w:t>
            </w:r>
            <w:r w:rsidR="00542613" w:rsidRPr="005E0A6F">
              <w:t>level 1/ year 1</w:t>
            </w:r>
          </w:p>
          <w:p w:rsidR="004E7612" w:rsidRPr="00542613" w:rsidRDefault="004E7612" w:rsidP="00542613">
            <w:pPr>
              <w:jc w:val="center"/>
            </w:pP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542613">
              <w:t xml:space="preserve"> none</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5E0A6F" w:rsidP="00265A1C">
            <w:pPr>
              <w:ind w:right="43"/>
            </w:pPr>
            <w:r>
              <w:t>Ho</w:t>
            </w:r>
            <w:r w:rsidR="00542613">
              <w:t>tat Sudair collage</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83BB1"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5E0A6F" w:rsidRDefault="005E0A6F" w:rsidP="00542613">
                        <w:pPr>
                          <w:jc w:val="center"/>
                        </w:pPr>
                        <w:r>
                          <w:t>100%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5E0A6F" w:rsidRDefault="005E0A6F" w:rsidP="00542613">
                        <w:pPr>
                          <w:jc w:val="center"/>
                        </w:pPr>
                        <w:r>
                          <w:t>*</w:t>
                        </w:r>
                      </w:p>
                    </w:txbxContent>
                  </v:textbox>
                </v:rect>
              </w:pict>
            </w:r>
          </w:p>
          <w:p w:rsidR="004E7612" w:rsidRDefault="004E7612" w:rsidP="00265A1C">
            <w:pPr>
              <w:ind w:right="43"/>
            </w:pPr>
            <w:r>
              <w:t xml:space="preserve">     a.  traditional classroom                                        What percentage?  </w:t>
            </w:r>
          </w:p>
          <w:p w:rsidR="004E7612" w:rsidRDefault="00283BB1" w:rsidP="00265A1C">
            <w:pPr>
              <w:ind w:right="43"/>
            </w:pPr>
            <w:r>
              <w:rPr>
                <w:noProof/>
              </w:rPr>
              <w:pict>
                <v:rect id="Rectangle 265" o:spid="_x0000_s1028"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DX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F/04NcpAgAAUAQAAA4AAAAAAAAAAAAAAAAALgIAAGRycy9l&#10;Mm9Eb2MueG1sUEsBAi0AFAAGAAgAAAAhAJH233LfAAAACQEAAA8AAAAAAAAAAAAAAAAAgwQAAGRy&#10;cy9kb3ducmV2LnhtbFBLBQYAAAAABAAEAPMAAACPBQAAAAA=&#10;">
                  <v:textbox>
                    <w:txbxContent>
                      <w:p w:rsidR="005E0A6F" w:rsidRDefault="005E0A6F" w:rsidP="00542613">
                        <w:pPr>
                          <w:jc w:val="center"/>
                        </w:pPr>
                        <w:r>
                          <w:t>--</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5E0A6F" w:rsidRDefault="005E0A6F" w:rsidP="00542613">
                        <w:pPr>
                          <w:jc w:val="center"/>
                        </w:pPr>
                        <w:r>
                          <w:t>--</w:t>
                        </w:r>
                      </w:p>
                    </w:txbxContent>
                  </v:textbox>
                </v:rect>
              </w:pict>
            </w:r>
          </w:p>
          <w:p w:rsidR="004E7612" w:rsidRDefault="004E7612" w:rsidP="00265A1C">
            <w:pPr>
              <w:ind w:right="43"/>
            </w:pPr>
            <w:r>
              <w:t xml:space="preserve">     b.  blended (traditional and online)                       What percentage?</w:t>
            </w:r>
          </w:p>
          <w:p w:rsidR="004E7612" w:rsidRDefault="00283BB1" w:rsidP="00265A1C">
            <w:pPr>
              <w:ind w:right="43"/>
            </w:pPr>
            <w:r>
              <w:rPr>
                <w:noProof/>
              </w:rPr>
              <w:pict>
                <v:rect id="Rectangle 264" o:spid="_x0000_s1030"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4iKA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">
                  <v:textbox>
                    <w:txbxContent>
                      <w:p w:rsidR="005E0A6F" w:rsidRDefault="005E0A6F" w:rsidP="00542613">
                        <w:pPr>
                          <w:jc w:val="center"/>
                        </w:pPr>
                        <w:r>
                          <w:t>--</w:t>
                        </w:r>
                      </w:p>
                    </w:txbxContent>
                  </v:textbox>
                </v:rect>
              </w:pict>
            </w:r>
            <w:r>
              <w:rPr>
                <w:noProof/>
              </w:rPr>
              <w:pict>
                <v:rect id="Rectangle 259" o:spid="_x0000_s1031"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5E0A6F" w:rsidRDefault="005E0A6F" w:rsidP="00542613">
                        <w:pPr>
                          <w:jc w:val="center"/>
                        </w:pPr>
                        <w:r>
                          <w:t>--</w:t>
                        </w:r>
                      </w:p>
                    </w:txbxContent>
                  </v:textbox>
                </v:rect>
              </w:pict>
            </w:r>
          </w:p>
          <w:p w:rsidR="004E7612" w:rsidRDefault="004E7612" w:rsidP="00265A1C">
            <w:pPr>
              <w:ind w:right="43"/>
            </w:pPr>
            <w:r>
              <w:t xml:space="preserve">     c.  e-learning                                                          What percentage?</w:t>
            </w:r>
          </w:p>
          <w:p w:rsidR="004E7612" w:rsidRDefault="00283BB1"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">
                  <v:textbox>
                    <w:txbxContent>
                      <w:p w:rsidR="005E0A6F" w:rsidRDefault="005E0A6F" w:rsidP="00542613">
                        <w:pPr>
                          <w:jc w:val="center"/>
                        </w:pPr>
                        <w:r>
                          <w:t>--</w:t>
                        </w:r>
                      </w:p>
                    </w:txbxContent>
                  </v:textbox>
                </v:rect>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">
                  <v:textbox>
                    <w:txbxContent>
                      <w:p w:rsidR="005E0A6F" w:rsidRDefault="005E0A6F" w:rsidP="00542613">
                        <w:pPr>
                          <w:jc w:val="center"/>
                        </w:pPr>
                        <w:r>
                          <w:t>--</w:t>
                        </w:r>
                      </w:p>
                    </w:txbxContent>
                  </v:textbox>
                </v:rect>
              </w:pict>
            </w:r>
          </w:p>
          <w:p w:rsidR="004E7612" w:rsidRDefault="004E7612" w:rsidP="00265A1C">
            <w:pPr>
              <w:ind w:right="43"/>
            </w:pPr>
            <w:r>
              <w:t xml:space="preserve">     d.  correspondence                                                 What percentage?</w:t>
            </w:r>
          </w:p>
          <w:p w:rsidR="004E7612" w:rsidRDefault="00283BB1" w:rsidP="00265A1C">
            <w:pPr>
              <w:ind w:right="43"/>
            </w:pPr>
            <w:r>
              <w:rPr>
                <w:noProof/>
              </w:rPr>
              <w:pict>
                <v:rect id="Rectangle 262" o:spid="_x0000_s1034"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AoKQIAAFA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B2OACgpAgAAUAQAAA4AAAAAAAAAAAAAAAAALgIAAGRycy9l&#10;Mm9Eb2MueG1sUEsBAi0AFAAGAAgAAAAhAJv5eebfAAAACQEAAA8AAAAAAAAAAAAAAAAAgwQAAGRy&#10;cy9kb3ducmV2LnhtbFBLBQYAAAAABAAEAPMAAACPBQAAAAA=&#10;">
                  <v:textbox>
                    <w:txbxContent>
                      <w:p w:rsidR="005E0A6F" w:rsidRDefault="005E0A6F" w:rsidP="00542613">
                        <w:pPr>
                          <w:jc w:val="center"/>
                        </w:pPr>
                        <w:r>
                          <w:t>--</w:t>
                        </w:r>
                      </w:p>
                    </w:txbxContent>
                  </v:textbox>
                </v:rect>
              </w:pict>
            </w:r>
            <w:r>
              <w:rPr>
                <w:noProof/>
              </w:rPr>
              <w:pict>
                <v:rect id="Rectangle 261" o:spid="_x0000_s1035"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">
                  <v:textbox>
                    <w:txbxContent>
                      <w:p w:rsidR="005E0A6F" w:rsidRDefault="005E0A6F" w:rsidP="00542613">
                        <w:pPr>
                          <w:jc w:val="center"/>
                        </w:pPr>
                        <w:r>
                          <w:t>--</w:t>
                        </w:r>
                      </w:p>
                    </w:txbxContent>
                  </v:textbox>
                </v:rect>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4E7612" w:rsidRPr="00470372" w:rsidRDefault="004E7612" w:rsidP="00265A1C">
            <w:pPr>
              <w:ind w:right="43"/>
            </w:pPr>
          </w:p>
          <w:p w:rsidR="00CB25DF" w:rsidRPr="0026638D" w:rsidRDefault="00CB25DF" w:rsidP="0026638D">
            <w:pPr>
              <w:jc w:val="both"/>
              <w:rPr>
                <w:bCs/>
                <w:color w:val="000000"/>
              </w:rPr>
            </w:pPr>
            <w:r w:rsidRPr="0026638D">
              <w:rPr>
                <w:bCs/>
                <w:color w:val="000000"/>
              </w:rPr>
              <w:t xml:space="preserve">The course aims to train the students to develop their speaking and  listening skills so that </w:t>
            </w:r>
          </w:p>
          <w:p w:rsidR="00CB25DF" w:rsidRPr="0026638D" w:rsidRDefault="00CB25DF" w:rsidP="0026638D">
            <w:pPr>
              <w:jc w:val="both"/>
              <w:rPr>
                <w:bCs/>
                <w:color w:val="000000"/>
              </w:rPr>
            </w:pPr>
            <w:r w:rsidRPr="0026638D">
              <w:rPr>
                <w:bCs/>
                <w:color w:val="000000"/>
              </w:rPr>
              <w:t xml:space="preserve">by  the  end  of  the  course  they  will  be  able  to  handle  specific  communicative  tasks.  The </w:t>
            </w:r>
          </w:p>
          <w:p w:rsidR="00CB25DF" w:rsidRPr="0026638D" w:rsidRDefault="00CB25DF" w:rsidP="0026638D">
            <w:pPr>
              <w:jc w:val="both"/>
              <w:rPr>
                <w:bCs/>
                <w:color w:val="000000"/>
              </w:rPr>
            </w:pPr>
            <w:r w:rsidRPr="0026638D">
              <w:rPr>
                <w:bCs/>
                <w:color w:val="000000"/>
              </w:rPr>
              <w:t xml:space="preserve">focus  of  the  course  will  be  on  practical  language  use.  Every  student  will  perform  these </w:t>
            </w:r>
          </w:p>
          <w:p w:rsidR="00CB25DF" w:rsidRPr="0026638D" w:rsidRDefault="00CB25DF" w:rsidP="0026638D">
            <w:pPr>
              <w:jc w:val="both"/>
              <w:rPr>
                <w:bCs/>
                <w:color w:val="000000"/>
              </w:rPr>
            </w:pPr>
            <w:r w:rsidRPr="0026638D">
              <w:rPr>
                <w:bCs/>
                <w:color w:val="000000"/>
              </w:rPr>
              <w:t xml:space="preserve">tasks  numerous  times  within  the  class.  Extensive  use  will  be  made  of  audio  and  visual </w:t>
            </w:r>
          </w:p>
          <w:p w:rsidR="00CB25DF" w:rsidRPr="0026638D" w:rsidRDefault="00CB25DF" w:rsidP="0026638D">
            <w:pPr>
              <w:jc w:val="both"/>
              <w:rPr>
                <w:bCs/>
                <w:color w:val="000000"/>
              </w:rPr>
            </w:pPr>
            <w:r w:rsidRPr="0026638D">
              <w:rPr>
                <w:bCs/>
                <w:color w:val="000000"/>
              </w:rPr>
              <w:t xml:space="preserve">materials to train the students to listen to language used in different situations. Intonation </w:t>
            </w:r>
          </w:p>
          <w:p w:rsidR="00CB25DF" w:rsidRPr="0026638D" w:rsidRDefault="00CB25DF" w:rsidP="0026638D">
            <w:pPr>
              <w:jc w:val="both"/>
              <w:rPr>
                <w:bCs/>
                <w:color w:val="000000"/>
              </w:rPr>
            </w:pPr>
            <w:r w:rsidRPr="0026638D">
              <w:rPr>
                <w:bCs/>
                <w:color w:val="000000"/>
              </w:rPr>
              <w:t xml:space="preserve">drills  will  be  covered  so  that  students  can  produce  language  that  approximates  native </w:t>
            </w:r>
          </w:p>
          <w:p w:rsidR="00CB25DF" w:rsidRPr="0026638D" w:rsidRDefault="00CB25DF" w:rsidP="0026638D">
            <w:pPr>
              <w:jc w:val="both"/>
              <w:rPr>
                <w:bCs/>
                <w:color w:val="000000"/>
              </w:rPr>
            </w:pPr>
            <w:r w:rsidRPr="0026638D">
              <w:rPr>
                <w:bCs/>
                <w:color w:val="000000"/>
              </w:rPr>
              <w:t xml:space="preserve">language rhythms. Assignments, tests, quizzes, and student’s active participation in class </w:t>
            </w:r>
          </w:p>
          <w:p w:rsidR="00CB25DF" w:rsidRPr="0026638D" w:rsidRDefault="00CB25DF" w:rsidP="0026638D">
            <w:pPr>
              <w:jc w:val="both"/>
              <w:rPr>
                <w:bCs/>
                <w:color w:val="000000"/>
              </w:rPr>
            </w:pPr>
            <w:r w:rsidRPr="0026638D">
              <w:rPr>
                <w:bCs/>
                <w:color w:val="000000"/>
              </w:rPr>
              <w:t xml:space="preserve">individual,  pair,  and  group  activities  are  the  tools  that  may  be  used  to  assess  student’s </w:t>
            </w:r>
          </w:p>
          <w:p w:rsidR="004E7612" w:rsidRPr="0026638D" w:rsidRDefault="00CB25DF" w:rsidP="0026638D">
            <w:pPr>
              <w:ind w:right="43"/>
              <w:jc w:val="both"/>
              <w:rPr>
                <w:bCs/>
                <w:color w:val="000000"/>
              </w:rPr>
            </w:pPr>
            <w:r w:rsidRPr="0026638D">
              <w:rPr>
                <w:bCs/>
                <w:color w:val="000000"/>
              </w:rPr>
              <w:t>achievement of the objectives of the course.</w:t>
            </w:r>
          </w:p>
          <w:p w:rsidR="00CB25DF" w:rsidRPr="00470372" w:rsidRDefault="00CB25DF" w:rsidP="00CB25DF">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CB25DF" w:rsidRPr="00393888" w:rsidRDefault="00CB25DF" w:rsidP="00CB25DF">
            <w:r>
              <w:t xml:space="preserve">1. </w:t>
            </w:r>
            <w:r w:rsidRPr="00393888">
              <w:t>Increased use of IT or web-based reference material</w:t>
            </w:r>
          </w:p>
          <w:p w:rsidR="00CB25DF" w:rsidRDefault="00CB25DF" w:rsidP="00CB25DF">
            <w:r w:rsidRPr="00393888">
              <w:t xml:space="preserve">2.  Use Web-CT for uploading material </w:t>
            </w:r>
          </w:p>
          <w:p w:rsidR="00CB25DF" w:rsidRPr="00393888" w:rsidRDefault="00CB25DF" w:rsidP="00CB25DF">
            <w:r>
              <w:t>3.  Use of electronic resources:</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sidRPr="009B674C">
              <w:rPr>
                <w:rFonts w:ascii="Arial" w:hAnsi="Arial" w:cs="Arial"/>
                <w:lang w:bidi="ar-EG"/>
              </w:rPr>
              <w:t>http://</w:t>
            </w:r>
            <w:r>
              <w:rPr>
                <w:rFonts w:ascii="Arial" w:hAnsi="Arial" w:cs="Arial"/>
                <w:lang w:bidi="ar-EG"/>
              </w:rPr>
              <w:t xml:space="preserve">www.edufind.com/english/reading/    </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Pr>
                <w:rFonts w:ascii="Arial" w:hAnsi="Arial" w:cs="Arial"/>
                <w:lang w:bidi="ar-EG"/>
              </w:rPr>
              <w:t xml:space="preserve">http://www.englishclub.com/ reading </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sidRPr="009B674C">
              <w:rPr>
                <w:rFonts w:ascii="Arial" w:hAnsi="Arial" w:cs="Arial"/>
                <w:lang w:bidi="ar-EG"/>
              </w:rPr>
              <w:t>http://grammar.ccc.comment.edu/</w:t>
            </w:r>
            <w:r>
              <w:rPr>
                <w:rFonts w:ascii="Arial" w:hAnsi="Arial" w:cs="Arial"/>
                <w:lang w:bidi="ar-EG"/>
              </w:rPr>
              <w:t xml:space="preserve"> reading</w:t>
            </w:r>
            <w:r w:rsidRPr="009B674C">
              <w:rPr>
                <w:rFonts w:ascii="Arial" w:hAnsi="Arial" w:cs="Arial"/>
                <w:lang w:bidi="ar-EG"/>
              </w:rPr>
              <w:t xml:space="preserve"> /</w:t>
            </w:r>
            <w:r>
              <w:rPr>
                <w:rFonts w:ascii="Arial" w:hAnsi="Arial" w:cs="Arial"/>
                <w:lang w:bidi="ar-EG"/>
              </w:rPr>
              <w:t xml:space="preserve">   </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sidRPr="009B674C">
              <w:rPr>
                <w:rFonts w:ascii="Arial" w:hAnsi="Arial" w:cs="Arial"/>
                <w:lang w:bidi="ar-EG"/>
              </w:rPr>
              <w:t>http://en.wikipedia.org/wiki/English_</w:t>
            </w:r>
            <w:r>
              <w:rPr>
                <w:rFonts w:ascii="Arial" w:hAnsi="Arial" w:cs="Arial"/>
                <w:lang w:bidi="ar-EG"/>
              </w:rPr>
              <w:t xml:space="preserve"> reading </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Pr>
                <w:rFonts w:ascii="Arial" w:hAnsi="Arial" w:cs="Arial"/>
                <w:lang w:bidi="ar-EG"/>
              </w:rPr>
              <w:t xml:space="preserve">http://englishplus.com/ reading /     </w:t>
            </w:r>
          </w:p>
          <w:p w:rsidR="00CB25DF" w:rsidRDefault="00CB25DF" w:rsidP="00CB25DF">
            <w:pPr>
              <w:numPr>
                <w:ilvl w:val="0"/>
                <w:numId w:val="160"/>
              </w:numPr>
              <w:tabs>
                <w:tab w:val="clear" w:pos="1800"/>
                <w:tab w:val="num" w:pos="1440"/>
              </w:tabs>
              <w:spacing w:line="360" w:lineRule="auto"/>
              <w:ind w:hanging="720"/>
              <w:jc w:val="both"/>
              <w:rPr>
                <w:rFonts w:ascii="Arial" w:hAnsi="Arial" w:cs="Arial"/>
                <w:lang w:bidi="ar-EG"/>
              </w:rPr>
            </w:pPr>
            <w:r w:rsidRPr="009B674C">
              <w:rPr>
                <w:rFonts w:ascii="Arial" w:hAnsi="Arial" w:cs="Arial"/>
                <w:lang w:bidi="ar-EG"/>
              </w:rPr>
              <w:t>http://owl.english.purdue.edu/handouts/</w:t>
            </w:r>
            <w:r>
              <w:rPr>
                <w:rFonts w:ascii="Arial" w:hAnsi="Arial" w:cs="Arial"/>
                <w:lang w:bidi="ar-EG"/>
              </w:rPr>
              <w:t xml:space="preserve"> reading</w:t>
            </w:r>
            <w:r w:rsidRPr="009B674C">
              <w:rPr>
                <w:rFonts w:ascii="Arial" w:hAnsi="Arial" w:cs="Arial"/>
                <w:lang w:bidi="ar-EG"/>
              </w:rPr>
              <w:t xml:space="preserve"> /</w:t>
            </w:r>
            <w:r>
              <w:rPr>
                <w:rFonts w:ascii="Arial" w:hAnsi="Arial" w:cs="Arial"/>
                <w:lang w:bidi="ar-EG"/>
              </w:rPr>
              <w:t xml:space="preserve"> </w:t>
            </w:r>
          </w:p>
          <w:p w:rsidR="00CB25DF" w:rsidRDefault="00CB25DF" w:rsidP="00CB25DF">
            <w:pPr>
              <w:numPr>
                <w:ilvl w:val="0"/>
                <w:numId w:val="160"/>
              </w:numPr>
              <w:tabs>
                <w:tab w:val="clear" w:pos="1800"/>
                <w:tab w:val="num" w:pos="1440"/>
              </w:tabs>
              <w:ind w:right="-514" w:hanging="720"/>
              <w:jc w:val="both"/>
              <w:rPr>
                <w:rFonts w:ascii="Arial" w:hAnsi="Arial" w:cs="Arial"/>
                <w:lang w:bidi="ar-EG"/>
              </w:rPr>
            </w:pPr>
            <w:r w:rsidRPr="002A658A">
              <w:rPr>
                <w:rFonts w:ascii="Arial" w:hAnsi="Arial" w:cs="Arial"/>
                <w:lang w:bidi="ar-EG"/>
              </w:rPr>
              <w:t>http://esl.about.com/od/</w:t>
            </w:r>
            <w:r>
              <w:rPr>
                <w:rFonts w:ascii="Arial" w:hAnsi="Arial" w:cs="Arial"/>
                <w:lang w:bidi="ar-EG"/>
              </w:rPr>
              <w:t xml:space="preserve"> reading</w:t>
            </w:r>
            <w:r w:rsidRPr="002A658A">
              <w:rPr>
                <w:rFonts w:ascii="Arial" w:hAnsi="Arial" w:cs="Arial"/>
                <w:lang w:bidi="ar-EG"/>
              </w:rPr>
              <w:t xml:space="preserve"> /English_</w:t>
            </w:r>
            <w:r>
              <w:rPr>
                <w:rFonts w:ascii="Arial" w:hAnsi="Arial" w:cs="Arial"/>
                <w:lang w:bidi="ar-EG"/>
              </w:rPr>
              <w:t xml:space="preserve"> reading</w:t>
            </w:r>
            <w:r w:rsidRPr="002A658A">
              <w:rPr>
                <w:rFonts w:ascii="Arial" w:hAnsi="Arial" w:cs="Arial"/>
                <w:lang w:bidi="ar-EG"/>
              </w:rPr>
              <w:t xml:space="preserve"> _Help_Rules_</w:t>
            </w:r>
          </w:p>
          <w:p w:rsidR="00CB25DF" w:rsidRDefault="00CB25DF" w:rsidP="00CB25DF">
            <w:pPr>
              <w:numPr>
                <w:ilvl w:val="0"/>
                <w:numId w:val="160"/>
              </w:numPr>
              <w:tabs>
                <w:tab w:val="clear" w:pos="1800"/>
                <w:tab w:val="num" w:pos="1440"/>
              </w:tabs>
              <w:ind w:right="-514" w:hanging="720"/>
              <w:jc w:val="both"/>
              <w:rPr>
                <w:rFonts w:ascii="Arial" w:hAnsi="Arial" w:cs="Arial"/>
                <w:lang w:bidi="ar-EG"/>
              </w:rPr>
            </w:pPr>
            <w:r w:rsidRPr="00884C5C">
              <w:rPr>
                <w:rFonts w:ascii="Arial" w:hAnsi="Arial" w:cs="Arial"/>
                <w:lang w:bidi="ar-EG"/>
              </w:rPr>
              <w:t>Worksheets_Games_Quizzes_Exercises.htm</w:t>
            </w:r>
            <w:r>
              <w:rPr>
                <w:rFonts w:ascii="Arial" w:hAnsi="Arial" w:cs="Arial"/>
                <w:lang w:bidi="ar-EG"/>
              </w:rPr>
              <w:t xml:space="preserve">    </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26638D" w:rsidRDefault="0026638D" w:rsidP="001D3A92">
            <w:pPr>
              <w:ind w:right="43"/>
            </w:pPr>
            <w:r w:rsidRPr="0026638D">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p>
          <w:p w:rsidR="004E7612" w:rsidRDefault="004E7612"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p w:rsidR="00094D42" w:rsidRPr="003F33F2" w:rsidRDefault="00094D42" w:rsidP="00094D42">
      <w:pPr>
        <w:rPr>
          <w:b/>
          <w:bCs/>
          <w:sz w:val="32"/>
          <w:szCs w:val="32"/>
        </w:rPr>
      </w:pPr>
      <w:r w:rsidRPr="003F33F2">
        <w:rPr>
          <w:b/>
          <w:bCs/>
          <w:sz w:val="32"/>
          <w:szCs w:val="32"/>
        </w:rPr>
        <w:t xml:space="preserve">1. Topics to be Covered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20"/>
        <w:gridCol w:w="1137"/>
        <w:gridCol w:w="1231"/>
      </w:tblGrid>
      <w:tr w:rsidR="00CB25DF" w:rsidRPr="003F33F2" w:rsidTr="00CB25DF">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CB25DF" w:rsidRPr="003F33F2" w:rsidRDefault="00CB25DF" w:rsidP="00CB25DF">
            <w:pPr>
              <w:jc w:val="center"/>
              <w:rPr>
                <w:b/>
                <w:bCs/>
                <w:sz w:val="28"/>
                <w:szCs w:val="28"/>
              </w:rPr>
            </w:pPr>
            <w:r w:rsidRPr="003F33F2">
              <w:rPr>
                <w:b/>
                <w:bCs/>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CB25DF" w:rsidRPr="003F33F2" w:rsidRDefault="00CB25DF" w:rsidP="00CB25DF">
            <w:pPr>
              <w:jc w:val="center"/>
              <w:rPr>
                <w:b/>
                <w:bCs/>
                <w:sz w:val="28"/>
                <w:szCs w:val="28"/>
              </w:rPr>
            </w:pPr>
            <w:r w:rsidRPr="003F33F2">
              <w:rPr>
                <w:b/>
                <w:bCs/>
                <w:sz w:val="28"/>
                <w:szCs w:val="28"/>
              </w:rPr>
              <w:t>No. of</w:t>
            </w:r>
          </w:p>
          <w:p w:rsidR="00CB25DF" w:rsidRPr="003F33F2" w:rsidRDefault="00CB25DF" w:rsidP="00CB25DF">
            <w:pPr>
              <w:jc w:val="center"/>
              <w:rPr>
                <w:b/>
                <w:bCs/>
                <w:sz w:val="28"/>
                <w:szCs w:val="28"/>
              </w:rPr>
            </w:pPr>
            <w:r w:rsidRPr="003F33F2">
              <w:rPr>
                <w:b/>
                <w:bCs/>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CB25DF" w:rsidRPr="003F33F2" w:rsidRDefault="00CB25DF" w:rsidP="00CB25DF">
            <w:pPr>
              <w:jc w:val="center"/>
              <w:rPr>
                <w:b/>
                <w:bCs/>
                <w:sz w:val="28"/>
                <w:szCs w:val="28"/>
              </w:rPr>
            </w:pPr>
            <w:r w:rsidRPr="003F33F2">
              <w:rPr>
                <w:b/>
                <w:bCs/>
                <w:sz w:val="28"/>
                <w:szCs w:val="28"/>
              </w:rPr>
              <w:t>Contact Hours</w:t>
            </w:r>
          </w:p>
        </w:tc>
      </w:tr>
      <w:tr w:rsidR="00CB25DF" w:rsidRPr="00F03F0F" w:rsidTr="00CB25DF">
        <w:tc>
          <w:tcPr>
            <w:tcW w:w="3838" w:type="pct"/>
            <w:tcBorders>
              <w:top w:val="single" w:sz="18" w:space="0" w:color="auto"/>
              <w:left w:val="double" w:sz="4" w:space="0" w:color="auto"/>
              <w:right w:val="single" w:sz="18" w:space="0" w:color="auto"/>
            </w:tcBorders>
            <w:shd w:val="clear" w:color="auto" w:fill="E2EFD9"/>
          </w:tcPr>
          <w:p w:rsidR="00CB25DF" w:rsidRPr="00F03F0F" w:rsidRDefault="00CB25DF" w:rsidP="00CB25DF">
            <w:pPr>
              <w:spacing w:line="260" w:lineRule="exact"/>
              <w:rPr>
                <w:spacing w:val="-1"/>
              </w:rPr>
            </w:pPr>
            <w:r w:rsidRPr="00F03F0F">
              <w:rPr>
                <w:spacing w:val="-1"/>
              </w:rPr>
              <w:t>Introduction to the Course</w:t>
            </w:r>
          </w:p>
        </w:tc>
        <w:tc>
          <w:tcPr>
            <w:tcW w:w="558" w:type="pct"/>
            <w:tcBorders>
              <w:top w:val="single" w:sz="18" w:space="0" w:color="auto"/>
              <w:left w:val="single" w:sz="18" w:space="0" w:color="auto"/>
              <w:right w:val="single" w:sz="18"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1</w:t>
            </w:r>
          </w:p>
        </w:tc>
        <w:tc>
          <w:tcPr>
            <w:tcW w:w="604" w:type="pct"/>
            <w:tcBorders>
              <w:top w:val="single" w:sz="18" w:space="0" w:color="auto"/>
              <w:left w:val="single" w:sz="18" w:space="0" w:color="auto"/>
              <w:right w:val="double" w:sz="4"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3</w:t>
            </w:r>
          </w:p>
        </w:tc>
      </w:tr>
      <w:tr w:rsidR="00CB25DF" w:rsidRPr="00F03F0F" w:rsidTr="00CB25DF">
        <w:tc>
          <w:tcPr>
            <w:tcW w:w="3838" w:type="pct"/>
            <w:tcBorders>
              <w:left w:val="double" w:sz="4" w:space="0" w:color="auto"/>
              <w:right w:val="single" w:sz="18" w:space="0" w:color="auto"/>
            </w:tcBorders>
          </w:tcPr>
          <w:p w:rsidR="00CB25DF" w:rsidRPr="00F03F0F" w:rsidRDefault="00CB25DF" w:rsidP="00CB25DF">
            <w:pPr>
              <w:spacing w:line="260" w:lineRule="exact"/>
              <w:rPr>
                <w:spacing w:val="-1"/>
              </w:rPr>
            </w:pPr>
            <w:r w:rsidRPr="00F03F0F">
              <w:rPr>
                <w:spacing w:val="-1"/>
              </w:rPr>
              <w:t>School Daze</w:t>
            </w:r>
          </w:p>
        </w:tc>
        <w:tc>
          <w:tcPr>
            <w:tcW w:w="558" w:type="pct"/>
            <w:tcBorders>
              <w:left w:val="single" w:sz="18" w:space="0" w:color="auto"/>
              <w:right w:val="single" w:sz="18" w:space="0" w:color="auto"/>
            </w:tcBorders>
          </w:tcPr>
          <w:p w:rsidR="00CB25DF" w:rsidRPr="00F03F0F" w:rsidRDefault="00CB25DF" w:rsidP="00CB25DF">
            <w:pPr>
              <w:spacing w:line="216" w:lineRule="auto"/>
              <w:rPr>
                <w:rFonts w:ascii="Arial" w:hAnsi="Arial" w:cs="Al-Mohanad"/>
                <w:lang w:bidi="ar-EG"/>
              </w:rPr>
            </w:pPr>
            <w:r w:rsidRPr="00F03F0F">
              <w:rPr>
                <w:rFonts w:ascii="Arial" w:hAnsi="Arial" w:cs="Al-Mohanad"/>
              </w:rPr>
              <w:t>2</w:t>
            </w:r>
          </w:p>
        </w:tc>
        <w:tc>
          <w:tcPr>
            <w:tcW w:w="604" w:type="pct"/>
            <w:tcBorders>
              <w:left w:val="single" w:sz="18" w:space="0" w:color="auto"/>
              <w:right w:val="double" w:sz="4" w:space="0" w:color="auto"/>
            </w:tcBorders>
          </w:tcPr>
          <w:p w:rsidR="00CB25DF" w:rsidRPr="00F03F0F" w:rsidRDefault="00CB25DF" w:rsidP="00CB25DF">
            <w:pPr>
              <w:spacing w:line="216" w:lineRule="auto"/>
              <w:rPr>
                <w:rFonts w:ascii="Arial" w:hAnsi="Arial" w:cs="Al-Mohanad"/>
                <w:lang w:bidi="ar-EG"/>
              </w:rPr>
            </w:pPr>
            <w:r w:rsidRPr="00F03F0F">
              <w:rPr>
                <w:rFonts w:ascii="Arial" w:hAnsi="Arial" w:cs="Al-Mohanad"/>
              </w:rPr>
              <w:t>6</w:t>
            </w:r>
          </w:p>
        </w:tc>
      </w:tr>
      <w:tr w:rsidR="00CB25DF" w:rsidRPr="00F03F0F" w:rsidTr="00CB25DF">
        <w:tc>
          <w:tcPr>
            <w:tcW w:w="3838" w:type="pct"/>
            <w:tcBorders>
              <w:left w:val="double" w:sz="4" w:space="0" w:color="auto"/>
              <w:right w:val="single" w:sz="18" w:space="0" w:color="auto"/>
            </w:tcBorders>
            <w:shd w:val="clear" w:color="auto" w:fill="E2EFD9"/>
          </w:tcPr>
          <w:p w:rsidR="00CB25DF" w:rsidRPr="00F03F0F" w:rsidRDefault="00CB25DF" w:rsidP="00CB25DF">
            <w:pPr>
              <w:spacing w:line="260" w:lineRule="exact"/>
              <w:rPr>
                <w:spacing w:val="-1"/>
              </w:rPr>
            </w:pPr>
            <w:r w:rsidRPr="00F03F0F">
              <w:rPr>
                <w:spacing w:val="-1"/>
              </w:rPr>
              <w:t>Cross-Cultural Communication</w:t>
            </w:r>
          </w:p>
        </w:tc>
        <w:tc>
          <w:tcPr>
            <w:tcW w:w="558" w:type="pct"/>
            <w:tcBorders>
              <w:left w:val="single" w:sz="18" w:space="0" w:color="auto"/>
              <w:right w:val="single" w:sz="18"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2</w:t>
            </w:r>
          </w:p>
        </w:tc>
        <w:tc>
          <w:tcPr>
            <w:tcW w:w="604" w:type="pct"/>
            <w:tcBorders>
              <w:left w:val="single" w:sz="18" w:space="0" w:color="auto"/>
              <w:right w:val="double" w:sz="4"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6</w:t>
            </w:r>
          </w:p>
        </w:tc>
      </w:tr>
      <w:tr w:rsidR="00CB25DF" w:rsidRPr="00F03F0F" w:rsidTr="00CB25DF">
        <w:tc>
          <w:tcPr>
            <w:tcW w:w="3838" w:type="pct"/>
            <w:tcBorders>
              <w:left w:val="double" w:sz="4" w:space="0" w:color="auto"/>
              <w:right w:val="single" w:sz="18" w:space="0" w:color="auto"/>
            </w:tcBorders>
          </w:tcPr>
          <w:p w:rsidR="00CB25DF" w:rsidRPr="00F03F0F" w:rsidRDefault="00CB25DF" w:rsidP="00CB25DF">
            <w:pPr>
              <w:spacing w:line="260" w:lineRule="exact"/>
              <w:rPr>
                <w:spacing w:val="-1"/>
              </w:rPr>
            </w:pPr>
            <w:r w:rsidRPr="00F03F0F">
              <w:rPr>
                <w:spacing w:val="-1"/>
              </w:rPr>
              <w:t>My Slice of the Pie</w:t>
            </w:r>
          </w:p>
        </w:tc>
        <w:tc>
          <w:tcPr>
            <w:tcW w:w="558" w:type="pct"/>
            <w:tcBorders>
              <w:left w:val="single" w:sz="18" w:space="0" w:color="auto"/>
              <w:right w:val="single" w:sz="18" w:space="0" w:color="auto"/>
            </w:tcBorders>
          </w:tcPr>
          <w:p w:rsidR="00CB25DF" w:rsidRPr="00F03F0F" w:rsidRDefault="00F03F0F" w:rsidP="00CB25DF">
            <w:pPr>
              <w:spacing w:line="216" w:lineRule="auto"/>
              <w:rPr>
                <w:rFonts w:ascii="Arial" w:hAnsi="Arial" w:cs="Al-Mohanad"/>
                <w:lang w:bidi="ar-EG"/>
              </w:rPr>
            </w:pPr>
            <w:r>
              <w:rPr>
                <w:rFonts w:ascii="Arial" w:hAnsi="Arial" w:cs="Al-Mohanad"/>
              </w:rPr>
              <w:t>2</w:t>
            </w:r>
          </w:p>
        </w:tc>
        <w:tc>
          <w:tcPr>
            <w:tcW w:w="604" w:type="pct"/>
            <w:tcBorders>
              <w:left w:val="single" w:sz="18" w:space="0" w:color="auto"/>
              <w:right w:val="double" w:sz="4" w:space="0" w:color="auto"/>
            </w:tcBorders>
          </w:tcPr>
          <w:p w:rsidR="00CB25DF" w:rsidRPr="00F03F0F" w:rsidRDefault="00F03F0F" w:rsidP="00CB25DF">
            <w:pPr>
              <w:spacing w:line="216" w:lineRule="auto"/>
              <w:rPr>
                <w:rFonts w:ascii="Arial" w:hAnsi="Arial" w:cs="Al-Mohanad"/>
                <w:lang w:bidi="ar-EG"/>
              </w:rPr>
            </w:pPr>
            <w:r>
              <w:rPr>
                <w:rFonts w:ascii="Arial" w:hAnsi="Arial" w:cs="Al-Mohanad"/>
              </w:rPr>
              <w:t>6</w:t>
            </w:r>
          </w:p>
        </w:tc>
      </w:tr>
      <w:tr w:rsidR="00CB25DF" w:rsidRPr="00F03F0F" w:rsidTr="00CB25DF">
        <w:tc>
          <w:tcPr>
            <w:tcW w:w="3838" w:type="pct"/>
            <w:tcBorders>
              <w:left w:val="double" w:sz="4" w:space="0" w:color="auto"/>
              <w:right w:val="single" w:sz="18" w:space="0" w:color="auto"/>
            </w:tcBorders>
            <w:shd w:val="clear" w:color="auto" w:fill="E2EFD9"/>
          </w:tcPr>
          <w:p w:rsidR="00CB25DF" w:rsidRPr="00F03F0F" w:rsidRDefault="00CB25DF" w:rsidP="00CB25DF">
            <w:pPr>
              <w:spacing w:line="260" w:lineRule="exact"/>
              <w:rPr>
                <w:spacing w:val="-1"/>
              </w:rPr>
            </w:pPr>
            <w:r w:rsidRPr="00F03F0F">
              <w:rPr>
                <w:spacing w:val="-1"/>
              </w:rPr>
              <w:t>I Said It My Way</w:t>
            </w:r>
          </w:p>
        </w:tc>
        <w:tc>
          <w:tcPr>
            <w:tcW w:w="558" w:type="pct"/>
            <w:tcBorders>
              <w:left w:val="single" w:sz="18" w:space="0" w:color="auto"/>
              <w:right w:val="single" w:sz="18"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2</w:t>
            </w:r>
          </w:p>
        </w:tc>
        <w:tc>
          <w:tcPr>
            <w:tcW w:w="604" w:type="pct"/>
            <w:tcBorders>
              <w:left w:val="single" w:sz="18" w:space="0" w:color="auto"/>
              <w:right w:val="double" w:sz="4" w:space="0" w:color="auto"/>
            </w:tcBorders>
            <w:shd w:val="clear" w:color="auto" w:fill="E2EFD9"/>
          </w:tcPr>
          <w:p w:rsidR="00CB25DF" w:rsidRPr="00F03F0F" w:rsidRDefault="00CB25DF" w:rsidP="00CB25DF">
            <w:pPr>
              <w:spacing w:line="216" w:lineRule="auto"/>
              <w:rPr>
                <w:rFonts w:ascii="Arial" w:hAnsi="Arial" w:cs="Al-Mohanad"/>
                <w:lang w:bidi="ar-EG"/>
              </w:rPr>
            </w:pPr>
            <w:r w:rsidRPr="00F03F0F">
              <w:rPr>
                <w:rFonts w:ascii="Arial" w:hAnsi="Arial" w:cs="Al-Mohanad"/>
              </w:rPr>
              <w:t>6</w:t>
            </w:r>
          </w:p>
        </w:tc>
      </w:tr>
      <w:tr w:rsidR="00CB25DF" w:rsidRPr="00F03F0F" w:rsidTr="00CB25DF">
        <w:tc>
          <w:tcPr>
            <w:tcW w:w="3838" w:type="pct"/>
            <w:tcBorders>
              <w:left w:val="double" w:sz="4" w:space="0" w:color="auto"/>
              <w:right w:val="single" w:sz="18" w:space="0" w:color="auto"/>
            </w:tcBorders>
          </w:tcPr>
          <w:p w:rsidR="00CB25DF" w:rsidRPr="00F03F0F" w:rsidRDefault="00CB25DF" w:rsidP="00CB25DF">
            <w:pPr>
              <w:spacing w:line="260" w:lineRule="exact"/>
              <w:rPr>
                <w:spacing w:val="-1"/>
              </w:rPr>
            </w:pPr>
            <w:r w:rsidRPr="00F03F0F">
              <w:rPr>
                <w:spacing w:val="-1"/>
              </w:rPr>
              <w:t>It's Not Easy Being Good</w:t>
            </w:r>
          </w:p>
        </w:tc>
        <w:tc>
          <w:tcPr>
            <w:tcW w:w="558" w:type="pct"/>
            <w:tcBorders>
              <w:left w:val="single" w:sz="18" w:space="0" w:color="auto"/>
              <w:right w:val="single" w:sz="18" w:space="0" w:color="auto"/>
            </w:tcBorders>
          </w:tcPr>
          <w:p w:rsidR="00CB25DF" w:rsidRPr="00F03F0F" w:rsidRDefault="00CB25DF" w:rsidP="00CB25DF">
            <w:pPr>
              <w:spacing w:line="216" w:lineRule="auto"/>
              <w:rPr>
                <w:rFonts w:ascii="Arial" w:hAnsi="Arial" w:cs="Al-Mohanad"/>
                <w:lang w:bidi="ar-EG"/>
              </w:rPr>
            </w:pPr>
            <w:r w:rsidRPr="00F03F0F">
              <w:rPr>
                <w:rFonts w:ascii="Arial" w:hAnsi="Arial" w:cs="Al-Mohanad"/>
              </w:rPr>
              <w:t>2</w:t>
            </w:r>
          </w:p>
        </w:tc>
        <w:tc>
          <w:tcPr>
            <w:tcW w:w="604" w:type="pct"/>
            <w:tcBorders>
              <w:left w:val="single" w:sz="18" w:space="0" w:color="auto"/>
              <w:right w:val="double" w:sz="4" w:space="0" w:color="auto"/>
            </w:tcBorders>
          </w:tcPr>
          <w:p w:rsidR="00CB25DF" w:rsidRPr="00F03F0F" w:rsidRDefault="00CB25DF" w:rsidP="00CB25DF">
            <w:pPr>
              <w:spacing w:line="216" w:lineRule="auto"/>
              <w:rPr>
                <w:rFonts w:ascii="Arial" w:hAnsi="Arial" w:cs="Al-Mohanad"/>
                <w:lang w:bidi="ar-EG"/>
              </w:rPr>
            </w:pPr>
            <w:r w:rsidRPr="00F03F0F">
              <w:rPr>
                <w:rFonts w:ascii="Arial" w:hAnsi="Arial" w:cs="Al-Mohanad"/>
              </w:rPr>
              <w:t>6</w:t>
            </w:r>
          </w:p>
        </w:tc>
      </w:tr>
      <w:tr w:rsidR="00CB25DF" w:rsidRPr="00F03F0F" w:rsidTr="00CB25DF">
        <w:tc>
          <w:tcPr>
            <w:tcW w:w="3838" w:type="pct"/>
            <w:tcBorders>
              <w:left w:val="double" w:sz="4" w:space="0" w:color="auto"/>
              <w:right w:val="single" w:sz="18" w:space="0" w:color="auto"/>
            </w:tcBorders>
            <w:shd w:val="clear" w:color="auto" w:fill="E2EFD9"/>
          </w:tcPr>
          <w:p w:rsidR="00CB25DF" w:rsidRPr="00F03F0F" w:rsidRDefault="00CB25DF" w:rsidP="00CB25DF">
            <w:pPr>
              <w:spacing w:line="260" w:lineRule="exact"/>
              <w:rPr>
                <w:spacing w:val="-1"/>
              </w:rPr>
            </w:pPr>
            <w:r w:rsidRPr="00F03F0F">
              <w:rPr>
                <w:spacing w:val="-1"/>
              </w:rPr>
              <w:t>Scientifically Speaking</w:t>
            </w:r>
          </w:p>
        </w:tc>
        <w:tc>
          <w:tcPr>
            <w:tcW w:w="558" w:type="pct"/>
            <w:tcBorders>
              <w:left w:val="single" w:sz="18" w:space="0" w:color="auto"/>
              <w:right w:val="single" w:sz="18" w:space="0" w:color="auto"/>
            </w:tcBorders>
            <w:shd w:val="clear" w:color="auto" w:fill="E2EFD9"/>
          </w:tcPr>
          <w:p w:rsidR="00CB25DF" w:rsidRPr="00F03F0F" w:rsidRDefault="00F03F0F" w:rsidP="00CB25DF">
            <w:pPr>
              <w:spacing w:line="216" w:lineRule="auto"/>
              <w:rPr>
                <w:rFonts w:ascii="Arial" w:hAnsi="Arial" w:cs="Al-Mohanad"/>
                <w:lang w:bidi="ar-EG"/>
              </w:rPr>
            </w:pPr>
            <w:r>
              <w:rPr>
                <w:rFonts w:ascii="Arial" w:hAnsi="Arial" w:cs="Al-Mohanad"/>
              </w:rPr>
              <w:t>2</w:t>
            </w:r>
          </w:p>
        </w:tc>
        <w:tc>
          <w:tcPr>
            <w:tcW w:w="604" w:type="pct"/>
            <w:tcBorders>
              <w:left w:val="single" w:sz="18" w:space="0" w:color="auto"/>
              <w:right w:val="double" w:sz="4" w:space="0" w:color="auto"/>
            </w:tcBorders>
            <w:shd w:val="clear" w:color="auto" w:fill="E2EFD9"/>
          </w:tcPr>
          <w:p w:rsidR="00CB25DF" w:rsidRPr="00F03F0F" w:rsidRDefault="00F03F0F" w:rsidP="00CB25DF">
            <w:pPr>
              <w:spacing w:line="216" w:lineRule="auto"/>
              <w:rPr>
                <w:rFonts w:ascii="Arial" w:hAnsi="Arial" w:cs="Al-Mohanad"/>
                <w:lang w:bidi="ar-EG"/>
              </w:rPr>
            </w:pPr>
            <w:r>
              <w:rPr>
                <w:rFonts w:ascii="Arial" w:hAnsi="Arial" w:cs="Al-Mohanad"/>
              </w:rPr>
              <w:t>6</w:t>
            </w:r>
          </w:p>
        </w:tc>
      </w:tr>
      <w:tr w:rsidR="00CB25DF" w:rsidRPr="00F03F0F" w:rsidTr="00CB25DF">
        <w:tc>
          <w:tcPr>
            <w:tcW w:w="3838" w:type="pct"/>
            <w:tcBorders>
              <w:left w:val="double" w:sz="4" w:space="0" w:color="auto"/>
              <w:right w:val="single" w:sz="18" w:space="0" w:color="auto"/>
            </w:tcBorders>
          </w:tcPr>
          <w:p w:rsidR="00CB25DF" w:rsidRPr="00F03F0F" w:rsidRDefault="00CB25DF" w:rsidP="00CB25DF">
            <w:pPr>
              <w:spacing w:line="260" w:lineRule="exact"/>
              <w:rPr>
                <w:spacing w:val="-1"/>
              </w:rPr>
            </w:pPr>
            <w:r w:rsidRPr="00F03F0F">
              <w:rPr>
                <w:spacing w:val="-1"/>
              </w:rPr>
              <w:t>The Nature of Things - Environmental Concerns</w:t>
            </w:r>
          </w:p>
        </w:tc>
        <w:tc>
          <w:tcPr>
            <w:tcW w:w="558" w:type="pct"/>
            <w:tcBorders>
              <w:left w:val="single" w:sz="18" w:space="0" w:color="auto"/>
              <w:right w:val="single" w:sz="18" w:space="0" w:color="auto"/>
            </w:tcBorders>
          </w:tcPr>
          <w:p w:rsidR="00CB25DF" w:rsidRPr="00F03F0F" w:rsidRDefault="00F03F0F" w:rsidP="00CB25DF">
            <w:pPr>
              <w:spacing w:line="216" w:lineRule="auto"/>
              <w:rPr>
                <w:rFonts w:ascii="Arial" w:hAnsi="Arial" w:cs="Al-Mohanad"/>
                <w:lang w:bidi="ar-EG"/>
              </w:rPr>
            </w:pPr>
            <w:r>
              <w:rPr>
                <w:rFonts w:ascii="Arial" w:hAnsi="Arial" w:cs="Al-Mohanad"/>
              </w:rPr>
              <w:t>2</w:t>
            </w:r>
          </w:p>
        </w:tc>
        <w:tc>
          <w:tcPr>
            <w:tcW w:w="604" w:type="pct"/>
            <w:tcBorders>
              <w:left w:val="single" w:sz="18" w:space="0" w:color="auto"/>
              <w:right w:val="double" w:sz="4" w:space="0" w:color="auto"/>
            </w:tcBorders>
          </w:tcPr>
          <w:p w:rsidR="00CB25DF" w:rsidRPr="00F03F0F" w:rsidRDefault="00F03F0F" w:rsidP="00CB25DF">
            <w:pPr>
              <w:spacing w:line="216" w:lineRule="auto"/>
              <w:rPr>
                <w:rFonts w:ascii="Arial" w:hAnsi="Arial" w:cs="Al-Mohanad"/>
                <w:lang w:bidi="ar-EG"/>
              </w:rPr>
            </w:pPr>
            <w:r>
              <w:rPr>
                <w:rFonts w:ascii="Arial" w:hAnsi="Arial" w:cs="Al-Mohanad"/>
              </w:rPr>
              <w:t>6</w:t>
            </w:r>
          </w:p>
        </w:tc>
      </w:tr>
      <w:tr w:rsidR="00CB25DF" w:rsidRPr="00F03F0F" w:rsidTr="00CB25DF">
        <w:tc>
          <w:tcPr>
            <w:tcW w:w="3838" w:type="pct"/>
            <w:tcBorders>
              <w:left w:val="double" w:sz="4" w:space="0" w:color="auto"/>
              <w:bottom w:val="double" w:sz="4" w:space="0" w:color="auto"/>
              <w:right w:val="single" w:sz="18" w:space="0" w:color="auto"/>
            </w:tcBorders>
            <w:shd w:val="clear" w:color="auto" w:fill="E2EFD9"/>
          </w:tcPr>
          <w:p w:rsidR="00CB25DF" w:rsidRPr="00F03F0F" w:rsidRDefault="00CB25DF" w:rsidP="00CB25DF">
            <w:pPr>
              <w:spacing w:line="260" w:lineRule="exact"/>
              <w:rPr>
                <w:spacing w:val="-1"/>
              </w:rPr>
            </w:pPr>
          </w:p>
        </w:tc>
        <w:tc>
          <w:tcPr>
            <w:tcW w:w="558" w:type="pct"/>
            <w:tcBorders>
              <w:left w:val="single" w:sz="18" w:space="0" w:color="auto"/>
              <w:bottom w:val="double" w:sz="4" w:space="0" w:color="auto"/>
              <w:right w:val="single" w:sz="18" w:space="0" w:color="auto"/>
            </w:tcBorders>
            <w:shd w:val="clear" w:color="auto" w:fill="E2EFD9"/>
          </w:tcPr>
          <w:p w:rsidR="00CB25DF" w:rsidRPr="00F03F0F" w:rsidRDefault="00CB25DF" w:rsidP="00CB25DF">
            <w:pPr>
              <w:spacing w:line="216" w:lineRule="auto"/>
              <w:rPr>
                <w:rFonts w:ascii="Arial" w:hAnsi="Arial" w:cs="Al-Mohanad"/>
                <w:lang w:bidi="ar-EG"/>
              </w:rPr>
            </w:pPr>
          </w:p>
        </w:tc>
        <w:tc>
          <w:tcPr>
            <w:tcW w:w="604" w:type="pct"/>
            <w:tcBorders>
              <w:left w:val="single" w:sz="18" w:space="0" w:color="auto"/>
              <w:bottom w:val="double" w:sz="4" w:space="0" w:color="auto"/>
              <w:right w:val="double" w:sz="4" w:space="0" w:color="auto"/>
            </w:tcBorders>
            <w:shd w:val="clear" w:color="auto" w:fill="E2EFD9"/>
          </w:tcPr>
          <w:p w:rsidR="00CB25DF" w:rsidRPr="00F03F0F" w:rsidRDefault="00CB25DF" w:rsidP="00CB25DF">
            <w:pPr>
              <w:spacing w:line="216" w:lineRule="auto"/>
              <w:rPr>
                <w:rFonts w:ascii="Arial" w:hAnsi="Arial" w:cs="Al-Mohanad"/>
                <w:lang w:bidi="ar-EG"/>
              </w:rPr>
            </w:pPr>
          </w:p>
        </w:tc>
      </w:tr>
    </w:tbl>
    <w:p w:rsidR="00BD2CF4" w:rsidRPr="00F03F0F" w:rsidRDefault="00BD2C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4"/>
        <w:gridCol w:w="1510"/>
        <w:gridCol w:w="1143"/>
        <w:gridCol w:w="1418"/>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094D42">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6"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094D42" w:rsidRPr="00B26EA1" w:rsidTr="00094D42">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r w:rsidRPr="00B26EA1">
              <w:rPr>
                <w:b/>
                <w:bCs/>
              </w:rPr>
              <w:t>Contact</w:t>
            </w:r>
          </w:p>
          <w:p w:rsidR="00094D42" w:rsidRPr="00B26EA1" w:rsidRDefault="00094D42"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30 hours</w:t>
            </w:r>
          </w:p>
        </w:tc>
        <w:tc>
          <w:tcPr>
            <w:tcW w:w="636" w:type="pct"/>
            <w:tcBorders>
              <w:top w:val="single" w:sz="12"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3" w:type="pct"/>
            <w:tcBorders>
              <w:top w:val="single" w:sz="12"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1" w:type="pct"/>
            <w:tcBorders>
              <w:top w:val="single" w:sz="12"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561" w:type="pct"/>
            <w:tcBorders>
              <w:top w:val="single" w:sz="12" w:space="0" w:color="auto"/>
              <w:left w:val="single" w:sz="4" w:space="0" w:color="auto"/>
              <w:bottom w:val="single" w:sz="4"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t>none</w:t>
            </w:r>
          </w:p>
        </w:tc>
        <w:tc>
          <w:tcPr>
            <w:tcW w:w="696" w:type="pct"/>
            <w:tcBorders>
              <w:top w:val="single" w:sz="12" w:space="0" w:color="auto"/>
              <w:left w:val="single" w:sz="12" w:space="0" w:color="auto"/>
              <w:bottom w:val="single" w:sz="4"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rPr>
                <w:bCs/>
              </w:rPr>
              <w:t>30 hours</w:t>
            </w:r>
          </w:p>
        </w:tc>
      </w:tr>
      <w:tr w:rsidR="00094D42" w:rsidRPr="00B26EA1" w:rsidTr="00094D42">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30 hours</w:t>
            </w:r>
          </w:p>
        </w:tc>
        <w:tc>
          <w:tcPr>
            <w:tcW w:w="636"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3"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1"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561" w:type="pct"/>
            <w:tcBorders>
              <w:top w:val="single" w:sz="4" w:space="0" w:color="auto"/>
              <w:left w:val="single" w:sz="4" w:space="0" w:color="auto"/>
              <w:bottom w:val="single" w:sz="4"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t>none</w:t>
            </w:r>
          </w:p>
        </w:tc>
        <w:tc>
          <w:tcPr>
            <w:tcW w:w="696" w:type="pct"/>
            <w:tcBorders>
              <w:top w:val="single" w:sz="4" w:space="0" w:color="auto"/>
              <w:left w:val="single" w:sz="12" w:space="0" w:color="auto"/>
              <w:bottom w:val="single" w:sz="4"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rPr>
                <w:bCs/>
              </w:rPr>
              <w:t>30 hours</w:t>
            </w:r>
          </w:p>
        </w:tc>
      </w:tr>
      <w:tr w:rsidR="00094D42" w:rsidRPr="00B26EA1" w:rsidTr="00094D42">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094D42" w:rsidRPr="00F03F0F" w:rsidRDefault="00CB25DF" w:rsidP="00094D42">
            <w:pPr>
              <w:pStyle w:val="Heading7"/>
              <w:spacing w:before="0" w:after="0"/>
              <w:jc w:val="center"/>
              <w:rPr>
                <w:bCs/>
                <w:rtl/>
              </w:rPr>
            </w:pPr>
            <w:r w:rsidRPr="00F03F0F">
              <w:t>3</w:t>
            </w:r>
            <w:r w:rsidR="00094D42" w:rsidRPr="00F03F0F">
              <w:t xml:space="preserve"> hours</w:t>
            </w:r>
          </w:p>
          <w:p w:rsidR="00094D42" w:rsidRPr="00F03F0F" w:rsidRDefault="00094D42" w:rsidP="00094D42">
            <w:pPr>
              <w:rPr>
                <w:rtl/>
              </w:rPr>
            </w:pPr>
          </w:p>
        </w:tc>
        <w:tc>
          <w:tcPr>
            <w:tcW w:w="636"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3"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1" w:type="pct"/>
            <w:tcBorders>
              <w:top w:val="single" w:sz="4" w:space="0" w:color="auto"/>
              <w:left w:val="single" w:sz="4" w:space="0" w:color="auto"/>
              <w:bottom w:val="single" w:sz="4"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561" w:type="pct"/>
            <w:tcBorders>
              <w:top w:val="single" w:sz="4" w:space="0" w:color="auto"/>
              <w:left w:val="single" w:sz="4" w:space="0" w:color="auto"/>
              <w:bottom w:val="single" w:sz="4"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t>none</w:t>
            </w:r>
          </w:p>
        </w:tc>
        <w:tc>
          <w:tcPr>
            <w:tcW w:w="696" w:type="pct"/>
            <w:tcBorders>
              <w:top w:val="single" w:sz="4" w:space="0" w:color="auto"/>
              <w:left w:val="single" w:sz="12" w:space="0" w:color="auto"/>
              <w:bottom w:val="single" w:sz="4" w:space="0" w:color="auto"/>
              <w:right w:val="single" w:sz="12" w:space="0" w:color="auto"/>
            </w:tcBorders>
            <w:vAlign w:val="center"/>
          </w:tcPr>
          <w:p w:rsidR="00094D42" w:rsidRPr="00F03F0F" w:rsidRDefault="00CB25DF" w:rsidP="00094D42">
            <w:pPr>
              <w:pStyle w:val="Heading7"/>
              <w:spacing w:before="0" w:after="0"/>
              <w:jc w:val="center"/>
              <w:rPr>
                <w:bCs/>
                <w:rtl/>
              </w:rPr>
            </w:pPr>
            <w:r w:rsidRPr="00F03F0F">
              <w:rPr>
                <w:bCs/>
              </w:rPr>
              <w:t>3</w:t>
            </w:r>
            <w:r w:rsidR="00094D42" w:rsidRPr="00F03F0F">
              <w:rPr>
                <w:bCs/>
              </w:rPr>
              <w:t xml:space="preserve"> hours</w:t>
            </w:r>
          </w:p>
        </w:tc>
      </w:tr>
      <w:tr w:rsidR="00094D42" w:rsidRPr="00B26EA1" w:rsidTr="00094D42">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094D42" w:rsidRPr="00B26EA1" w:rsidRDefault="00094D42"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094D42" w:rsidRPr="00B26EA1" w:rsidRDefault="00094D42"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094D42" w:rsidRPr="00F03F0F" w:rsidRDefault="00CB25DF" w:rsidP="00094D42">
            <w:pPr>
              <w:pStyle w:val="Heading7"/>
              <w:spacing w:before="0" w:after="0"/>
              <w:jc w:val="center"/>
              <w:rPr>
                <w:bCs/>
                <w:rtl/>
              </w:rPr>
            </w:pPr>
            <w:r w:rsidRPr="00F03F0F">
              <w:t>3</w:t>
            </w:r>
            <w:r w:rsidR="00094D42" w:rsidRPr="00F03F0F">
              <w:t xml:space="preserve"> hours</w:t>
            </w:r>
          </w:p>
          <w:p w:rsidR="00094D42" w:rsidRPr="00F03F0F" w:rsidRDefault="00094D42" w:rsidP="00094D42">
            <w:pPr>
              <w:rPr>
                <w:rtl/>
              </w:rPr>
            </w:pPr>
          </w:p>
        </w:tc>
        <w:tc>
          <w:tcPr>
            <w:tcW w:w="636" w:type="pct"/>
            <w:tcBorders>
              <w:top w:val="single" w:sz="4" w:space="0" w:color="auto"/>
              <w:left w:val="single" w:sz="4" w:space="0" w:color="auto"/>
              <w:bottom w:val="single" w:sz="12"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3" w:type="pct"/>
            <w:tcBorders>
              <w:top w:val="single" w:sz="4" w:space="0" w:color="auto"/>
              <w:left w:val="single" w:sz="4" w:space="0" w:color="auto"/>
              <w:bottom w:val="single" w:sz="12"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741" w:type="pct"/>
            <w:tcBorders>
              <w:top w:val="single" w:sz="4" w:space="0" w:color="auto"/>
              <w:left w:val="single" w:sz="4" w:space="0" w:color="auto"/>
              <w:bottom w:val="single" w:sz="12" w:space="0" w:color="auto"/>
              <w:right w:val="single" w:sz="4" w:space="0" w:color="auto"/>
            </w:tcBorders>
            <w:vAlign w:val="center"/>
          </w:tcPr>
          <w:p w:rsidR="00094D42" w:rsidRPr="00F03F0F" w:rsidRDefault="00094D42" w:rsidP="00094D42">
            <w:pPr>
              <w:pStyle w:val="Heading7"/>
              <w:spacing w:before="0" w:after="0"/>
              <w:jc w:val="center"/>
              <w:rPr>
                <w:bCs/>
                <w:rtl/>
              </w:rPr>
            </w:pPr>
            <w:r w:rsidRPr="00F03F0F">
              <w:t>None</w:t>
            </w:r>
          </w:p>
        </w:tc>
        <w:tc>
          <w:tcPr>
            <w:tcW w:w="561" w:type="pct"/>
            <w:tcBorders>
              <w:top w:val="single" w:sz="4" w:space="0" w:color="auto"/>
              <w:left w:val="single" w:sz="4" w:space="0" w:color="auto"/>
              <w:bottom w:val="single" w:sz="12" w:space="0" w:color="auto"/>
              <w:right w:val="single" w:sz="12" w:space="0" w:color="auto"/>
            </w:tcBorders>
            <w:vAlign w:val="center"/>
          </w:tcPr>
          <w:p w:rsidR="00094D42" w:rsidRPr="00F03F0F" w:rsidRDefault="00094D42" w:rsidP="00094D42">
            <w:pPr>
              <w:pStyle w:val="Heading7"/>
              <w:spacing w:before="0" w:after="0"/>
              <w:jc w:val="center"/>
              <w:rPr>
                <w:bCs/>
                <w:rtl/>
              </w:rPr>
            </w:pPr>
            <w:r w:rsidRPr="00F03F0F">
              <w:t>none</w:t>
            </w:r>
          </w:p>
        </w:tc>
        <w:tc>
          <w:tcPr>
            <w:tcW w:w="696" w:type="pct"/>
            <w:tcBorders>
              <w:top w:val="single" w:sz="4" w:space="0" w:color="auto"/>
              <w:left w:val="single" w:sz="12" w:space="0" w:color="auto"/>
              <w:bottom w:val="single" w:sz="12" w:space="0" w:color="auto"/>
              <w:right w:val="single" w:sz="12" w:space="0" w:color="auto"/>
            </w:tcBorders>
            <w:vAlign w:val="center"/>
          </w:tcPr>
          <w:p w:rsidR="00094D42" w:rsidRPr="00F03F0F" w:rsidRDefault="00CB25DF" w:rsidP="00094D42">
            <w:pPr>
              <w:pStyle w:val="Heading7"/>
              <w:spacing w:before="0" w:after="0"/>
              <w:jc w:val="center"/>
              <w:rPr>
                <w:bCs/>
                <w:rtl/>
              </w:rPr>
            </w:pPr>
            <w:r w:rsidRPr="00F03F0F">
              <w:rPr>
                <w:bCs/>
              </w:rPr>
              <w:t>3</w:t>
            </w:r>
            <w:r w:rsidR="00094D42" w:rsidRPr="00F03F0F">
              <w:rPr>
                <w:bCs/>
              </w:rPr>
              <w:t xml:space="preserve"> hours</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283BB1" w:rsidP="00954DE5">
            <w:pPr>
              <w:ind w:right="43"/>
            </w:pPr>
            <w:r>
              <w:rPr>
                <w:noProof/>
              </w:rPr>
              <w:pict>
                <v:rect id="Rectangle 267" o:spid="_x0000_s1036" style="position:absolute;margin-left:382.2pt;margin-top:-1.2pt;width:104.5pt;height:35.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">
                  <v:textbox>
                    <w:txbxContent>
                      <w:p w:rsidR="005E0A6F" w:rsidRDefault="005E0A6F" w:rsidP="00094D42">
                        <w:pPr>
                          <w:jc w:val="center"/>
                        </w:pPr>
                        <w:r>
                          <w:t>3 hours per a week</w:t>
                        </w:r>
                      </w:p>
                      <w:p w:rsidR="005E0A6F" w:rsidRDefault="005E0A6F" w:rsidP="00094D42">
                        <w:pPr>
                          <w:jc w:val="center"/>
                        </w:pP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4E7612" w:rsidRPr="00470372" w:rsidTr="00E10FF9">
        <w:trPr>
          <w:trHeight w:val="656"/>
        </w:trPr>
        <w:tc>
          <w:tcPr>
            <w:tcW w:w="5000" w:type="pct"/>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bl>
    <w:p w:rsidR="00D71696" w:rsidRDefault="00D71696"/>
    <w:tbl>
      <w:tblPr>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1072"/>
        <w:gridCol w:w="5787"/>
        <w:gridCol w:w="2076"/>
        <w:gridCol w:w="1911"/>
      </w:tblGrid>
      <w:tr w:rsidR="008844F9" w:rsidRPr="00AF0BC8" w:rsidTr="009E0659">
        <w:trPr>
          <w:trHeight w:val="789"/>
          <w:tblHeader/>
        </w:trPr>
        <w:tc>
          <w:tcPr>
            <w:tcW w:w="494" w:type="pct"/>
            <w:tcBorders>
              <w:bottom w:val="single" w:sz="12" w:space="0" w:color="auto"/>
            </w:tcBorders>
            <w:shd w:val="clear" w:color="auto" w:fill="A8D08D"/>
          </w:tcPr>
          <w:p w:rsidR="008844F9" w:rsidRPr="00F11598" w:rsidRDefault="008844F9" w:rsidP="005E0A6F">
            <w:pPr>
              <w:jc w:val="center"/>
              <w:rPr>
                <w:rFonts w:ascii="Arial" w:hAnsi="Arial" w:cs="Al-Mohanad"/>
                <w:b/>
                <w:bCs/>
                <w:sz w:val="28"/>
                <w:szCs w:val="28"/>
                <w:lang w:bidi="ar-EG"/>
              </w:rPr>
            </w:pPr>
            <w:r w:rsidRPr="00F11598">
              <w:rPr>
                <w:rFonts w:ascii="Arial" w:hAnsi="Arial" w:cs="Al-Mohanad"/>
                <w:b/>
                <w:bCs/>
                <w:sz w:val="28"/>
                <w:szCs w:val="28"/>
                <w:lang w:bidi="ar-EG"/>
              </w:rPr>
              <w:br w:type="page"/>
            </w:r>
            <w:r>
              <w:rPr>
                <w:rFonts w:ascii="Arial" w:hAnsi="Arial" w:cs="Al-Mohanad"/>
                <w:b/>
                <w:bCs/>
                <w:sz w:val="28"/>
                <w:szCs w:val="28"/>
                <w:lang w:bidi="ar-EG"/>
              </w:rPr>
              <w:t>Code#</w:t>
            </w:r>
          </w:p>
        </w:tc>
        <w:tc>
          <w:tcPr>
            <w:tcW w:w="2668" w:type="pct"/>
            <w:tcBorders>
              <w:bottom w:val="single" w:sz="12" w:space="0" w:color="auto"/>
            </w:tcBorders>
            <w:shd w:val="clear" w:color="auto" w:fill="A8D08D"/>
            <w:vAlign w:val="center"/>
          </w:tcPr>
          <w:p w:rsidR="008844F9" w:rsidRPr="00AF0BC8" w:rsidRDefault="008844F9" w:rsidP="005E0A6F">
            <w:pPr>
              <w:jc w:val="center"/>
              <w:rPr>
                <w:b/>
                <w:bCs/>
              </w:rPr>
            </w:pPr>
            <w:r w:rsidRPr="00AF0BC8">
              <w:rPr>
                <w:b/>
                <w:bCs/>
              </w:rPr>
              <w:t>NQF Learning Domains</w:t>
            </w:r>
          </w:p>
          <w:p w:rsidR="008844F9" w:rsidRPr="00AF0BC8" w:rsidRDefault="008844F9" w:rsidP="005E0A6F">
            <w:pPr>
              <w:jc w:val="center"/>
              <w:rPr>
                <w:b/>
                <w:bCs/>
              </w:rPr>
            </w:pPr>
            <w:r w:rsidRPr="00AF0BC8">
              <w:rPr>
                <w:b/>
                <w:bCs/>
              </w:rPr>
              <w:t>And Course Learning Outcomes</w:t>
            </w:r>
          </w:p>
        </w:tc>
        <w:tc>
          <w:tcPr>
            <w:tcW w:w="957" w:type="pct"/>
            <w:tcBorders>
              <w:bottom w:val="single" w:sz="12" w:space="0" w:color="auto"/>
            </w:tcBorders>
            <w:shd w:val="clear" w:color="auto" w:fill="A8D08D"/>
            <w:vAlign w:val="center"/>
          </w:tcPr>
          <w:p w:rsidR="008844F9" w:rsidRPr="00AF0BC8" w:rsidRDefault="008844F9" w:rsidP="005E0A6F">
            <w:pPr>
              <w:jc w:val="center"/>
              <w:rPr>
                <w:b/>
                <w:bCs/>
              </w:rPr>
            </w:pPr>
            <w:r w:rsidRPr="00AF0BC8">
              <w:rPr>
                <w:b/>
                <w:bCs/>
              </w:rPr>
              <w:t>Course Teaching</w:t>
            </w:r>
          </w:p>
          <w:p w:rsidR="008844F9" w:rsidRPr="00AF0BC8" w:rsidRDefault="008844F9" w:rsidP="005E0A6F">
            <w:pPr>
              <w:jc w:val="center"/>
              <w:rPr>
                <w:b/>
                <w:bCs/>
              </w:rPr>
            </w:pPr>
            <w:r w:rsidRPr="00AF0BC8">
              <w:rPr>
                <w:b/>
                <w:bCs/>
              </w:rPr>
              <w:t>Strategies</w:t>
            </w:r>
          </w:p>
        </w:tc>
        <w:tc>
          <w:tcPr>
            <w:tcW w:w="881" w:type="pct"/>
            <w:tcBorders>
              <w:bottom w:val="single" w:sz="12" w:space="0" w:color="auto"/>
            </w:tcBorders>
            <w:shd w:val="clear" w:color="auto" w:fill="A8D08D"/>
            <w:vAlign w:val="center"/>
          </w:tcPr>
          <w:p w:rsidR="008844F9" w:rsidRPr="00AF0BC8" w:rsidRDefault="008844F9" w:rsidP="005E0A6F">
            <w:pPr>
              <w:jc w:val="center"/>
              <w:rPr>
                <w:b/>
                <w:bCs/>
              </w:rPr>
            </w:pPr>
            <w:r w:rsidRPr="00AF0BC8">
              <w:rPr>
                <w:b/>
                <w:bCs/>
              </w:rPr>
              <w:t>Course Assessment</w:t>
            </w:r>
          </w:p>
          <w:p w:rsidR="008844F9" w:rsidRPr="00AF0BC8" w:rsidRDefault="008844F9" w:rsidP="005E0A6F">
            <w:pPr>
              <w:jc w:val="center"/>
              <w:rPr>
                <w:b/>
                <w:bCs/>
              </w:rPr>
            </w:pPr>
            <w:r w:rsidRPr="00AF0BC8">
              <w:rPr>
                <w:b/>
                <w:bCs/>
              </w:rPr>
              <w:t>Methods</w:t>
            </w:r>
          </w:p>
        </w:tc>
      </w:tr>
      <w:tr w:rsidR="008844F9" w:rsidRPr="0058343F" w:rsidTr="009E0659">
        <w:tc>
          <w:tcPr>
            <w:tcW w:w="494" w:type="pct"/>
            <w:tcBorders>
              <w:top w:val="single" w:sz="12" w:space="0" w:color="auto"/>
              <w:bottom w:val="single" w:sz="12" w:space="0" w:color="auto"/>
            </w:tcBorders>
            <w:shd w:val="clear" w:color="auto" w:fill="FFE599"/>
            <w:vAlign w:val="center"/>
          </w:tcPr>
          <w:p w:rsidR="008844F9" w:rsidRPr="00B43C49" w:rsidRDefault="008844F9" w:rsidP="005E0A6F">
            <w:pPr>
              <w:jc w:val="center"/>
              <w:rPr>
                <w:b/>
                <w:bCs/>
                <w:sz w:val="28"/>
                <w:szCs w:val="28"/>
              </w:rPr>
            </w:pPr>
            <w:r w:rsidRPr="00B43C49">
              <w:rPr>
                <w:b/>
                <w:bCs/>
                <w:sz w:val="28"/>
                <w:szCs w:val="28"/>
              </w:rPr>
              <w:t>1.0</w:t>
            </w:r>
          </w:p>
        </w:tc>
        <w:tc>
          <w:tcPr>
            <w:tcW w:w="4506" w:type="pct"/>
            <w:gridSpan w:val="3"/>
            <w:tcBorders>
              <w:top w:val="single" w:sz="12" w:space="0" w:color="auto"/>
              <w:bottom w:val="single" w:sz="12" w:space="0" w:color="auto"/>
            </w:tcBorders>
            <w:shd w:val="clear" w:color="auto" w:fill="FFE599"/>
            <w:vAlign w:val="center"/>
          </w:tcPr>
          <w:p w:rsidR="008844F9" w:rsidRPr="0058343F" w:rsidRDefault="008844F9" w:rsidP="005E0A6F">
            <w:pPr>
              <w:rPr>
                <w:b/>
                <w:bCs/>
                <w:sz w:val="28"/>
                <w:szCs w:val="28"/>
              </w:rPr>
            </w:pPr>
            <w:r w:rsidRPr="0058343F">
              <w:rPr>
                <w:b/>
                <w:bCs/>
                <w:sz w:val="28"/>
                <w:szCs w:val="28"/>
              </w:rPr>
              <w:t>Knowledge</w:t>
            </w:r>
          </w:p>
        </w:tc>
      </w:tr>
      <w:tr w:rsidR="008844F9" w:rsidRPr="00A50433" w:rsidTr="009E0659">
        <w:tc>
          <w:tcPr>
            <w:tcW w:w="494" w:type="pct"/>
            <w:tcBorders>
              <w:top w:val="single" w:sz="12" w:space="0" w:color="auto"/>
              <w:bottom w:val="dotted" w:sz="4" w:space="0" w:color="auto"/>
            </w:tcBorders>
          </w:tcPr>
          <w:p w:rsidR="008844F9" w:rsidRPr="00A50433" w:rsidRDefault="008844F9" w:rsidP="005E0A6F">
            <w:pPr>
              <w:rPr>
                <w:b/>
                <w:bCs/>
                <w:sz w:val="28"/>
                <w:szCs w:val="28"/>
              </w:rPr>
            </w:pPr>
            <w:r w:rsidRPr="00A50433">
              <w:rPr>
                <w:b/>
                <w:bCs/>
                <w:sz w:val="28"/>
                <w:szCs w:val="28"/>
              </w:rPr>
              <w:t>1.1</w:t>
            </w:r>
          </w:p>
        </w:tc>
        <w:tc>
          <w:tcPr>
            <w:tcW w:w="2668" w:type="pct"/>
            <w:tcBorders>
              <w:top w:val="single" w:sz="12" w:space="0" w:color="auto"/>
              <w:bottom w:val="dotted" w:sz="4" w:space="0" w:color="auto"/>
            </w:tcBorders>
          </w:tcPr>
          <w:p w:rsidR="008844F9" w:rsidRPr="001071D3" w:rsidRDefault="008844F9" w:rsidP="005E0A6F">
            <w:pPr>
              <w:jc w:val="both"/>
            </w:pPr>
            <w:r>
              <w:t>To Understand the core concepts, approaches, classification/taxonomy, functions and implications of Language Learning Strategies (LLS).</w:t>
            </w:r>
          </w:p>
        </w:tc>
        <w:tc>
          <w:tcPr>
            <w:tcW w:w="957" w:type="pct"/>
            <w:tcBorders>
              <w:top w:val="single" w:sz="12" w:space="0" w:color="auto"/>
              <w:bottom w:val="dotted" w:sz="4" w:space="0" w:color="auto"/>
            </w:tcBorders>
          </w:tcPr>
          <w:p w:rsidR="008844F9" w:rsidRPr="00A50433" w:rsidRDefault="008844F9" w:rsidP="005E0A6F">
            <w:pPr>
              <w:jc w:val="both"/>
              <w:rPr>
                <w:sz w:val="28"/>
                <w:szCs w:val="28"/>
              </w:rPr>
            </w:pPr>
            <w:r>
              <w:t>Lectures</w:t>
            </w:r>
          </w:p>
        </w:tc>
        <w:tc>
          <w:tcPr>
            <w:tcW w:w="881" w:type="pct"/>
            <w:tcBorders>
              <w:top w:val="single" w:sz="12" w:space="0" w:color="auto"/>
              <w:bottom w:val="dotted" w:sz="4" w:space="0" w:color="auto"/>
            </w:tcBorders>
          </w:tcPr>
          <w:p w:rsidR="008844F9" w:rsidRPr="00A50433" w:rsidRDefault="008844F9" w:rsidP="005E0A6F">
            <w:pPr>
              <w:jc w:val="both"/>
              <w:rPr>
                <w:sz w:val="28"/>
                <w:szCs w:val="28"/>
              </w:rPr>
            </w:pPr>
            <w:r>
              <w:t>Class participation</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b/>
                <w:bCs/>
                <w:sz w:val="28"/>
                <w:szCs w:val="28"/>
              </w:rPr>
              <w:t>1.2</w:t>
            </w:r>
          </w:p>
        </w:tc>
        <w:tc>
          <w:tcPr>
            <w:tcW w:w="2668" w:type="pct"/>
            <w:tcBorders>
              <w:top w:val="dotted" w:sz="4" w:space="0" w:color="auto"/>
              <w:bottom w:val="dotted" w:sz="4" w:space="0" w:color="auto"/>
            </w:tcBorders>
          </w:tcPr>
          <w:p w:rsidR="008844F9" w:rsidRPr="00A50433" w:rsidRDefault="008844F9" w:rsidP="005E0A6F">
            <w:pPr>
              <w:rPr>
                <w:b/>
                <w:bCs/>
                <w:sz w:val="28"/>
                <w:szCs w:val="28"/>
              </w:rPr>
            </w:pPr>
            <w:r>
              <w:t>To Get acquainted with the most common taxonomies and classifications of  LLS, especially Oxford's taxonomy (strategy inventory of language).</w:t>
            </w:r>
          </w:p>
        </w:tc>
        <w:tc>
          <w:tcPr>
            <w:tcW w:w="957" w:type="pct"/>
            <w:tcBorders>
              <w:top w:val="dotted" w:sz="4" w:space="0" w:color="auto"/>
              <w:bottom w:val="dotted" w:sz="4" w:space="0" w:color="auto"/>
            </w:tcBorders>
          </w:tcPr>
          <w:p w:rsidR="008844F9" w:rsidRDefault="008844F9" w:rsidP="005E0A6F">
            <w:pPr>
              <w:jc w:val="both"/>
              <w:rPr>
                <w:sz w:val="28"/>
                <w:szCs w:val="28"/>
              </w:rPr>
            </w:pPr>
            <w:r>
              <w:t>Class discussions</w:t>
            </w:r>
          </w:p>
          <w:p w:rsidR="008844F9" w:rsidRPr="003D25F0" w:rsidRDefault="008844F9" w:rsidP="005E0A6F">
            <w:pPr>
              <w:jc w:val="center"/>
              <w:rPr>
                <w:sz w:val="28"/>
                <w:szCs w:val="28"/>
              </w:rPr>
            </w:pP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t>Quizzes</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1.3</w:t>
            </w:r>
          </w:p>
        </w:tc>
        <w:tc>
          <w:tcPr>
            <w:tcW w:w="2668" w:type="pct"/>
            <w:tcBorders>
              <w:top w:val="dotted" w:sz="4" w:space="0" w:color="auto"/>
              <w:bottom w:val="dotted" w:sz="4" w:space="0" w:color="auto"/>
            </w:tcBorders>
          </w:tcPr>
          <w:p w:rsidR="008844F9" w:rsidRPr="003D25F0" w:rsidRDefault="008844F9" w:rsidP="005E0A6F">
            <w:r>
              <w:t>To Expand language awareness by examining sophisticated or nonstandard examples of language, which makes students more aware of the norms of language us Reflect on their own learning strategies, and make use of the strategies usually employed by good/successful language learners.</w:t>
            </w: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rsidRPr="00901B6B">
              <w:rPr>
                <w:color w:val="000000"/>
              </w:rPr>
              <w:t>Communicative drills</w:t>
            </w: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t xml:space="preserve">Class presentations based on outside activities </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1.4</w:t>
            </w:r>
          </w:p>
        </w:tc>
        <w:tc>
          <w:tcPr>
            <w:tcW w:w="2668" w:type="pct"/>
            <w:tcBorders>
              <w:top w:val="dotted" w:sz="4" w:space="0" w:color="auto"/>
              <w:bottom w:val="dotted" w:sz="4" w:space="0" w:color="auto"/>
            </w:tcBorders>
          </w:tcPr>
          <w:p w:rsidR="008844F9" w:rsidRPr="00A50433" w:rsidRDefault="008844F9" w:rsidP="005E0A6F">
            <w:pPr>
              <w:rPr>
                <w:b/>
                <w:bCs/>
                <w:sz w:val="28"/>
                <w:szCs w:val="28"/>
              </w:rPr>
            </w:pPr>
            <w:r>
              <w:t>To Reflect on their own learning strategies and make good use of strategies employed by successful language learners.</w:t>
            </w: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Collaborative learning/Team work</w:t>
            </w: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t>Midterms: open ended questions/quizzes</w:t>
            </w:r>
          </w:p>
        </w:tc>
      </w:tr>
      <w:tr w:rsidR="008844F9" w:rsidRPr="003D25F0"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1.5</w:t>
            </w:r>
          </w:p>
        </w:tc>
        <w:tc>
          <w:tcPr>
            <w:tcW w:w="2668" w:type="pct"/>
            <w:tcBorders>
              <w:top w:val="dotted" w:sz="4" w:space="0" w:color="auto"/>
              <w:bottom w:val="dotted" w:sz="4" w:space="0" w:color="auto"/>
            </w:tcBorders>
          </w:tcPr>
          <w:p w:rsidR="008844F9" w:rsidRPr="00A50433" w:rsidRDefault="008844F9" w:rsidP="005E0A6F">
            <w:pPr>
              <w:rPr>
                <w:b/>
                <w:bCs/>
                <w:sz w:val="28"/>
                <w:szCs w:val="28"/>
              </w:rPr>
            </w:pPr>
            <w:r>
              <w:t>To Understand the applications of LLS to EFL (Strategy Training)</w:t>
            </w: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Class exercises</w:t>
            </w:r>
          </w:p>
        </w:tc>
        <w:tc>
          <w:tcPr>
            <w:tcW w:w="881" w:type="pct"/>
            <w:tcBorders>
              <w:top w:val="dotted" w:sz="4" w:space="0" w:color="auto"/>
              <w:bottom w:val="dotted" w:sz="4" w:space="0" w:color="auto"/>
            </w:tcBorders>
          </w:tcPr>
          <w:p w:rsidR="008844F9" w:rsidRDefault="008844F9" w:rsidP="005E0A6F">
            <w:pPr>
              <w:jc w:val="both"/>
              <w:rPr>
                <w:sz w:val="28"/>
                <w:szCs w:val="28"/>
              </w:rPr>
            </w:pPr>
            <w:r>
              <w:t>Home Assignments</w:t>
            </w:r>
          </w:p>
          <w:p w:rsidR="008844F9" w:rsidRPr="003D25F0" w:rsidRDefault="008844F9" w:rsidP="005E0A6F">
            <w:pPr>
              <w:jc w:val="center"/>
              <w:rPr>
                <w:sz w:val="28"/>
                <w:szCs w:val="28"/>
              </w:rPr>
            </w:pPr>
          </w:p>
        </w:tc>
      </w:tr>
      <w:tr w:rsidR="008844F9" w:rsidRPr="00A50433" w:rsidTr="009E0659">
        <w:tc>
          <w:tcPr>
            <w:tcW w:w="494" w:type="pct"/>
            <w:tcBorders>
              <w:top w:val="dotted" w:sz="4" w:space="0" w:color="auto"/>
              <w:bottom w:val="single" w:sz="12" w:space="0" w:color="auto"/>
            </w:tcBorders>
          </w:tcPr>
          <w:p w:rsidR="008844F9" w:rsidRPr="00A50433" w:rsidRDefault="008844F9" w:rsidP="005E0A6F">
            <w:pPr>
              <w:rPr>
                <w:b/>
                <w:bCs/>
                <w:sz w:val="28"/>
                <w:szCs w:val="28"/>
              </w:rPr>
            </w:pPr>
            <w:r w:rsidRPr="00A50433">
              <w:rPr>
                <w:rFonts w:hint="cs"/>
                <w:b/>
                <w:bCs/>
                <w:sz w:val="28"/>
                <w:szCs w:val="28"/>
                <w:rtl/>
              </w:rPr>
              <w:t>1.6</w:t>
            </w:r>
          </w:p>
        </w:tc>
        <w:tc>
          <w:tcPr>
            <w:tcW w:w="2668" w:type="pct"/>
            <w:tcBorders>
              <w:top w:val="dotted" w:sz="4" w:space="0" w:color="auto"/>
              <w:bottom w:val="single" w:sz="12" w:space="0" w:color="auto"/>
            </w:tcBorders>
          </w:tcPr>
          <w:p w:rsidR="008844F9" w:rsidRPr="00A50433" w:rsidRDefault="008844F9" w:rsidP="005E0A6F">
            <w:pPr>
              <w:jc w:val="both"/>
              <w:rPr>
                <w:b/>
                <w:bCs/>
                <w:sz w:val="28"/>
                <w:szCs w:val="28"/>
              </w:rPr>
            </w:pPr>
            <w:r>
              <w:t>To Think critically, scientifically, and analytically.</w:t>
            </w:r>
          </w:p>
        </w:tc>
        <w:tc>
          <w:tcPr>
            <w:tcW w:w="957" w:type="pct"/>
            <w:tcBorders>
              <w:top w:val="dotted" w:sz="4" w:space="0" w:color="auto"/>
              <w:bottom w:val="single" w:sz="12" w:space="0" w:color="auto"/>
            </w:tcBorders>
          </w:tcPr>
          <w:p w:rsidR="008844F9" w:rsidRPr="00A50433" w:rsidRDefault="00FE5B14" w:rsidP="00FE5B14">
            <w:pPr>
              <w:jc w:val="both"/>
              <w:rPr>
                <w:sz w:val="28"/>
                <w:szCs w:val="28"/>
              </w:rPr>
            </w:pPr>
            <w:r>
              <w:t>Class exercises</w:t>
            </w:r>
          </w:p>
        </w:tc>
        <w:tc>
          <w:tcPr>
            <w:tcW w:w="881" w:type="pct"/>
            <w:tcBorders>
              <w:top w:val="dotted" w:sz="4" w:space="0" w:color="auto"/>
              <w:bottom w:val="single" w:sz="12" w:space="0" w:color="auto"/>
            </w:tcBorders>
          </w:tcPr>
          <w:p w:rsidR="008844F9" w:rsidRPr="00A50433" w:rsidRDefault="008844F9" w:rsidP="005E0A6F">
            <w:pPr>
              <w:jc w:val="both"/>
              <w:rPr>
                <w:sz w:val="28"/>
                <w:szCs w:val="28"/>
              </w:rPr>
            </w:pPr>
            <w:r>
              <w:t>Final Examination</w:t>
            </w:r>
          </w:p>
        </w:tc>
      </w:tr>
      <w:tr w:rsidR="008844F9" w:rsidRPr="00A50433" w:rsidTr="009E0659">
        <w:tc>
          <w:tcPr>
            <w:tcW w:w="494" w:type="pct"/>
            <w:tcBorders>
              <w:top w:val="single" w:sz="12" w:space="0" w:color="auto"/>
              <w:bottom w:val="single" w:sz="12" w:space="0" w:color="auto"/>
            </w:tcBorders>
            <w:shd w:val="clear" w:color="auto" w:fill="F7CAAC"/>
            <w:vAlign w:val="center"/>
          </w:tcPr>
          <w:p w:rsidR="008844F9" w:rsidRPr="00B43C49" w:rsidRDefault="008844F9" w:rsidP="005E0A6F">
            <w:pPr>
              <w:jc w:val="center"/>
              <w:rPr>
                <w:b/>
                <w:bCs/>
                <w:sz w:val="28"/>
                <w:szCs w:val="28"/>
              </w:rPr>
            </w:pPr>
            <w:r w:rsidRPr="00B43C49">
              <w:rPr>
                <w:b/>
                <w:bCs/>
                <w:sz w:val="28"/>
                <w:szCs w:val="28"/>
              </w:rPr>
              <w:t>2.0</w:t>
            </w:r>
          </w:p>
        </w:tc>
        <w:tc>
          <w:tcPr>
            <w:tcW w:w="4506" w:type="pct"/>
            <w:gridSpan w:val="3"/>
            <w:tcBorders>
              <w:top w:val="single" w:sz="12" w:space="0" w:color="auto"/>
              <w:bottom w:val="single" w:sz="12" w:space="0" w:color="auto"/>
            </w:tcBorders>
            <w:shd w:val="clear" w:color="auto" w:fill="F7CAAC"/>
          </w:tcPr>
          <w:p w:rsidR="008844F9" w:rsidRPr="00A50433" w:rsidRDefault="008844F9" w:rsidP="005E0A6F">
            <w:pPr>
              <w:rPr>
                <w:b/>
                <w:bCs/>
                <w:sz w:val="28"/>
                <w:szCs w:val="28"/>
              </w:rPr>
            </w:pPr>
            <w:r w:rsidRPr="00A50433">
              <w:rPr>
                <w:b/>
                <w:bCs/>
                <w:sz w:val="28"/>
                <w:szCs w:val="28"/>
              </w:rPr>
              <w:t>Cognitive Skills</w:t>
            </w:r>
          </w:p>
        </w:tc>
      </w:tr>
      <w:tr w:rsidR="00FE5B14" w:rsidRPr="00A50433" w:rsidTr="009E0659">
        <w:tc>
          <w:tcPr>
            <w:tcW w:w="494" w:type="pct"/>
            <w:tcBorders>
              <w:top w:val="single" w:sz="12" w:space="0" w:color="auto"/>
              <w:bottom w:val="dotted" w:sz="4" w:space="0" w:color="auto"/>
            </w:tcBorders>
          </w:tcPr>
          <w:p w:rsidR="00FE5B14" w:rsidRPr="00A50433" w:rsidRDefault="00FE5B14" w:rsidP="005E0A6F">
            <w:pPr>
              <w:rPr>
                <w:b/>
                <w:bCs/>
                <w:sz w:val="28"/>
                <w:szCs w:val="28"/>
              </w:rPr>
            </w:pPr>
            <w:r w:rsidRPr="00A50433">
              <w:rPr>
                <w:b/>
                <w:bCs/>
                <w:sz w:val="28"/>
                <w:szCs w:val="28"/>
              </w:rPr>
              <w:t>2.1</w:t>
            </w:r>
          </w:p>
        </w:tc>
        <w:tc>
          <w:tcPr>
            <w:tcW w:w="2668" w:type="pct"/>
            <w:tcBorders>
              <w:top w:val="single" w:sz="12" w:space="0" w:color="auto"/>
              <w:bottom w:val="dotted" w:sz="4" w:space="0" w:color="auto"/>
            </w:tcBorders>
          </w:tcPr>
          <w:p w:rsidR="00FE5B14" w:rsidRPr="00892C01" w:rsidRDefault="00FE5B14" w:rsidP="005E0A6F">
            <w:pPr>
              <w:jc w:val="both"/>
            </w:pPr>
            <w:r>
              <w:t xml:space="preserve">To </w:t>
            </w:r>
            <w:r w:rsidRPr="00892C01">
              <w:t xml:space="preserve">Improve students’ </w:t>
            </w:r>
            <w:r>
              <w:t>cognitive and metacognitive understanding and awareness.</w:t>
            </w:r>
          </w:p>
          <w:p w:rsidR="00FE5B14" w:rsidRPr="00D90B2D" w:rsidRDefault="00FE5B14" w:rsidP="005E0A6F">
            <w:pPr>
              <w:spacing w:after="200" w:line="276" w:lineRule="auto"/>
            </w:pPr>
          </w:p>
        </w:tc>
        <w:tc>
          <w:tcPr>
            <w:tcW w:w="957" w:type="pct"/>
            <w:tcBorders>
              <w:top w:val="single" w:sz="12" w:space="0" w:color="auto"/>
              <w:bottom w:val="dotted" w:sz="4" w:space="0" w:color="auto"/>
            </w:tcBorders>
          </w:tcPr>
          <w:p w:rsidR="00FE5B14" w:rsidRPr="00A50433" w:rsidRDefault="00FE5B14" w:rsidP="009C798D">
            <w:pPr>
              <w:jc w:val="both"/>
              <w:rPr>
                <w:sz w:val="28"/>
                <w:szCs w:val="28"/>
              </w:rPr>
            </w:pPr>
            <w:r>
              <w:t>Lectures</w:t>
            </w:r>
          </w:p>
        </w:tc>
        <w:tc>
          <w:tcPr>
            <w:tcW w:w="881" w:type="pct"/>
            <w:tcBorders>
              <w:top w:val="single" w:sz="12" w:space="0" w:color="auto"/>
              <w:bottom w:val="dotted" w:sz="4" w:space="0" w:color="auto"/>
            </w:tcBorders>
          </w:tcPr>
          <w:p w:rsidR="00FE5B14" w:rsidRPr="00A50433" w:rsidRDefault="00FE5B14" w:rsidP="009C798D">
            <w:pPr>
              <w:jc w:val="both"/>
              <w:rPr>
                <w:sz w:val="28"/>
                <w:szCs w:val="28"/>
              </w:rPr>
            </w:pPr>
            <w:r>
              <w:t>Class participation</w:t>
            </w:r>
          </w:p>
        </w:tc>
      </w:tr>
      <w:tr w:rsidR="00FE5B14" w:rsidRPr="00A50433" w:rsidTr="009E0659">
        <w:tc>
          <w:tcPr>
            <w:tcW w:w="494" w:type="pct"/>
            <w:tcBorders>
              <w:top w:val="dotted" w:sz="4" w:space="0" w:color="auto"/>
              <w:bottom w:val="dotted" w:sz="4" w:space="0" w:color="auto"/>
            </w:tcBorders>
          </w:tcPr>
          <w:p w:rsidR="00FE5B14" w:rsidRPr="00A50433" w:rsidRDefault="00FE5B14" w:rsidP="005E0A6F">
            <w:pPr>
              <w:rPr>
                <w:b/>
                <w:bCs/>
                <w:sz w:val="28"/>
                <w:szCs w:val="28"/>
              </w:rPr>
            </w:pPr>
            <w:r w:rsidRPr="00A50433">
              <w:rPr>
                <w:b/>
                <w:bCs/>
                <w:sz w:val="28"/>
                <w:szCs w:val="28"/>
              </w:rPr>
              <w:t>2.2</w:t>
            </w:r>
          </w:p>
        </w:tc>
        <w:tc>
          <w:tcPr>
            <w:tcW w:w="2668" w:type="pct"/>
            <w:tcBorders>
              <w:top w:val="dotted" w:sz="4" w:space="0" w:color="auto"/>
              <w:bottom w:val="dotted" w:sz="4" w:space="0" w:color="auto"/>
            </w:tcBorders>
          </w:tcPr>
          <w:p w:rsidR="00FE5B14" w:rsidRPr="00892C01" w:rsidRDefault="00FE5B14" w:rsidP="005E0A6F">
            <w:pPr>
              <w:jc w:val="both"/>
            </w:pPr>
            <w:r>
              <w:t xml:space="preserve">To </w:t>
            </w:r>
            <w:r w:rsidRPr="00892C01">
              <w:t xml:space="preserve">Improve students’ </w:t>
            </w:r>
            <w:r>
              <w:t>cognitive and metacognitive strategies and skills.</w:t>
            </w:r>
          </w:p>
          <w:p w:rsidR="00FE5B14" w:rsidRPr="00D90B2D" w:rsidRDefault="00FE5B14" w:rsidP="005E0A6F">
            <w:pPr>
              <w:spacing w:after="200" w:line="276" w:lineRule="auto"/>
            </w:pPr>
          </w:p>
        </w:tc>
        <w:tc>
          <w:tcPr>
            <w:tcW w:w="957" w:type="pct"/>
            <w:tcBorders>
              <w:top w:val="dotted" w:sz="4" w:space="0" w:color="auto"/>
              <w:bottom w:val="dotted" w:sz="4" w:space="0" w:color="auto"/>
            </w:tcBorders>
          </w:tcPr>
          <w:p w:rsidR="00FE5B14" w:rsidRDefault="00FE5B14" w:rsidP="009C798D">
            <w:pPr>
              <w:jc w:val="both"/>
              <w:rPr>
                <w:sz w:val="28"/>
                <w:szCs w:val="28"/>
              </w:rPr>
            </w:pPr>
            <w:r>
              <w:t>Class discussions</w:t>
            </w:r>
          </w:p>
          <w:p w:rsidR="00FE5B14" w:rsidRPr="003D25F0" w:rsidRDefault="00FE5B14" w:rsidP="009C798D">
            <w:pPr>
              <w:jc w:val="center"/>
              <w:rPr>
                <w:sz w:val="28"/>
                <w:szCs w:val="28"/>
              </w:rPr>
            </w:pPr>
          </w:p>
        </w:tc>
        <w:tc>
          <w:tcPr>
            <w:tcW w:w="881" w:type="pct"/>
            <w:tcBorders>
              <w:top w:val="dotted" w:sz="4" w:space="0" w:color="auto"/>
              <w:bottom w:val="dotted" w:sz="4" w:space="0" w:color="auto"/>
            </w:tcBorders>
          </w:tcPr>
          <w:p w:rsidR="00FE5B14" w:rsidRPr="00A50433" w:rsidRDefault="00FE5B14" w:rsidP="009C798D">
            <w:pPr>
              <w:jc w:val="both"/>
              <w:rPr>
                <w:sz w:val="28"/>
                <w:szCs w:val="28"/>
              </w:rPr>
            </w:pPr>
            <w:r>
              <w:t>Quizzes</w:t>
            </w:r>
          </w:p>
        </w:tc>
      </w:tr>
      <w:tr w:rsidR="00FE5B14" w:rsidRPr="00A50433" w:rsidTr="009E0659">
        <w:tc>
          <w:tcPr>
            <w:tcW w:w="494" w:type="pct"/>
            <w:tcBorders>
              <w:top w:val="dotted" w:sz="4" w:space="0" w:color="auto"/>
              <w:bottom w:val="dotted" w:sz="4" w:space="0" w:color="auto"/>
            </w:tcBorders>
          </w:tcPr>
          <w:p w:rsidR="00FE5B14" w:rsidRPr="00A50433" w:rsidRDefault="00FE5B14" w:rsidP="005E0A6F">
            <w:pPr>
              <w:rPr>
                <w:b/>
                <w:bCs/>
                <w:sz w:val="28"/>
                <w:szCs w:val="28"/>
              </w:rPr>
            </w:pPr>
            <w:r w:rsidRPr="00A50433">
              <w:rPr>
                <w:rFonts w:hint="cs"/>
                <w:b/>
                <w:bCs/>
                <w:sz w:val="28"/>
                <w:szCs w:val="28"/>
                <w:rtl/>
              </w:rPr>
              <w:t>2.3</w:t>
            </w:r>
          </w:p>
        </w:tc>
        <w:tc>
          <w:tcPr>
            <w:tcW w:w="2668" w:type="pct"/>
            <w:tcBorders>
              <w:top w:val="dotted" w:sz="4" w:space="0" w:color="auto"/>
              <w:bottom w:val="dotted" w:sz="4" w:space="0" w:color="auto"/>
            </w:tcBorders>
          </w:tcPr>
          <w:p w:rsidR="00FE5B14" w:rsidRPr="00B32865" w:rsidRDefault="00FE5B14" w:rsidP="008844F9">
            <w:pPr>
              <w:numPr>
                <w:ilvl w:val="0"/>
                <w:numId w:val="162"/>
              </w:numPr>
              <w:spacing w:after="200" w:line="276" w:lineRule="auto"/>
              <w:ind w:left="0"/>
              <w:rPr>
                <w:lang w:val="en-GB"/>
              </w:rPr>
            </w:pPr>
            <w:r w:rsidRPr="00892C01">
              <w:t xml:space="preserve">Enable students to choose </w:t>
            </w:r>
            <w:r>
              <w:t>the strategies that help them in their studies.</w:t>
            </w:r>
          </w:p>
        </w:tc>
        <w:tc>
          <w:tcPr>
            <w:tcW w:w="957" w:type="pct"/>
            <w:tcBorders>
              <w:top w:val="dotted" w:sz="4" w:space="0" w:color="auto"/>
              <w:bottom w:val="dotted" w:sz="4" w:space="0" w:color="auto"/>
            </w:tcBorders>
          </w:tcPr>
          <w:p w:rsidR="00FE5B14" w:rsidRPr="00A50433" w:rsidRDefault="00FE5B14" w:rsidP="009C798D">
            <w:pPr>
              <w:jc w:val="both"/>
              <w:rPr>
                <w:sz w:val="28"/>
                <w:szCs w:val="28"/>
              </w:rPr>
            </w:pPr>
            <w:r w:rsidRPr="00901B6B">
              <w:rPr>
                <w:color w:val="000000"/>
              </w:rPr>
              <w:t>Communicative drills</w:t>
            </w:r>
          </w:p>
        </w:tc>
        <w:tc>
          <w:tcPr>
            <w:tcW w:w="881" w:type="pct"/>
            <w:tcBorders>
              <w:top w:val="dotted" w:sz="4" w:space="0" w:color="auto"/>
              <w:bottom w:val="dotted" w:sz="4" w:space="0" w:color="auto"/>
            </w:tcBorders>
          </w:tcPr>
          <w:p w:rsidR="00FE5B14" w:rsidRPr="00A50433" w:rsidRDefault="00FE5B14" w:rsidP="009C798D">
            <w:pPr>
              <w:jc w:val="both"/>
              <w:rPr>
                <w:sz w:val="28"/>
                <w:szCs w:val="28"/>
              </w:rPr>
            </w:pPr>
            <w:r>
              <w:t xml:space="preserve">Class presentations based on outside activities </w:t>
            </w:r>
          </w:p>
        </w:tc>
      </w:tr>
      <w:tr w:rsidR="00FE5B14" w:rsidRPr="00A50433" w:rsidTr="009E0659">
        <w:tc>
          <w:tcPr>
            <w:tcW w:w="494" w:type="pct"/>
            <w:tcBorders>
              <w:top w:val="dotted" w:sz="4" w:space="0" w:color="auto"/>
              <w:bottom w:val="dotted" w:sz="4" w:space="0" w:color="auto"/>
            </w:tcBorders>
          </w:tcPr>
          <w:p w:rsidR="00FE5B14" w:rsidRPr="00A50433" w:rsidRDefault="00FE5B14" w:rsidP="005E0A6F">
            <w:pPr>
              <w:rPr>
                <w:b/>
                <w:bCs/>
                <w:sz w:val="28"/>
                <w:szCs w:val="28"/>
              </w:rPr>
            </w:pPr>
            <w:r w:rsidRPr="00A50433">
              <w:rPr>
                <w:rFonts w:hint="cs"/>
                <w:b/>
                <w:bCs/>
                <w:sz w:val="28"/>
                <w:szCs w:val="28"/>
                <w:rtl/>
              </w:rPr>
              <w:t>2.4</w:t>
            </w:r>
          </w:p>
        </w:tc>
        <w:tc>
          <w:tcPr>
            <w:tcW w:w="2668" w:type="pct"/>
            <w:tcBorders>
              <w:top w:val="dotted" w:sz="4" w:space="0" w:color="auto"/>
              <w:bottom w:val="dotted" w:sz="4" w:space="0" w:color="auto"/>
            </w:tcBorders>
          </w:tcPr>
          <w:p w:rsidR="00FE5B14" w:rsidRPr="00141EC9" w:rsidRDefault="00FE5B14" w:rsidP="005E0A6F">
            <w:pPr>
              <w:ind w:left="720"/>
              <w:jc w:val="both"/>
            </w:pPr>
            <w:r w:rsidRPr="00892C01">
              <w:t xml:space="preserve">Deepen students’ </w:t>
            </w:r>
            <w:r>
              <w:t xml:space="preserve">practical educational </w:t>
            </w:r>
            <w:r w:rsidRPr="00892C01">
              <w:t xml:space="preserve"> horizons </w:t>
            </w:r>
          </w:p>
        </w:tc>
        <w:tc>
          <w:tcPr>
            <w:tcW w:w="957" w:type="pct"/>
            <w:tcBorders>
              <w:top w:val="dotted" w:sz="4" w:space="0" w:color="auto"/>
              <w:bottom w:val="dotted" w:sz="4" w:space="0" w:color="auto"/>
            </w:tcBorders>
          </w:tcPr>
          <w:p w:rsidR="00FE5B14" w:rsidRPr="00A50433" w:rsidRDefault="00FE5B14" w:rsidP="009C798D">
            <w:pPr>
              <w:jc w:val="both"/>
              <w:rPr>
                <w:sz w:val="28"/>
                <w:szCs w:val="28"/>
              </w:rPr>
            </w:pPr>
            <w:r>
              <w:t>Collaborative learning/Team work</w:t>
            </w:r>
          </w:p>
        </w:tc>
        <w:tc>
          <w:tcPr>
            <w:tcW w:w="881" w:type="pct"/>
            <w:tcBorders>
              <w:top w:val="dotted" w:sz="4" w:space="0" w:color="auto"/>
              <w:bottom w:val="dotted" w:sz="4" w:space="0" w:color="auto"/>
            </w:tcBorders>
          </w:tcPr>
          <w:p w:rsidR="00FE5B14" w:rsidRPr="00A50433" w:rsidRDefault="00FE5B14" w:rsidP="009C798D">
            <w:pPr>
              <w:jc w:val="both"/>
              <w:rPr>
                <w:sz w:val="28"/>
                <w:szCs w:val="28"/>
              </w:rPr>
            </w:pPr>
            <w:r>
              <w:t>Midterms: open ended questions/quizzes</w:t>
            </w:r>
          </w:p>
        </w:tc>
      </w:tr>
      <w:tr w:rsidR="00FE5B14" w:rsidRPr="00A50433" w:rsidTr="009E0659">
        <w:tc>
          <w:tcPr>
            <w:tcW w:w="494" w:type="pct"/>
            <w:tcBorders>
              <w:top w:val="dotted" w:sz="4" w:space="0" w:color="auto"/>
              <w:bottom w:val="dotted" w:sz="4" w:space="0" w:color="auto"/>
            </w:tcBorders>
          </w:tcPr>
          <w:p w:rsidR="00FE5B14" w:rsidRPr="00A50433" w:rsidRDefault="00FE5B14" w:rsidP="005E0A6F">
            <w:pPr>
              <w:rPr>
                <w:b/>
                <w:bCs/>
                <w:sz w:val="28"/>
                <w:szCs w:val="28"/>
              </w:rPr>
            </w:pPr>
            <w:r w:rsidRPr="00A50433">
              <w:rPr>
                <w:rFonts w:hint="cs"/>
                <w:b/>
                <w:bCs/>
                <w:sz w:val="28"/>
                <w:szCs w:val="28"/>
                <w:rtl/>
              </w:rPr>
              <w:t>2.5</w:t>
            </w:r>
          </w:p>
        </w:tc>
        <w:tc>
          <w:tcPr>
            <w:tcW w:w="2668" w:type="pct"/>
            <w:tcBorders>
              <w:top w:val="dotted" w:sz="4" w:space="0" w:color="auto"/>
              <w:bottom w:val="dotted" w:sz="4" w:space="0" w:color="auto"/>
            </w:tcBorders>
          </w:tcPr>
          <w:p w:rsidR="00FE5B14" w:rsidRPr="00B32865" w:rsidRDefault="00FE5B14" w:rsidP="008844F9">
            <w:pPr>
              <w:numPr>
                <w:ilvl w:val="0"/>
                <w:numId w:val="162"/>
              </w:numPr>
              <w:spacing w:after="200" w:line="276" w:lineRule="auto"/>
              <w:ind w:left="0"/>
              <w:rPr>
                <w:lang w:val="en-GB"/>
              </w:rPr>
            </w:pPr>
            <w:r>
              <w:rPr>
                <w:lang w:val="en-GB"/>
              </w:rPr>
              <w:t xml:space="preserve">To </w:t>
            </w:r>
            <w:r w:rsidRPr="00721B4E">
              <w:rPr>
                <w:lang w:val="en-GB"/>
              </w:rPr>
              <w:t>Develop critical thinking skills crucial to success in the academic world.</w:t>
            </w:r>
          </w:p>
        </w:tc>
        <w:tc>
          <w:tcPr>
            <w:tcW w:w="957" w:type="pct"/>
            <w:tcBorders>
              <w:top w:val="dotted" w:sz="4" w:space="0" w:color="auto"/>
              <w:bottom w:val="dotted" w:sz="4" w:space="0" w:color="auto"/>
            </w:tcBorders>
          </w:tcPr>
          <w:p w:rsidR="00FE5B14" w:rsidRPr="00A50433" w:rsidRDefault="00FE5B14" w:rsidP="009C798D">
            <w:pPr>
              <w:jc w:val="both"/>
              <w:rPr>
                <w:sz w:val="28"/>
                <w:szCs w:val="28"/>
              </w:rPr>
            </w:pPr>
            <w:r>
              <w:t>Class exercises</w:t>
            </w:r>
          </w:p>
        </w:tc>
        <w:tc>
          <w:tcPr>
            <w:tcW w:w="881" w:type="pct"/>
            <w:tcBorders>
              <w:top w:val="dotted" w:sz="4" w:space="0" w:color="auto"/>
              <w:bottom w:val="dotted" w:sz="4" w:space="0" w:color="auto"/>
            </w:tcBorders>
          </w:tcPr>
          <w:p w:rsidR="00FE5B14" w:rsidRDefault="00FE5B14" w:rsidP="009C798D">
            <w:pPr>
              <w:jc w:val="both"/>
              <w:rPr>
                <w:sz w:val="28"/>
                <w:szCs w:val="28"/>
              </w:rPr>
            </w:pPr>
            <w:r>
              <w:t>Home Assignments</w:t>
            </w:r>
          </w:p>
          <w:p w:rsidR="00FE5B14" w:rsidRPr="003D25F0" w:rsidRDefault="00FE5B14" w:rsidP="009C798D">
            <w:pPr>
              <w:jc w:val="center"/>
              <w:rPr>
                <w:sz w:val="28"/>
                <w:szCs w:val="28"/>
              </w:rPr>
            </w:pPr>
          </w:p>
        </w:tc>
      </w:tr>
      <w:tr w:rsidR="00FE5B14" w:rsidRPr="00A50433" w:rsidTr="009E0659">
        <w:tc>
          <w:tcPr>
            <w:tcW w:w="494" w:type="pct"/>
            <w:tcBorders>
              <w:top w:val="dotted" w:sz="4" w:space="0" w:color="auto"/>
              <w:bottom w:val="single" w:sz="12" w:space="0" w:color="auto"/>
            </w:tcBorders>
          </w:tcPr>
          <w:p w:rsidR="00FE5B14" w:rsidRPr="00A50433" w:rsidRDefault="00FE5B14" w:rsidP="005E0A6F">
            <w:pPr>
              <w:rPr>
                <w:b/>
                <w:bCs/>
                <w:sz w:val="28"/>
                <w:szCs w:val="28"/>
              </w:rPr>
            </w:pPr>
            <w:r w:rsidRPr="00A50433">
              <w:rPr>
                <w:rFonts w:hint="cs"/>
                <w:b/>
                <w:bCs/>
                <w:sz w:val="28"/>
                <w:szCs w:val="28"/>
                <w:rtl/>
              </w:rPr>
              <w:t>2.6</w:t>
            </w:r>
          </w:p>
        </w:tc>
        <w:tc>
          <w:tcPr>
            <w:tcW w:w="2668" w:type="pct"/>
            <w:tcBorders>
              <w:top w:val="dotted" w:sz="4" w:space="0" w:color="auto"/>
              <w:bottom w:val="single" w:sz="12" w:space="0" w:color="auto"/>
            </w:tcBorders>
          </w:tcPr>
          <w:p w:rsidR="00FE5B14" w:rsidRPr="00A50433" w:rsidRDefault="00FE5B14" w:rsidP="005E0A6F">
            <w:pPr>
              <w:jc w:val="both"/>
              <w:rPr>
                <w:b/>
                <w:bCs/>
                <w:sz w:val="28"/>
                <w:szCs w:val="28"/>
              </w:rPr>
            </w:pPr>
            <w:r>
              <w:rPr>
                <w:lang w:val="en-GB"/>
              </w:rPr>
              <w:t>To Encourage greater responsibility and self-direction in the learner.</w:t>
            </w:r>
          </w:p>
        </w:tc>
        <w:tc>
          <w:tcPr>
            <w:tcW w:w="957" w:type="pct"/>
            <w:tcBorders>
              <w:top w:val="dotted" w:sz="4" w:space="0" w:color="auto"/>
              <w:bottom w:val="single" w:sz="12" w:space="0" w:color="auto"/>
            </w:tcBorders>
          </w:tcPr>
          <w:p w:rsidR="00FE5B14" w:rsidRPr="00A50433" w:rsidRDefault="00FE5B14" w:rsidP="009C798D">
            <w:pPr>
              <w:jc w:val="both"/>
              <w:rPr>
                <w:sz w:val="28"/>
                <w:szCs w:val="28"/>
              </w:rPr>
            </w:pPr>
            <w:r>
              <w:t>Class exercises</w:t>
            </w:r>
          </w:p>
        </w:tc>
        <w:tc>
          <w:tcPr>
            <w:tcW w:w="881" w:type="pct"/>
            <w:tcBorders>
              <w:top w:val="dotted" w:sz="4" w:space="0" w:color="auto"/>
              <w:bottom w:val="single" w:sz="12" w:space="0" w:color="auto"/>
            </w:tcBorders>
          </w:tcPr>
          <w:p w:rsidR="00FE5B14" w:rsidRPr="00A50433" w:rsidRDefault="00FE5B14" w:rsidP="009C798D">
            <w:pPr>
              <w:jc w:val="both"/>
              <w:rPr>
                <w:sz w:val="28"/>
                <w:szCs w:val="28"/>
              </w:rPr>
            </w:pPr>
            <w:r>
              <w:t>Final Examination</w:t>
            </w:r>
          </w:p>
        </w:tc>
      </w:tr>
      <w:tr w:rsidR="008844F9" w:rsidRPr="00A50433" w:rsidTr="009E0659">
        <w:tc>
          <w:tcPr>
            <w:tcW w:w="494" w:type="pct"/>
            <w:tcBorders>
              <w:top w:val="single" w:sz="12" w:space="0" w:color="auto"/>
              <w:bottom w:val="single" w:sz="12" w:space="0" w:color="auto"/>
            </w:tcBorders>
            <w:shd w:val="clear" w:color="auto" w:fill="BDD6EE"/>
            <w:vAlign w:val="center"/>
          </w:tcPr>
          <w:p w:rsidR="008844F9" w:rsidRPr="00B43C49" w:rsidRDefault="008844F9" w:rsidP="005E0A6F">
            <w:pPr>
              <w:jc w:val="center"/>
              <w:rPr>
                <w:b/>
                <w:bCs/>
                <w:sz w:val="28"/>
                <w:szCs w:val="28"/>
              </w:rPr>
            </w:pPr>
            <w:r w:rsidRPr="00B43C49">
              <w:rPr>
                <w:b/>
                <w:bCs/>
                <w:sz w:val="28"/>
                <w:szCs w:val="28"/>
              </w:rPr>
              <w:lastRenderedPageBreak/>
              <w:t>3.0</w:t>
            </w:r>
          </w:p>
        </w:tc>
        <w:tc>
          <w:tcPr>
            <w:tcW w:w="4506" w:type="pct"/>
            <w:gridSpan w:val="3"/>
            <w:tcBorders>
              <w:top w:val="single" w:sz="12" w:space="0" w:color="auto"/>
              <w:bottom w:val="single" w:sz="12" w:space="0" w:color="auto"/>
            </w:tcBorders>
            <w:shd w:val="clear" w:color="auto" w:fill="BDD6EE"/>
          </w:tcPr>
          <w:p w:rsidR="008844F9" w:rsidRPr="00A50433" w:rsidRDefault="008844F9" w:rsidP="005E0A6F">
            <w:pPr>
              <w:rPr>
                <w:b/>
                <w:bCs/>
                <w:sz w:val="28"/>
                <w:szCs w:val="28"/>
              </w:rPr>
            </w:pPr>
            <w:r w:rsidRPr="00A50433">
              <w:rPr>
                <w:b/>
                <w:bCs/>
                <w:sz w:val="28"/>
                <w:szCs w:val="28"/>
              </w:rPr>
              <w:t>Interpersonal Skills &amp; Responsibility</w:t>
            </w:r>
          </w:p>
        </w:tc>
      </w:tr>
      <w:tr w:rsidR="008844F9" w:rsidRPr="00A50433" w:rsidTr="009E0659">
        <w:tc>
          <w:tcPr>
            <w:tcW w:w="494" w:type="pct"/>
            <w:tcBorders>
              <w:top w:val="single" w:sz="12" w:space="0" w:color="auto"/>
              <w:bottom w:val="dotted" w:sz="4" w:space="0" w:color="auto"/>
            </w:tcBorders>
          </w:tcPr>
          <w:p w:rsidR="008844F9" w:rsidRPr="00A50433" w:rsidRDefault="008844F9" w:rsidP="005E0A6F">
            <w:pPr>
              <w:rPr>
                <w:b/>
                <w:bCs/>
                <w:sz w:val="28"/>
                <w:szCs w:val="28"/>
              </w:rPr>
            </w:pPr>
            <w:r w:rsidRPr="00A50433">
              <w:rPr>
                <w:b/>
                <w:bCs/>
                <w:sz w:val="28"/>
                <w:szCs w:val="28"/>
              </w:rPr>
              <w:t>3.1</w:t>
            </w:r>
          </w:p>
        </w:tc>
        <w:tc>
          <w:tcPr>
            <w:tcW w:w="2668" w:type="pct"/>
            <w:tcBorders>
              <w:top w:val="single" w:sz="12" w:space="0" w:color="auto"/>
              <w:bottom w:val="dotted" w:sz="4" w:space="0" w:color="auto"/>
            </w:tcBorders>
          </w:tcPr>
          <w:p w:rsidR="008844F9" w:rsidRPr="00617194" w:rsidRDefault="008844F9" w:rsidP="005E0A6F">
            <w:r>
              <w:t xml:space="preserve">Students can complete computer assignments in due time </w:t>
            </w:r>
          </w:p>
        </w:tc>
        <w:tc>
          <w:tcPr>
            <w:tcW w:w="957" w:type="pct"/>
            <w:tcBorders>
              <w:top w:val="single" w:sz="12" w:space="0" w:color="auto"/>
              <w:bottom w:val="dotted" w:sz="4" w:space="0" w:color="auto"/>
            </w:tcBorders>
          </w:tcPr>
          <w:p w:rsidR="008844F9" w:rsidRDefault="008844F9" w:rsidP="005E0A6F">
            <w:r>
              <w:t>1. Students are made aware of the significance of time management in teaching learning process</w:t>
            </w:r>
          </w:p>
          <w:p w:rsidR="008844F9" w:rsidRPr="00A50433" w:rsidRDefault="008844F9" w:rsidP="005E0A6F">
            <w:pPr>
              <w:jc w:val="both"/>
              <w:rPr>
                <w:sz w:val="28"/>
                <w:szCs w:val="28"/>
              </w:rPr>
            </w:pPr>
          </w:p>
        </w:tc>
        <w:tc>
          <w:tcPr>
            <w:tcW w:w="881" w:type="pct"/>
            <w:tcBorders>
              <w:top w:val="single" w:sz="12" w:space="0" w:color="auto"/>
              <w:bottom w:val="dotted" w:sz="4" w:space="0" w:color="auto"/>
            </w:tcBorders>
          </w:tcPr>
          <w:p w:rsidR="008844F9" w:rsidRDefault="008844F9" w:rsidP="005E0A6F">
            <w:r>
              <w:t>1. Active class participation reflects the students ability to keep up with the computer schedule effectively</w:t>
            </w:r>
          </w:p>
          <w:p w:rsidR="008844F9" w:rsidRPr="00A50433" w:rsidRDefault="008844F9" w:rsidP="005E0A6F">
            <w:pPr>
              <w:jc w:val="both"/>
              <w:rPr>
                <w:sz w:val="28"/>
                <w:szCs w:val="28"/>
              </w:rPr>
            </w:pP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b/>
                <w:bCs/>
                <w:sz w:val="28"/>
                <w:szCs w:val="28"/>
              </w:rPr>
              <w:t>3.2</w:t>
            </w:r>
          </w:p>
        </w:tc>
        <w:tc>
          <w:tcPr>
            <w:tcW w:w="2668" w:type="pct"/>
            <w:tcBorders>
              <w:top w:val="dotted" w:sz="4" w:space="0" w:color="auto"/>
              <w:bottom w:val="dotted" w:sz="4" w:space="0" w:color="auto"/>
            </w:tcBorders>
          </w:tcPr>
          <w:p w:rsidR="008844F9" w:rsidRDefault="008844F9" w:rsidP="005E0A6F">
            <w:r>
              <w:t xml:space="preserve"> Students can participate in class discussion and could think independently </w:t>
            </w:r>
          </w:p>
          <w:p w:rsidR="008844F9" w:rsidRPr="00A50433" w:rsidRDefault="008844F9" w:rsidP="005E0A6F">
            <w:pPr>
              <w:jc w:val="both"/>
              <w:rPr>
                <w:b/>
                <w:bCs/>
                <w:sz w:val="28"/>
                <w:szCs w:val="28"/>
              </w:rPr>
            </w:pP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Discussions</w:t>
            </w:r>
          </w:p>
        </w:tc>
        <w:tc>
          <w:tcPr>
            <w:tcW w:w="881" w:type="pct"/>
            <w:tcBorders>
              <w:top w:val="dotted" w:sz="4" w:space="0" w:color="auto"/>
              <w:bottom w:val="dotted" w:sz="4" w:space="0" w:color="auto"/>
            </w:tcBorders>
          </w:tcPr>
          <w:p w:rsidR="008844F9" w:rsidRDefault="008844F9" w:rsidP="005E0A6F">
            <w:r>
              <w:t>2. The habit of doing home work will certify to the student’s ability to fulfil assignments and respect deadlines</w:t>
            </w:r>
          </w:p>
          <w:p w:rsidR="008844F9" w:rsidRPr="00A50433" w:rsidRDefault="008844F9" w:rsidP="005E0A6F">
            <w:pPr>
              <w:jc w:val="both"/>
              <w:rPr>
                <w:sz w:val="28"/>
                <w:szCs w:val="28"/>
              </w:rPr>
            </w:pP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3.3</w:t>
            </w:r>
          </w:p>
        </w:tc>
        <w:tc>
          <w:tcPr>
            <w:tcW w:w="2668" w:type="pct"/>
            <w:tcBorders>
              <w:top w:val="dotted" w:sz="4" w:space="0" w:color="auto"/>
              <w:bottom w:val="dotted" w:sz="4" w:space="0" w:color="auto"/>
            </w:tcBorders>
          </w:tcPr>
          <w:p w:rsidR="008844F9" w:rsidRDefault="008844F9" w:rsidP="005E0A6F">
            <w:r>
              <w:t>Students can act responsibly in carrying out individual as well as group assignments</w:t>
            </w:r>
          </w:p>
          <w:p w:rsidR="008844F9" w:rsidRPr="00A50433" w:rsidRDefault="008844F9" w:rsidP="005E0A6F">
            <w:pPr>
              <w:jc w:val="both"/>
              <w:rPr>
                <w:b/>
                <w:bCs/>
                <w:sz w:val="28"/>
                <w:szCs w:val="28"/>
              </w:rPr>
            </w:pP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Individual counselling</w:t>
            </w:r>
          </w:p>
        </w:tc>
        <w:tc>
          <w:tcPr>
            <w:tcW w:w="881" w:type="pct"/>
            <w:tcBorders>
              <w:top w:val="dotted" w:sz="4" w:space="0" w:color="auto"/>
              <w:bottom w:val="dotted" w:sz="4" w:space="0" w:color="auto"/>
            </w:tcBorders>
          </w:tcPr>
          <w:p w:rsidR="008844F9" w:rsidRDefault="008844F9" w:rsidP="005E0A6F">
            <w:r>
              <w:t>3. Performance on midterms and final exams are evidence of the student’s ability to recollect and</w:t>
            </w:r>
          </w:p>
          <w:p w:rsidR="008844F9" w:rsidRPr="00A50433" w:rsidRDefault="008844F9" w:rsidP="005E0A6F">
            <w:pPr>
              <w:jc w:val="both"/>
              <w:rPr>
                <w:sz w:val="28"/>
                <w:szCs w:val="28"/>
              </w:rPr>
            </w:pP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3.4</w:t>
            </w:r>
          </w:p>
        </w:tc>
        <w:tc>
          <w:tcPr>
            <w:tcW w:w="2668" w:type="pct"/>
            <w:tcBorders>
              <w:top w:val="dotted" w:sz="4" w:space="0" w:color="auto"/>
              <w:bottom w:val="dotted" w:sz="4" w:space="0" w:color="auto"/>
            </w:tcBorders>
          </w:tcPr>
          <w:p w:rsidR="008844F9" w:rsidRDefault="008844F9" w:rsidP="005E0A6F">
            <w:r>
              <w:t>Students have the important skills to communicate, listen, negotiate, and evaluate their strengths and</w:t>
            </w:r>
          </w:p>
          <w:p w:rsidR="008844F9" w:rsidRPr="00A50433" w:rsidRDefault="008844F9" w:rsidP="005E0A6F">
            <w:pPr>
              <w:jc w:val="both"/>
              <w:rPr>
                <w:b/>
                <w:bCs/>
                <w:sz w:val="28"/>
                <w:szCs w:val="28"/>
              </w:rPr>
            </w:pP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Group work and pair work</w:t>
            </w: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t>Instructor’s assessment</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3.5</w:t>
            </w:r>
          </w:p>
        </w:tc>
        <w:tc>
          <w:tcPr>
            <w:tcW w:w="2668" w:type="pct"/>
            <w:tcBorders>
              <w:top w:val="dotted" w:sz="4" w:space="0" w:color="auto"/>
              <w:bottom w:val="dotted" w:sz="4" w:space="0" w:color="auto"/>
            </w:tcBorders>
          </w:tcPr>
          <w:p w:rsidR="008844F9" w:rsidRPr="00617194" w:rsidRDefault="008844F9" w:rsidP="005E0A6F">
            <w:pPr>
              <w:rPr>
                <w:bCs/>
              </w:rPr>
            </w:pPr>
            <w:r>
              <w:t>Students have the important skills to communicate, listen, negotiate, and evaluate their strengths and</w:t>
            </w:r>
            <w:r>
              <w:rPr>
                <w:bCs/>
              </w:rPr>
              <w:t xml:space="preserve">    </w:t>
            </w:r>
            <w:r w:rsidRPr="00712E31">
              <w:rPr>
                <w:bCs/>
              </w:rPr>
              <w:t>of interest to</w:t>
            </w:r>
            <w:r>
              <w:rPr>
                <w:bCs/>
              </w:rPr>
              <w:t xml:space="preserve"> </w:t>
            </w:r>
            <w:r w:rsidRPr="00712E31">
              <w:rPr>
                <w:bCs/>
              </w:rPr>
              <w:t xml:space="preserve">stimulate the free </w:t>
            </w:r>
            <w:r>
              <w:rPr>
                <w:bCs/>
              </w:rPr>
              <w:t>expression of ideas in structured as well as open discussion.</w:t>
            </w:r>
          </w:p>
          <w:p w:rsidR="008844F9" w:rsidRPr="00A50433" w:rsidRDefault="008844F9" w:rsidP="005E0A6F">
            <w:pPr>
              <w:jc w:val="both"/>
              <w:rPr>
                <w:b/>
                <w:bCs/>
                <w:sz w:val="28"/>
                <w:szCs w:val="28"/>
              </w:rPr>
            </w:pP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t>Group work and pair work</w:t>
            </w: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t>Instructor’s assessment</w:t>
            </w:r>
          </w:p>
        </w:tc>
      </w:tr>
      <w:tr w:rsidR="008844F9" w:rsidRPr="00A50433" w:rsidTr="009E0659">
        <w:tc>
          <w:tcPr>
            <w:tcW w:w="494" w:type="pct"/>
            <w:tcBorders>
              <w:top w:val="dotted" w:sz="4" w:space="0" w:color="auto"/>
              <w:bottom w:val="single" w:sz="12" w:space="0" w:color="auto"/>
            </w:tcBorders>
          </w:tcPr>
          <w:p w:rsidR="008844F9" w:rsidRPr="00A50433" w:rsidRDefault="008844F9" w:rsidP="005E0A6F">
            <w:pPr>
              <w:rPr>
                <w:b/>
                <w:bCs/>
                <w:sz w:val="28"/>
                <w:szCs w:val="28"/>
              </w:rPr>
            </w:pPr>
            <w:r w:rsidRPr="00A50433">
              <w:rPr>
                <w:rFonts w:hint="cs"/>
                <w:b/>
                <w:bCs/>
                <w:sz w:val="28"/>
                <w:szCs w:val="28"/>
                <w:rtl/>
              </w:rPr>
              <w:t>3.6</w:t>
            </w:r>
          </w:p>
        </w:tc>
        <w:tc>
          <w:tcPr>
            <w:tcW w:w="2668" w:type="pct"/>
            <w:tcBorders>
              <w:top w:val="dotted" w:sz="4" w:space="0" w:color="auto"/>
              <w:bottom w:val="single" w:sz="12" w:space="0" w:color="auto"/>
            </w:tcBorders>
          </w:tcPr>
          <w:p w:rsidR="008844F9" w:rsidRPr="00A50433" w:rsidRDefault="008844F9" w:rsidP="005E0A6F">
            <w:pPr>
              <w:jc w:val="both"/>
              <w:rPr>
                <w:b/>
                <w:bCs/>
                <w:sz w:val="28"/>
                <w:szCs w:val="28"/>
              </w:rPr>
            </w:pPr>
            <w:r w:rsidRPr="00A50433">
              <w:rPr>
                <w:rFonts w:hint="cs"/>
                <w:b/>
                <w:bCs/>
                <w:sz w:val="28"/>
                <w:szCs w:val="28"/>
                <w:rtl/>
              </w:rPr>
              <w:t>.....................................................................</w:t>
            </w:r>
          </w:p>
        </w:tc>
        <w:tc>
          <w:tcPr>
            <w:tcW w:w="957" w:type="pct"/>
            <w:tcBorders>
              <w:top w:val="dotted" w:sz="4" w:space="0" w:color="auto"/>
              <w:bottom w:val="single" w:sz="12" w:space="0" w:color="auto"/>
            </w:tcBorders>
          </w:tcPr>
          <w:p w:rsidR="008844F9" w:rsidRPr="00A50433" w:rsidRDefault="008844F9" w:rsidP="005E0A6F">
            <w:pPr>
              <w:jc w:val="both"/>
              <w:rPr>
                <w:sz w:val="28"/>
                <w:szCs w:val="28"/>
              </w:rPr>
            </w:pPr>
            <w:r w:rsidRPr="00A50433">
              <w:rPr>
                <w:rFonts w:hint="cs"/>
                <w:sz w:val="28"/>
                <w:szCs w:val="28"/>
                <w:rtl/>
              </w:rPr>
              <w:t>..................</w:t>
            </w:r>
          </w:p>
        </w:tc>
        <w:tc>
          <w:tcPr>
            <w:tcW w:w="881" w:type="pct"/>
            <w:tcBorders>
              <w:top w:val="dotted" w:sz="4" w:space="0" w:color="auto"/>
              <w:bottom w:val="single" w:sz="12" w:space="0" w:color="auto"/>
            </w:tcBorders>
          </w:tcPr>
          <w:p w:rsidR="008844F9" w:rsidRPr="00A50433" w:rsidRDefault="008844F9" w:rsidP="005E0A6F">
            <w:pPr>
              <w:jc w:val="both"/>
              <w:rPr>
                <w:sz w:val="28"/>
                <w:szCs w:val="28"/>
              </w:rPr>
            </w:pPr>
            <w:r w:rsidRPr="00A50433">
              <w:rPr>
                <w:rFonts w:hint="cs"/>
                <w:sz w:val="28"/>
                <w:szCs w:val="28"/>
                <w:rtl/>
              </w:rPr>
              <w:t>..................</w:t>
            </w:r>
          </w:p>
        </w:tc>
      </w:tr>
      <w:tr w:rsidR="008844F9" w:rsidRPr="00A50433" w:rsidTr="009E0659">
        <w:tc>
          <w:tcPr>
            <w:tcW w:w="494" w:type="pct"/>
            <w:tcBorders>
              <w:top w:val="single" w:sz="12" w:space="0" w:color="auto"/>
              <w:bottom w:val="single" w:sz="12" w:space="0" w:color="auto"/>
            </w:tcBorders>
            <w:shd w:val="clear" w:color="auto" w:fill="DBDBDB"/>
            <w:vAlign w:val="center"/>
          </w:tcPr>
          <w:p w:rsidR="008844F9" w:rsidRPr="00B43C49" w:rsidRDefault="008844F9" w:rsidP="005E0A6F">
            <w:pPr>
              <w:jc w:val="center"/>
              <w:rPr>
                <w:b/>
                <w:bCs/>
                <w:sz w:val="28"/>
                <w:szCs w:val="28"/>
              </w:rPr>
            </w:pPr>
            <w:r w:rsidRPr="00B43C49">
              <w:rPr>
                <w:b/>
                <w:bCs/>
                <w:sz w:val="28"/>
                <w:szCs w:val="28"/>
              </w:rPr>
              <w:t>4.0</w:t>
            </w:r>
          </w:p>
        </w:tc>
        <w:tc>
          <w:tcPr>
            <w:tcW w:w="4506" w:type="pct"/>
            <w:gridSpan w:val="3"/>
            <w:tcBorders>
              <w:top w:val="single" w:sz="12" w:space="0" w:color="auto"/>
              <w:bottom w:val="single" w:sz="12" w:space="0" w:color="auto"/>
            </w:tcBorders>
            <w:shd w:val="clear" w:color="auto" w:fill="DBDBDB"/>
          </w:tcPr>
          <w:p w:rsidR="008844F9" w:rsidRPr="00A50433" w:rsidRDefault="008844F9" w:rsidP="005E0A6F">
            <w:pPr>
              <w:rPr>
                <w:b/>
                <w:bCs/>
                <w:sz w:val="28"/>
                <w:szCs w:val="28"/>
              </w:rPr>
            </w:pPr>
            <w:r w:rsidRPr="00A50433">
              <w:rPr>
                <w:b/>
                <w:bCs/>
                <w:sz w:val="28"/>
                <w:szCs w:val="28"/>
              </w:rPr>
              <w:t>Communication, Information Technology, Numerical</w:t>
            </w:r>
          </w:p>
        </w:tc>
      </w:tr>
      <w:tr w:rsidR="008844F9" w:rsidRPr="00A50433" w:rsidTr="009E0659">
        <w:tc>
          <w:tcPr>
            <w:tcW w:w="494" w:type="pct"/>
            <w:tcBorders>
              <w:top w:val="single" w:sz="12" w:space="0" w:color="auto"/>
              <w:bottom w:val="dotted" w:sz="4" w:space="0" w:color="auto"/>
            </w:tcBorders>
          </w:tcPr>
          <w:p w:rsidR="008844F9" w:rsidRPr="00A50433" w:rsidRDefault="008844F9" w:rsidP="005E0A6F">
            <w:pPr>
              <w:rPr>
                <w:b/>
                <w:bCs/>
                <w:sz w:val="28"/>
                <w:szCs w:val="28"/>
              </w:rPr>
            </w:pPr>
            <w:r w:rsidRPr="00A50433">
              <w:rPr>
                <w:b/>
                <w:bCs/>
                <w:sz w:val="28"/>
                <w:szCs w:val="28"/>
              </w:rPr>
              <w:t>4.1</w:t>
            </w:r>
          </w:p>
        </w:tc>
        <w:tc>
          <w:tcPr>
            <w:tcW w:w="2668" w:type="pct"/>
            <w:tcBorders>
              <w:top w:val="single" w:sz="12" w:space="0" w:color="auto"/>
              <w:bottom w:val="dotted" w:sz="4" w:space="0" w:color="auto"/>
            </w:tcBorders>
          </w:tcPr>
          <w:p w:rsidR="008844F9" w:rsidRPr="00A50433" w:rsidRDefault="008844F9" w:rsidP="005E0A6F">
            <w:pPr>
              <w:jc w:val="both"/>
              <w:rPr>
                <w:b/>
                <w:bCs/>
                <w:sz w:val="28"/>
                <w:szCs w:val="28"/>
              </w:rPr>
            </w:pPr>
            <w:r>
              <w:t xml:space="preserve">To </w:t>
            </w:r>
            <w:r w:rsidRPr="00015229">
              <w:t>Use of electronic journals and data basis</w:t>
            </w:r>
          </w:p>
        </w:tc>
        <w:tc>
          <w:tcPr>
            <w:tcW w:w="957" w:type="pct"/>
            <w:tcBorders>
              <w:top w:val="single" w:sz="12" w:space="0" w:color="auto"/>
              <w:bottom w:val="dotted" w:sz="4" w:space="0" w:color="auto"/>
            </w:tcBorders>
          </w:tcPr>
          <w:p w:rsidR="008844F9" w:rsidRPr="00617194" w:rsidRDefault="008844F9" w:rsidP="005E0A6F">
            <w:pPr>
              <w:pStyle w:val="Heading7"/>
              <w:spacing w:after="120"/>
              <w:rPr>
                <w:bCs/>
              </w:rPr>
            </w:pPr>
            <w:r>
              <w:rPr>
                <w:bCs/>
              </w:rPr>
              <w:t>Encourage students to make extensive use of material on the web</w:t>
            </w:r>
          </w:p>
        </w:tc>
        <w:tc>
          <w:tcPr>
            <w:tcW w:w="881" w:type="pct"/>
            <w:tcBorders>
              <w:top w:val="single" w:sz="12" w:space="0" w:color="auto"/>
              <w:bottom w:val="dotted" w:sz="4" w:space="0" w:color="auto"/>
            </w:tcBorders>
          </w:tcPr>
          <w:p w:rsidR="008844F9" w:rsidRDefault="008844F9" w:rsidP="005E0A6F">
            <w:r>
              <w:t xml:space="preserve">1. Allocate marks for the use of web-based material in students' presentations. </w:t>
            </w:r>
          </w:p>
          <w:p w:rsidR="008844F9" w:rsidRPr="00A50433" w:rsidRDefault="008844F9" w:rsidP="005E0A6F">
            <w:pPr>
              <w:jc w:val="both"/>
              <w:rPr>
                <w:sz w:val="28"/>
                <w:szCs w:val="28"/>
              </w:rPr>
            </w:pP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b/>
                <w:bCs/>
                <w:sz w:val="28"/>
                <w:szCs w:val="28"/>
              </w:rPr>
              <w:lastRenderedPageBreak/>
              <w:t>4.2</w:t>
            </w:r>
          </w:p>
        </w:tc>
        <w:tc>
          <w:tcPr>
            <w:tcW w:w="2668" w:type="pct"/>
            <w:tcBorders>
              <w:top w:val="dotted" w:sz="4" w:space="0" w:color="auto"/>
              <w:bottom w:val="dotted" w:sz="4" w:space="0" w:color="auto"/>
            </w:tcBorders>
          </w:tcPr>
          <w:p w:rsidR="008844F9" w:rsidRPr="00A50433" w:rsidRDefault="008844F9" w:rsidP="005E0A6F">
            <w:pPr>
              <w:jc w:val="both"/>
              <w:rPr>
                <w:b/>
                <w:bCs/>
                <w:sz w:val="28"/>
                <w:szCs w:val="28"/>
              </w:rPr>
            </w:pPr>
            <w:r>
              <w:t>To U</w:t>
            </w:r>
            <w:r w:rsidRPr="0022417D">
              <w:t>se of PowerPoint and laptop – projector systems</w:t>
            </w:r>
          </w:p>
        </w:tc>
        <w:tc>
          <w:tcPr>
            <w:tcW w:w="957" w:type="pct"/>
            <w:tcBorders>
              <w:top w:val="dotted" w:sz="4" w:space="0" w:color="auto"/>
              <w:bottom w:val="dotted" w:sz="4" w:space="0" w:color="auto"/>
            </w:tcBorders>
          </w:tcPr>
          <w:p w:rsidR="008844F9" w:rsidRPr="00393888" w:rsidRDefault="008844F9" w:rsidP="005E0A6F">
            <w:r w:rsidRPr="00393888">
              <w:t xml:space="preserve">2. </w:t>
            </w:r>
            <w:r>
              <w:t>E</w:t>
            </w:r>
            <w:r w:rsidRPr="00393888">
              <w:t>ncourag</w:t>
            </w:r>
            <w:r>
              <w:t>e</w:t>
            </w:r>
            <w:r w:rsidRPr="00393888">
              <w:t xml:space="preserve"> students to consult the specialist in the computer lab for help on web-based material</w:t>
            </w:r>
          </w:p>
          <w:p w:rsidR="008844F9" w:rsidRPr="00A50433" w:rsidRDefault="008844F9" w:rsidP="005E0A6F">
            <w:pPr>
              <w:jc w:val="both"/>
              <w:rPr>
                <w:sz w:val="28"/>
                <w:szCs w:val="28"/>
              </w:rPr>
            </w:pPr>
          </w:p>
        </w:tc>
        <w:tc>
          <w:tcPr>
            <w:tcW w:w="881" w:type="pct"/>
            <w:tcBorders>
              <w:top w:val="dotted" w:sz="4" w:space="0" w:color="auto"/>
              <w:bottom w:val="dotted" w:sz="4" w:space="0" w:color="auto"/>
            </w:tcBorders>
          </w:tcPr>
          <w:p w:rsidR="008844F9" w:rsidRDefault="008844F9" w:rsidP="005E0A6F">
            <w:pPr>
              <w:rPr>
                <w:bCs/>
              </w:rPr>
            </w:pPr>
            <w:r>
              <w:rPr>
                <w:bCs/>
              </w:rPr>
              <w:t>2.</w:t>
            </w:r>
            <w:r w:rsidRPr="0022417D">
              <w:rPr>
                <w:bCs/>
              </w:rPr>
              <w:t xml:space="preserve"> </w:t>
            </w:r>
            <w:r>
              <w:rPr>
                <w:bCs/>
              </w:rPr>
              <w:t>D</w:t>
            </w:r>
            <w:r w:rsidRPr="0022417D">
              <w:rPr>
                <w:bCs/>
              </w:rPr>
              <w:t>istribute rubric at beginning of assignment so students know what they will be evaluated on</w:t>
            </w:r>
          </w:p>
          <w:p w:rsidR="008844F9" w:rsidRPr="00A50433" w:rsidRDefault="008844F9" w:rsidP="005E0A6F">
            <w:pPr>
              <w:jc w:val="both"/>
              <w:rPr>
                <w:sz w:val="28"/>
                <w:szCs w:val="28"/>
              </w:rPr>
            </w:pP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4.3</w:t>
            </w:r>
          </w:p>
        </w:tc>
        <w:tc>
          <w:tcPr>
            <w:tcW w:w="2668" w:type="pct"/>
            <w:tcBorders>
              <w:top w:val="dotted" w:sz="4" w:space="0" w:color="auto"/>
              <w:bottom w:val="dotted" w:sz="4" w:space="0" w:color="auto"/>
            </w:tcBorders>
          </w:tcPr>
          <w:p w:rsidR="008844F9" w:rsidRPr="001A30CA" w:rsidRDefault="008844F9" w:rsidP="005E0A6F">
            <w:r>
              <w:t xml:space="preserve">To Use </w:t>
            </w:r>
            <w:r>
              <w:rPr>
                <w:color w:val="000000"/>
              </w:rPr>
              <w:t>of c</w:t>
            </w:r>
            <w:r w:rsidRPr="00901B6B">
              <w:rPr>
                <w:color w:val="000000"/>
              </w:rPr>
              <w:t>ommunicative drills</w:t>
            </w:r>
          </w:p>
          <w:p w:rsidR="008844F9" w:rsidRPr="00A50433" w:rsidRDefault="008844F9" w:rsidP="005E0A6F">
            <w:pPr>
              <w:jc w:val="both"/>
              <w:rPr>
                <w:b/>
                <w:bCs/>
                <w:sz w:val="28"/>
                <w:szCs w:val="28"/>
              </w:rPr>
            </w:pPr>
          </w:p>
        </w:tc>
        <w:tc>
          <w:tcPr>
            <w:tcW w:w="957" w:type="pct"/>
            <w:tcBorders>
              <w:top w:val="dotted" w:sz="4" w:space="0" w:color="auto"/>
              <w:bottom w:val="dotted" w:sz="4" w:space="0" w:color="auto"/>
            </w:tcBorders>
          </w:tcPr>
          <w:p w:rsidR="008844F9" w:rsidRPr="00393888" w:rsidRDefault="008844F9" w:rsidP="005E0A6F">
            <w:pPr>
              <w:rPr>
                <w:bCs/>
              </w:rPr>
            </w:pPr>
            <w:r w:rsidRPr="00393888">
              <w:rPr>
                <w:bCs/>
              </w:rPr>
              <w:t xml:space="preserve">3. </w:t>
            </w:r>
            <w:r>
              <w:rPr>
                <w:bCs/>
              </w:rPr>
              <w:t xml:space="preserve">Demand the </w:t>
            </w:r>
            <w:r w:rsidRPr="00393888">
              <w:rPr>
                <w:bCs/>
              </w:rPr>
              <w:t>use of PowerPoint</w:t>
            </w:r>
            <w:r>
              <w:rPr>
                <w:bCs/>
              </w:rPr>
              <w:t xml:space="preserve"> when giving presentations</w:t>
            </w:r>
          </w:p>
          <w:p w:rsidR="008844F9" w:rsidRPr="00A50433" w:rsidRDefault="008844F9" w:rsidP="005E0A6F">
            <w:pPr>
              <w:jc w:val="both"/>
              <w:rPr>
                <w:sz w:val="28"/>
                <w:szCs w:val="28"/>
              </w:rPr>
            </w:pP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rPr>
                <w:bCs/>
              </w:rPr>
              <w:t>Appreciate the responsive students and encourage the slow learners to come forward and participate.</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4.4</w:t>
            </w:r>
          </w:p>
        </w:tc>
        <w:tc>
          <w:tcPr>
            <w:tcW w:w="2668" w:type="pct"/>
            <w:tcBorders>
              <w:top w:val="dotted" w:sz="4" w:space="0" w:color="auto"/>
              <w:bottom w:val="dotted" w:sz="4" w:space="0" w:color="auto"/>
            </w:tcBorders>
          </w:tcPr>
          <w:p w:rsidR="008844F9" w:rsidRPr="00A50433" w:rsidRDefault="008844F9" w:rsidP="005E0A6F">
            <w:pPr>
              <w:jc w:val="both"/>
              <w:rPr>
                <w:b/>
                <w:bCs/>
                <w:sz w:val="28"/>
                <w:szCs w:val="28"/>
              </w:rPr>
            </w:pPr>
            <w:r w:rsidRPr="001A30CA">
              <w:t>.</w:t>
            </w:r>
            <w:r>
              <w:t xml:space="preserve">to </w:t>
            </w:r>
            <w:r w:rsidRPr="001A30CA">
              <w:t xml:space="preserve">  E</w:t>
            </w:r>
            <w:r>
              <w:t>xperience predicting skills</w:t>
            </w:r>
          </w:p>
        </w:tc>
        <w:tc>
          <w:tcPr>
            <w:tcW w:w="957" w:type="pct"/>
            <w:tcBorders>
              <w:top w:val="dotted" w:sz="4" w:space="0" w:color="auto"/>
              <w:bottom w:val="dotted" w:sz="4" w:space="0" w:color="auto"/>
            </w:tcBorders>
          </w:tcPr>
          <w:p w:rsidR="008844F9" w:rsidRDefault="008844F9" w:rsidP="005E0A6F">
            <w:pPr>
              <w:rPr>
                <w:bCs/>
              </w:rPr>
            </w:pPr>
            <w:r w:rsidRPr="00393888">
              <w:rPr>
                <w:bCs/>
              </w:rPr>
              <w:t xml:space="preserve">4. </w:t>
            </w:r>
            <w:r>
              <w:rPr>
                <w:bCs/>
              </w:rPr>
              <w:t xml:space="preserve">Demonstrate and give blog </w:t>
            </w:r>
            <w:r w:rsidRPr="00393888">
              <w:rPr>
                <w:bCs/>
              </w:rPr>
              <w:t xml:space="preserve"> and  </w:t>
            </w:r>
            <w:r>
              <w:rPr>
                <w:bCs/>
              </w:rPr>
              <w:t>module</w:t>
            </w:r>
            <w:r w:rsidRPr="00393888">
              <w:rPr>
                <w:bCs/>
              </w:rPr>
              <w:t xml:space="preserve"> assignments and coach students in how to carry them out</w:t>
            </w:r>
          </w:p>
          <w:p w:rsidR="008844F9" w:rsidRPr="00A50433" w:rsidRDefault="008844F9" w:rsidP="005E0A6F">
            <w:pPr>
              <w:jc w:val="both"/>
              <w:rPr>
                <w:sz w:val="28"/>
                <w:szCs w:val="28"/>
              </w:rPr>
            </w:pP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rsidRPr="00A50433">
              <w:rPr>
                <w:rFonts w:hint="cs"/>
                <w:sz w:val="28"/>
                <w:szCs w:val="28"/>
                <w:rtl/>
              </w:rPr>
              <w:t>..................</w:t>
            </w:r>
          </w:p>
        </w:tc>
      </w:tr>
      <w:tr w:rsidR="008844F9" w:rsidRPr="00A50433" w:rsidTr="009E0659">
        <w:tc>
          <w:tcPr>
            <w:tcW w:w="494" w:type="pct"/>
            <w:tcBorders>
              <w:top w:val="dotted" w:sz="4" w:space="0" w:color="auto"/>
              <w:bottom w:val="dotted" w:sz="4" w:space="0" w:color="auto"/>
            </w:tcBorders>
          </w:tcPr>
          <w:p w:rsidR="008844F9" w:rsidRPr="00A50433" w:rsidRDefault="008844F9" w:rsidP="005E0A6F">
            <w:pPr>
              <w:rPr>
                <w:b/>
                <w:bCs/>
                <w:sz w:val="28"/>
                <w:szCs w:val="28"/>
              </w:rPr>
            </w:pPr>
            <w:r w:rsidRPr="00A50433">
              <w:rPr>
                <w:rFonts w:hint="cs"/>
                <w:b/>
                <w:bCs/>
                <w:sz w:val="28"/>
                <w:szCs w:val="28"/>
                <w:rtl/>
              </w:rPr>
              <w:t>4.5</w:t>
            </w:r>
          </w:p>
        </w:tc>
        <w:tc>
          <w:tcPr>
            <w:tcW w:w="2668" w:type="pct"/>
            <w:tcBorders>
              <w:top w:val="dotted" w:sz="4" w:space="0" w:color="auto"/>
              <w:bottom w:val="dotted" w:sz="4" w:space="0" w:color="auto"/>
            </w:tcBorders>
          </w:tcPr>
          <w:p w:rsidR="008844F9" w:rsidRPr="00A50433" w:rsidRDefault="008844F9" w:rsidP="005E0A6F">
            <w:pPr>
              <w:jc w:val="both"/>
              <w:rPr>
                <w:b/>
                <w:bCs/>
                <w:sz w:val="28"/>
                <w:szCs w:val="28"/>
              </w:rPr>
            </w:pPr>
            <w:r w:rsidRPr="00A50433">
              <w:rPr>
                <w:rFonts w:hint="cs"/>
                <w:b/>
                <w:bCs/>
                <w:sz w:val="28"/>
                <w:szCs w:val="28"/>
                <w:rtl/>
              </w:rPr>
              <w:t>.....................................................................</w:t>
            </w:r>
          </w:p>
        </w:tc>
        <w:tc>
          <w:tcPr>
            <w:tcW w:w="957" w:type="pct"/>
            <w:tcBorders>
              <w:top w:val="dotted" w:sz="4" w:space="0" w:color="auto"/>
              <w:bottom w:val="dotted" w:sz="4" w:space="0" w:color="auto"/>
            </w:tcBorders>
          </w:tcPr>
          <w:p w:rsidR="008844F9" w:rsidRPr="00A50433" w:rsidRDefault="008844F9" w:rsidP="005E0A6F">
            <w:pPr>
              <w:jc w:val="both"/>
              <w:rPr>
                <w:sz w:val="28"/>
                <w:szCs w:val="28"/>
              </w:rPr>
            </w:pPr>
            <w:r w:rsidRPr="00A50433">
              <w:rPr>
                <w:rFonts w:hint="cs"/>
                <w:sz w:val="28"/>
                <w:szCs w:val="28"/>
                <w:rtl/>
              </w:rPr>
              <w:t>..................</w:t>
            </w:r>
          </w:p>
        </w:tc>
        <w:tc>
          <w:tcPr>
            <w:tcW w:w="881" w:type="pct"/>
            <w:tcBorders>
              <w:top w:val="dotted" w:sz="4" w:space="0" w:color="auto"/>
              <w:bottom w:val="dotted" w:sz="4" w:space="0" w:color="auto"/>
            </w:tcBorders>
          </w:tcPr>
          <w:p w:rsidR="008844F9" w:rsidRPr="00A50433" w:rsidRDefault="008844F9" w:rsidP="005E0A6F">
            <w:pPr>
              <w:jc w:val="both"/>
              <w:rPr>
                <w:sz w:val="28"/>
                <w:szCs w:val="28"/>
              </w:rPr>
            </w:pPr>
            <w:r w:rsidRPr="00A50433">
              <w:rPr>
                <w:rFonts w:hint="cs"/>
                <w:sz w:val="28"/>
                <w:szCs w:val="28"/>
                <w:rtl/>
              </w:rPr>
              <w:t>..................</w:t>
            </w:r>
          </w:p>
        </w:tc>
      </w:tr>
      <w:tr w:rsidR="008844F9" w:rsidRPr="00A50433" w:rsidTr="009E0659">
        <w:tc>
          <w:tcPr>
            <w:tcW w:w="494" w:type="pct"/>
            <w:tcBorders>
              <w:top w:val="dotted" w:sz="4" w:space="0" w:color="auto"/>
              <w:bottom w:val="single" w:sz="12" w:space="0" w:color="auto"/>
            </w:tcBorders>
          </w:tcPr>
          <w:p w:rsidR="008844F9" w:rsidRPr="00A50433" w:rsidRDefault="008844F9" w:rsidP="005E0A6F">
            <w:pPr>
              <w:rPr>
                <w:b/>
                <w:bCs/>
                <w:sz w:val="28"/>
                <w:szCs w:val="28"/>
              </w:rPr>
            </w:pPr>
            <w:r w:rsidRPr="00A50433">
              <w:rPr>
                <w:rFonts w:hint="cs"/>
                <w:b/>
                <w:bCs/>
                <w:sz w:val="28"/>
                <w:szCs w:val="28"/>
                <w:rtl/>
              </w:rPr>
              <w:t>4.6</w:t>
            </w:r>
          </w:p>
        </w:tc>
        <w:tc>
          <w:tcPr>
            <w:tcW w:w="2668" w:type="pct"/>
            <w:tcBorders>
              <w:top w:val="dotted" w:sz="4" w:space="0" w:color="auto"/>
              <w:bottom w:val="single" w:sz="12" w:space="0" w:color="auto"/>
            </w:tcBorders>
          </w:tcPr>
          <w:p w:rsidR="008844F9" w:rsidRPr="00A50433" w:rsidRDefault="008844F9" w:rsidP="005E0A6F">
            <w:pPr>
              <w:jc w:val="both"/>
              <w:rPr>
                <w:b/>
                <w:bCs/>
                <w:sz w:val="28"/>
                <w:szCs w:val="28"/>
              </w:rPr>
            </w:pPr>
            <w:r w:rsidRPr="00A50433">
              <w:rPr>
                <w:rFonts w:hint="cs"/>
                <w:b/>
                <w:bCs/>
                <w:sz w:val="28"/>
                <w:szCs w:val="28"/>
                <w:rtl/>
              </w:rPr>
              <w:t>.....................................................................</w:t>
            </w:r>
          </w:p>
        </w:tc>
        <w:tc>
          <w:tcPr>
            <w:tcW w:w="957" w:type="pct"/>
            <w:tcBorders>
              <w:top w:val="dotted" w:sz="4" w:space="0" w:color="auto"/>
              <w:bottom w:val="single" w:sz="12" w:space="0" w:color="auto"/>
            </w:tcBorders>
          </w:tcPr>
          <w:p w:rsidR="008844F9" w:rsidRPr="00A50433" w:rsidRDefault="008844F9" w:rsidP="005E0A6F">
            <w:pPr>
              <w:jc w:val="both"/>
              <w:rPr>
                <w:sz w:val="28"/>
                <w:szCs w:val="28"/>
              </w:rPr>
            </w:pPr>
            <w:r w:rsidRPr="00A50433">
              <w:rPr>
                <w:rFonts w:hint="cs"/>
                <w:sz w:val="28"/>
                <w:szCs w:val="28"/>
                <w:rtl/>
              </w:rPr>
              <w:t>..................</w:t>
            </w:r>
          </w:p>
        </w:tc>
        <w:tc>
          <w:tcPr>
            <w:tcW w:w="881" w:type="pct"/>
            <w:tcBorders>
              <w:top w:val="dotted" w:sz="4" w:space="0" w:color="auto"/>
              <w:bottom w:val="single" w:sz="12" w:space="0" w:color="auto"/>
            </w:tcBorders>
          </w:tcPr>
          <w:p w:rsidR="008844F9" w:rsidRPr="00A50433" w:rsidRDefault="008844F9" w:rsidP="005E0A6F">
            <w:pPr>
              <w:jc w:val="both"/>
              <w:rPr>
                <w:sz w:val="28"/>
                <w:szCs w:val="28"/>
              </w:rPr>
            </w:pPr>
            <w:r w:rsidRPr="00A50433">
              <w:rPr>
                <w:rFonts w:hint="cs"/>
                <w:sz w:val="28"/>
                <w:szCs w:val="28"/>
                <w:rtl/>
              </w:rPr>
              <w:t>..................</w:t>
            </w:r>
          </w:p>
        </w:tc>
      </w:tr>
      <w:tr w:rsidR="008844F9" w:rsidRPr="00A50433" w:rsidTr="009E0659">
        <w:tc>
          <w:tcPr>
            <w:tcW w:w="494" w:type="pct"/>
            <w:tcBorders>
              <w:top w:val="single" w:sz="12" w:space="0" w:color="auto"/>
              <w:bottom w:val="single" w:sz="12" w:space="0" w:color="auto"/>
            </w:tcBorders>
            <w:shd w:val="clear" w:color="auto" w:fill="C5E0B3"/>
            <w:vAlign w:val="center"/>
          </w:tcPr>
          <w:p w:rsidR="008844F9" w:rsidRPr="00B43C49" w:rsidRDefault="008844F9" w:rsidP="005E0A6F">
            <w:pPr>
              <w:jc w:val="center"/>
              <w:rPr>
                <w:b/>
                <w:bCs/>
                <w:sz w:val="28"/>
                <w:szCs w:val="28"/>
              </w:rPr>
            </w:pPr>
            <w:r w:rsidRPr="00B43C49">
              <w:rPr>
                <w:b/>
                <w:bCs/>
                <w:sz w:val="28"/>
                <w:szCs w:val="28"/>
              </w:rPr>
              <w:t>5.0</w:t>
            </w:r>
          </w:p>
        </w:tc>
        <w:tc>
          <w:tcPr>
            <w:tcW w:w="4506" w:type="pct"/>
            <w:gridSpan w:val="3"/>
            <w:tcBorders>
              <w:top w:val="single" w:sz="12" w:space="0" w:color="auto"/>
              <w:bottom w:val="single" w:sz="12" w:space="0" w:color="auto"/>
            </w:tcBorders>
            <w:shd w:val="clear" w:color="auto" w:fill="C5E0B3"/>
          </w:tcPr>
          <w:p w:rsidR="008844F9" w:rsidRPr="00A50433" w:rsidRDefault="008844F9" w:rsidP="005E0A6F">
            <w:pPr>
              <w:rPr>
                <w:b/>
                <w:bCs/>
                <w:sz w:val="28"/>
                <w:szCs w:val="28"/>
              </w:rPr>
            </w:pPr>
            <w:r w:rsidRPr="00A50433">
              <w:rPr>
                <w:b/>
                <w:bCs/>
                <w:sz w:val="28"/>
                <w:szCs w:val="28"/>
              </w:rPr>
              <w:t>Psychomotor</w:t>
            </w:r>
          </w:p>
        </w:tc>
      </w:tr>
      <w:tr w:rsidR="008844F9" w:rsidRPr="00A50433" w:rsidTr="009E0659">
        <w:tc>
          <w:tcPr>
            <w:tcW w:w="494" w:type="pct"/>
            <w:tcBorders>
              <w:top w:val="single" w:sz="12" w:space="0" w:color="auto"/>
              <w:bottom w:val="dotted" w:sz="4" w:space="0" w:color="auto"/>
            </w:tcBorders>
          </w:tcPr>
          <w:p w:rsidR="008844F9" w:rsidRPr="00A50433" w:rsidRDefault="008844F9" w:rsidP="005E0A6F">
            <w:pPr>
              <w:rPr>
                <w:b/>
                <w:bCs/>
                <w:sz w:val="28"/>
                <w:szCs w:val="28"/>
              </w:rPr>
            </w:pPr>
            <w:r w:rsidRPr="00A50433">
              <w:rPr>
                <w:b/>
                <w:bCs/>
                <w:sz w:val="28"/>
                <w:szCs w:val="28"/>
              </w:rPr>
              <w:t>5.1</w:t>
            </w:r>
          </w:p>
        </w:tc>
        <w:tc>
          <w:tcPr>
            <w:tcW w:w="2668" w:type="pct"/>
            <w:tcBorders>
              <w:top w:val="single" w:sz="12" w:space="0" w:color="auto"/>
              <w:bottom w:val="dotted" w:sz="4" w:space="0" w:color="auto"/>
            </w:tcBorders>
          </w:tcPr>
          <w:p w:rsidR="008844F9" w:rsidRPr="00A50433" w:rsidRDefault="008844F9" w:rsidP="005E0A6F">
            <w:pPr>
              <w:jc w:val="both"/>
              <w:rPr>
                <w:b/>
                <w:bCs/>
                <w:sz w:val="28"/>
                <w:szCs w:val="28"/>
              </w:rPr>
            </w:pPr>
            <w:r>
              <w:rPr>
                <w:b/>
                <w:bCs/>
                <w:sz w:val="28"/>
                <w:szCs w:val="28"/>
              </w:rPr>
              <w:t>Not Applicable</w:t>
            </w:r>
          </w:p>
        </w:tc>
        <w:tc>
          <w:tcPr>
            <w:tcW w:w="957" w:type="pct"/>
            <w:tcBorders>
              <w:top w:val="single" w:sz="12" w:space="0" w:color="auto"/>
              <w:bottom w:val="dotted" w:sz="4" w:space="0" w:color="auto"/>
            </w:tcBorders>
          </w:tcPr>
          <w:p w:rsidR="008844F9" w:rsidRPr="00A50433" w:rsidRDefault="008844F9" w:rsidP="005E0A6F">
            <w:pPr>
              <w:jc w:val="both"/>
              <w:rPr>
                <w:sz w:val="28"/>
                <w:szCs w:val="28"/>
              </w:rPr>
            </w:pPr>
            <w:r>
              <w:rPr>
                <w:sz w:val="28"/>
                <w:szCs w:val="28"/>
              </w:rPr>
              <w:t>Not Applicable</w:t>
            </w:r>
          </w:p>
        </w:tc>
        <w:tc>
          <w:tcPr>
            <w:tcW w:w="881" w:type="pct"/>
            <w:tcBorders>
              <w:top w:val="single" w:sz="12" w:space="0" w:color="auto"/>
              <w:bottom w:val="dotted" w:sz="4" w:space="0" w:color="auto"/>
            </w:tcBorders>
          </w:tcPr>
          <w:p w:rsidR="008844F9" w:rsidRPr="00A50433" w:rsidRDefault="008844F9" w:rsidP="005E0A6F">
            <w:pPr>
              <w:jc w:val="both"/>
              <w:rPr>
                <w:sz w:val="28"/>
                <w:szCs w:val="28"/>
              </w:rPr>
            </w:pPr>
            <w:r>
              <w:rPr>
                <w:sz w:val="28"/>
                <w:szCs w:val="28"/>
              </w:rPr>
              <w:t>Not Applicable</w:t>
            </w:r>
          </w:p>
        </w:tc>
      </w:tr>
      <w:tr w:rsidR="008844F9" w:rsidRPr="00A50433" w:rsidTr="009E0659">
        <w:tc>
          <w:tcPr>
            <w:tcW w:w="494" w:type="pct"/>
            <w:tcBorders>
              <w:top w:val="dotted" w:sz="4" w:space="0" w:color="auto"/>
              <w:bottom w:val="double" w:sz="12" w:space="0" w:color="auto"/>
            </w:tcBorders>
          </w:tcPr>
          <w:p w:rsidR="008844F9" w:rsidRPr="00A50433" w:rsidRDefault="008844F9" w:rsidP="005E0A6F">
            <w:pPr>
              <w:rPr>
                <w:b/>
                <w:bCs/>
                <w:sz w:val="28"/>
                <w:szCs w:val="28"/>
              </w:rPr>
            </w:pPr>
          </w:p>
        </w:tc>
        <w:tc>
          <w:tcPr>
            <w:tcW w:w="2668" w:type="pct"/>
            <w:tcBorders>
              <w:top w:val="dotted" w:sz="4" w:space="0" w:color="auto"/>
              <w:bottom w:val="double" w:sz="12" w:space="0" w:color="auto"/>
            </w:tcBorders>
          </w:tcPr>
          <w:p w:rsidR="008844F9" w:rsidRPr="00A50433" w:rsidRDefault="008844F9" w:rsidP="005E0A6F">
            <w:pPr>
              <w:jc w:val="both"/>
              <w:rPr>
                <w:b/>
                <w:bCs/>
                <w:sz w:val="28"/>
                <w:szCs w:val="28"/>
              </w:rPr>
            </w:pPr>
          </w:p>
        </w:tc>
        <w:tc>
          <w:tcPr>
            <w:tcW w:w="957" w:type="pct"/>
            <w:tcBorders>
              <w:top w:val="dotted" w:sz="4" w:space="0" w:color="auto"/>
              <w:bottom w:val="double" w:sz="12" w:space="0" w:color="auto"/>
            </w:tcBorders>
          </w:tcPr>
          <w:p w:rsidR="008844F9" w:rsidRPr="00A50433" w:rsidRDefault="008844F9" w:rsidP="005E0A6F">
            <w:pPr>
              <w:jc w:val="both"/>
              <w:rPr>
                <w:sz w:val="28"/>
                <w:szCs w:val="28"/>
              </w:rPr>
            </w:pPr>
          </w:p>
        </w:tc>
        <w:tc>
          <w:tcPr>
            <w:tcW w:w="881" w:type="pct"/>
            <w:tcBorders>
              <w:top w:val="dotted" w:sz="4" w:space="0" w:color="auto"/>
              <w:bottom w:val="double" w:sz="12" w:space="0" w:color="auto"/>
            </w:tcBorders>
          </w:tcPr>
          <w:p w:rsidR="008844F9" w:rsidRPr="00A50433" w:rsidRDefault="008844F9" w:rsidP="005E0A6F">
            <w:pPr>
              <w:jc w:val="both"/>
              <w:rPr>
                <w:sz w:val="28"/>
                <w:szCs w:val="28"/>
              </w:rPr>
            </w:pPr>
          </w:p>
        </w:tc>
      </w:tr>
    </w:tbl>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094D42">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094D42">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094D42" w:rsidRPr="00D71696" w:rsidTr="00094D42">
        <w:trPr>
          <w:trHeight w:val="552"/>
        </w:trPr>
        <w:tc>
          <w:tcPr>
            <w:tcW w:w="425" w:type="dxa"/>
            <w:tcBorders>
              <w:top w:val="single" w:sz="12" w:space="0" w:color="auto"/>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1</w:t>
            </w:r>
            <w:r w:rsidRPr="001B2C45">
              <w:rPr>
                <w:vertAlign w:val="superscript"/>
                <w:lang w:bidi="ar-EG"/>
              </w:rPr>
              <w:t>st</w:t>
            </w:r>
            <w:r w:rsidRPr="001B2C45">
              <w:rPr>
                <w:lang w:bidi="ar-EG"/>
              </w:rPr>
              <w:t xml:space="preserve"> midterm</w:t>
            </w:r>
          </w:p>
        </w:tc>
        <w:tc>
          <w:tcPr>
            <w:tcW w:w="1445" w:type="dxa"/>
            <w:tcBorders>
              <w:top w:val="single" w:sz="12" w:space="0" w:color="auto"/>
              <w:left w:val="single" w:sz="12" w:space="0" w:color="auto"/>
            </w:tcBorders>
            <w:vAlign w:val="center"/>
          </w:tcPr>
          <w:p w:rsidR="00094D42" w:rsidRPr="001B2C45" w:rsidRDefault="00094D42" w:rsidP="00094D42">
            <w:pPr>
              <w:spacing w:line="216" w:lineRule="auto"/>
              <w:rPr>
                <w:lang w:bidi="ar-EG"/>
              </w:rPr>
            </w:pPr>
            <w:r w:rsidRPr="001B2C45">
              <w:rPr>
                <w:lang w:bidi="ar-EG"/>
              </w:rPr>
              <w:t>Middle of  term</w:t>
            </w:r>
          </w:p>
        </w:tc>
        <w:tc>
          <w:tcPr>
            <w:tcW w:w="2406" w:type="dxa"/>
            <w:tcBorders>
              <w:top w:val="single" w:sz="12" w:space="0" w:color="auto"/>
            </w:tcBorders>
            <w:vAlign w:val="center"/>
          </w:tcPr>
          <w:p w:rsidR="00094D42" w:rsidRPr="001B2C45" w:rsidRDefault="00094D42" w:rsidP="00094D42">
            <w:pPr>
              <w:spacing w:line="216" w:lineRule="auto"/>
              <w:jc w:val="center"/>
              <w:rPr>
                <w:lang w:bidi="ar-EG"/>
              </w:rPr>
            </w:pPr>
          </w:p>
          <w:p w:rsidR="00094D42" w:rsidRPr="001B2C45" w:rsidRDefault="00F10FA9" w:rsidP="00094D42">
            <w:pPr>
              <w:spacing w:line="216" w:lineRule="auto"/>
              <w:jc w:val="center"/>
              <w:rPr>
                <w:lang w:bidi="ar-EG"/>
              </w:rPr>
            </w:pPr>
            <w:r>
              <w:rPr>
                <w:lang w:bidi="ar-EG"/>
              </w:rPr>
              <w:t>20</w:t>
            </w:r>
            <w:r w:rsidR="00094D42">
              <w:rPr>
                <w:lang w:bidi="ar-EG"/>
              </w:rPr>
              <w:t xml:space="preserve"> </w:t>
            </w:r>
            <w:r w:rsidR="00094D42"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Participation</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F10FA9" w:rsidP="00094D42">
            <w:pPr>
              <w:spacing w:line="216" w:lineRule="auto"/>
              <w:jc w:val="center"/>
              <w:rPr>
                <w:lang w:bidi="ar-EG"/>
              </w:rPr>
            </w:pPr>
            <w:r>
              <w:rPr>
                <w:lang w:bidi="ar-EG"/>
              </w:rPr>
              <w:t>10</w:t>
            </w:r>
            <w:r w:rsidR="00094D42">
              <w:rPr>
                <w:lang w:bidi="ar-EG"/>
              </w:rPr>
              <w:t xml:space="preserve"> </w:t>
            </w:r>
            <w:r w:rsidR="00094D42"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Quizzes</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F10FA9" w:rsidP="00094D42">
            <w:pPr>
              <w:spacing w:line="216" w:lineRule="auto"/>
              <w:jc w:val="center"/>
              <w:rPr>
                <w:lang w:bidi="ar-EG"/>
              </w:rPr>
            </w:pPr>
            <w:r>
              <w:rPr>
                <w:lang w:bidi="ar-EG"/>
              </w:rPr>
              <w:t>5</w:t>
            </w:r>
            <w:r w:rsidR="00094D42">
              <w:rPr>
                <w:lang w:bidi="ar-EG"/>
              </w:rPr>
              <w:t xml:space="preserve"> </w:t>
            </w:r>
            <w:r w:rsidR="00094D42"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lastRenderedPageBreak/>
              <w:t>4</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r>
              <w:rPr>
                <w:lang w:bidi="ar-EG"/>
              </w:rPr>
              <w:t>Home Assignments</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Pr>
                <w:lang w:bidi="ar-EG"/>
              </w:rPr>
              <w:t>All along</w:t>
            </w:r>
          </w:p>
        </w:tc>
        <w:tc>
          <w:tcPr>
            <w:tcW w:w="2406" w:type="dxa"/>
            <w:vAlign w:val="center"/>
          </w:tcPr>
          <w:p w:rsidR="00094D42" w:rsidRPr="001B2C45" w:rsidRDefault="00094D42" w:rsidP="00094D42">
            <w:pPr>
              <w:spacing w:line="216" w:lineRule="auto"/>
              <w:jc w:val="center"/>
              <w:rPr>
                <w:lang w:bidi="ar-EG"/>
              </w:rPr>
            </w:pPr>
          </w:p>
          <w:p w:rsidR="00094D42" w:rsidRPr="001B2C45" w:rsidRDefault="00094D42" w:rsidP="00094D42">
            <w:pPr>
              <w:spacing w:line="216" w:lineRule="auto"/>
              <w:jc w:val="center"/>
              <w:rPr>
                <w:lang w:bidi="ar-EG"/>
              </w:rPr>
            </w:pPr>
            <w:r>
              <w:rPr>
                <w:lang w:bidi="ar-EG"/>
              </w:rPr>
              <w:t xml:space="preserve">5 </w:t>
            </w:r>
            <w:r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5</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2</w:t>
            </w:r>
            <w:r w:rsidRPr="001B2C45">
              <w:rPr>
                <w:vertAlign w:val="superscript"/>
                <w:lang w:bidi="ar-EG"/>
              </w:rPr>
              <w:t>nd</w:t>
            </w:r>
            <w:r w:rsidRPr="001B2C45">
              <w:rPr>
                <w:lang w:bidi="ar-EG"/>
              </w:rPr>
              <w:t xml:space="preserve"> midterm</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Week 13</w:t>
            </w:r>
          </w:p>
        </w:tc>
        <w:tc>
          <w:tcPr>
            <w:tcW w:w="2406" w:type="dxa"/>
            <w:vAlign w:val="center"/>
          </w:tcPr>
          <w:p w:rsidR="00094D42" w:rsidRPr="001B2C45" w:rsidRDefault="00094D42" w:rsidP="00094D42">
            <w:pPr>
              <w:spacing w:line="216" w:lineRule="auto"/>
              <w:jc w:val="center"/>
              <w:rPr>
                <w:lang w:bidi="ar-EG"/>
              </w:rPr>
            </w:pPr>
          </w:p>
          <w:p w:rsidR="00094D42" w:rsidRPr="001B2C45" w:rsidRDefault="00F10FA9" w:rsidP="00094D42">
            <w:pPr>
              <w:spacing w:line="216" w:lineRule="auto"/>
              <w:jc w:val="center"/>
              <w:rPr>
                <w:lang w:bidi="ar-EG"/>
              </w:rPr>
            </w:pPr>
            <w:r>
              <w:rPr>
                <w:lang w:bidi="ar-EG"/>
              </w:rPr>
              <w:t>20</w:t>
            </w:r>
            <w:r w:rsidR="00094D42">
              <w:rPr>
                <w:lang w:bidi="ar-EG"/>
              </w:rPr>
              <w:t xml:space="preserve"> </w:t>
            </w:r>
            <w:r w:rsidR="00094D42"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6</w:t>
            </w:r>
          </w:p>
        </w:tc>
        <w:tc>
          <w:tcPr>
            <w:tcW w:w="5943" w:type="dxa"/>
            <w:tcBorders>
              <w:left w:val="single" w:sz="12" w:space="0" w:color="auto"/>
              <w:righ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Final</w:t>
            </w:r>
          </w:p>
        </w:tc>
        <w:tc>
          <w:tcPr>
            <w:tcW w:w="1445" w:type="dxa"/>
            <w:tcBorders>
              <w:left w:val="single" w:sz="12" w:space="0" w:color="auto"/>
            </w:tcBorders>
            <w:vAlign w:val="center"/>
          </w:tcPr>
          <w:p w:rsidR="00094D42" w:rsidRPr="001B2C45" w:rsidRDefault="00094D42" w:rsidP="00094D42">
            <w:pPr>
              <w:spacing w:line="216" w:lineRule="auto"/>
              <w:rPr>
                <w:lang w:bidi="ar-EG"/>
              </w:rPr>
            </w:pPr>
          </w:p>
          <w:p w:rsidR="00094D42" w:rsidRPr="001B2C45" w:rsidRDefault="00094D42" w:rsidP="00094D42">
            <w:pPr>
              <w:spacing w:line="216" w:lineRule="auto"/>
              <w:rPr>
                <w:lang w:bidi="ar-EG"/>
              </w:rPr>
            </w:pPr>
            <w:r w:rsidRPr="001B2C45">
              <w:rPr>
                <w:lang w:bidi="ar-EG"/>
              </w:rPr>
              <w:t>Week 14</w:t>
            </w:r>
          </w:p>
        </w:tc>
        <w:tc>
          <w:tcPr>
            <w:tcW w:w="2406" w:type="dxa"/>
            <w:vAlign w:val="center"/>
          </w:tcPr>
          <w:p w:rsidR="00094D42" w:rsidRPr="001B2C45" w:rsidRDefault="00094D42" w:rsidP="00094D42">
            <w:pPr>
              <w:spacing w:line="216" w:lineRule="auto"/>
              <w:jc w:val="center"/>
              <w:rPr>
                <w:lang w:bidi="ar-EG"/>
              </w:rPr>
            </w:pPr>
          </w:p>
          <w:p w:rsidR="00094D42" w:rsidRPr="001B2C45" w:rsidRDefault="00F10FA9" w:rsidP="00094D42">
            <w:pPr>
              <w:spacing w:line="216" w:lineRule="auto"/>
              <w:jc w:val="center"/>
              <w:rPr>
                <w:lang w:bidi="ar-EG"/>
              </w:rPr>
            </w:pPr>
            <w:r>
              <w:rPr>
                <w:lang w:bidi="ar-EG"/>
              </w:rPr>
              <w:t>4</w:t>
            </w:r>
            <w:r w:rsidR="00094D42" w:rsidRPr="001B2C45">
              <w:rPr>
                <w:lang w:bidi="ar-EG"/>
              </w:rPr>
              <w:t>0</w:t>
            </w:r>
            <w:r w:rsidR="00094D42">
              <w:rPr>
                <w:lang w:bidi="ar-EG"/>
              </w:rPr>
              <w:t xml:space="preserve"> </w:t>
            </w:r>
            <w:r w:rsidR="00094D42" w:rsidRPr="001B2C45">
              <w:rPr>
                <w:lang w:bidi="ar-EG"/>
              </w:rPr>
              <w:t>%</w:t>
            </w: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7</w:t>
            </w:r>
          </w:p>
        </w:tc>
        <w:tc>
          <w:tcPr>
            <w:tcW w:w="5943" w:type="dxa"/>
            <w:tcBorders>
              <w:left w:val="single" w:sz="12" w:space="0" w:color="auto"/>
              <w:right w:val="single" w:sz="12" w:space="0" w:color="auto"/>
            </w:tcBorders>
            <w:vAlign w:val="center"/>
          </w:tcPr>
          <w:p w:rsidR="00094D42" w:rsidRPr="00D43B55" w:rsidRDefault="00094D42" w:rsidP="00094D42">
            <w:pPr>
              <w:jc w:val="center"/>
              <w:rPr>
                <w:b/>
                <w:bCs/>
                <w:sz w:val="28"/>
                <w:szCs w:val="28"/>
              </w:rPr>
            </w:pPr>
          </w:p>
        </w:tc>
        <w:tc>
          <w:tcPr>
            <w:tcW w:w="1445" w:type="dxa"/>
            <w:tcBorders>
              <w:left w:val="single" w:sz="12" w:space="0" w:color="auto"/>
            </w:tcBorders>
            <w:vAlign w:val="center"/>
          </w:tcPr>
          <w:p w:rsidR="00094D42" w:rsidRPr="00D43B55" w:rsidRDefault="00094D42" w:rsidP="00094D42">
            <w:pPr>
              <w:jc w:val="center"/>
              <w:rPr>
                <w:sz w:val="28"/>
                <w:szCs w:val="28"/>
              </w:rPr>
            </w:pPr>
          </w:p>
        </w:tc>
        <w:tc>
          <w:tcPr>
            <w:tcW w:w="2406" w:type="dxa"/>
            <w:vAlign w:val="center"/>
          </w:tcPr>
          <w:p w:rsidR="00094D42" w:rsidRPr="00D43B55" w:rsidRDefault="00094D42" w:rsidP="00094D42">
            <w:pPr>
              <w:jc w:val="center"/>
              <w:rPr>
                <w:sz w:val="28"/>
                <w:szCs w:val="28"/>
              </w:rPr>
            </w:pPr>
          </w:p>
        </w:tc>
      </w:tr>
      <w:tr w:rsidR="00094D42" w:rsidRPr="00D71696" w:rsidTr="00094D42">
        <w:trPr>
          <w:trHeight w:val="552"/>
        </w:trPr>
        <w:tc>
          <w:tcPr>
            <w:tcW w:w="425" w:type="dxa"/>
            <w:tcBorders>
              <w:right w:val="single" w:sz="12" w:space="0" w:color="auto"/>
            </w:tcBorders>
            <w:shd w:val="clear" w:color="auto" w:fill="C2D69B" w:themeFill="accent3" w:themeFillTint="99"/>
            <w:vAlign w:val="center"/>
          </w:tcPr>
          <w:p w:rsidR="00094D42" w:rsidRPr="00D71696" w:rsidRDefault="00094D42" w:rsidP="00954DE5">
            <w:pPr>
              <w:ind w:right="43"/>
              <w:jc w:val="center"/>
              <w:rPr>
                <w:b/>
                <w:bCs/>
              </w:rPr>
            </w:pPr>
            <w:r w:rsidRPr="00D71696">
              <w:rPr>
                <w:b/>
                <w:bCs/>
              </w:rPr>
              <w:t>8</w:t>
            </w:r>
          </w:p>
        </w:tc>
        <w:tc>
          <w:tcPr>
            <w:tcW w:w="5943" w:type="dxa"/>
            <w:tcBorders>
              <w:left w:val="single" w:sz="12" w:space="0" w:color="auto"/>
              <w:right w:val="single" w:sz="12" w:space="0" w:color="auto"/>
            </w:tcBorders>
            <w:vAlign w:val="center"/>
          </w:tcPr>
          <w:p w:rsidR="00094D42" w:rsidRPr="00D43B55" w:rsidRDefault="00094D42" w:rsidP="00094D42">
            <w:pPr>
              <w:jc w:val="center"/>
              <w:rPr>
                <w:b/>
                <w:bCs/>
                <w:sz w:val="28"/>
                <w:szCs w:val="28"/>
              </w:rPr>
            </w:pPr>
          </w:p>
        </w:tc>
        <w:tc>
          <w:tcPr>
            <w:tcW w:w="1445" w:type="dxa"/>
            <w:tcBorders>
              <w:left w:val="single" w:sz="12" w:space="0" w:color="auto"/>
            </w:tcBorders>
            <w:vAlign w:val="center"/>
          </w:tcPr>
          <w:p w:rsidR="00094D42" w:rsidRPr="00D43B55" w:rsidRDefault="00094D42" w:rsidP="00094D42">
            <w:pPr>
              <w:jc w:val="center"/>
              <w:rPr>
                <w:sz w:val="28"/>
                <w:szCs w:val="28"/>
              </w:rPr>
            </w:pPr>
          </w:p>
        </w:tc>
        <w:tc>
          <w:tcPr>
            <w:tcW w:w="2406" w:type="dxa"/>
            <w:vAlign w:val="center"/>
          </w:tcPr>
          <w:p w:rsidR="00094D42" w:rsidRPr="00D43B55" w:rsidRDefault="00094D42" w:rsidP="00094D42">
            <w:pPr>
              <w:jc w:val="center"/>
              <w:rPr>
                <w:sz w:val="28"/>
                <w:szCs w:val="28"/>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094D42" w:rsidRDefault="00094D42" w:rsidP="00094D42">
            <w:pPr>
              <w:pStyle w:val="BodyText3"/>
              <w:rPr>
                <w:sz w:val="24"/>
                <w:szCs w:val="24"/>
              </w:rPr>
            </w:pPr>
            <w:r w:rsidRPr="00D07705">
              <w:rPr>
                <w:sz w:val="24"/>
                <w:szCs w:val="24"/>
              </w:rPr>
              <w:t>1 hour per course per week</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4E7612" w:rsidP="00265A1C">
            <w:pPr>
              <w:ind w:right="43"/>
            </w:pPr>
          </w:p>
          <w:p w:rsidR="004E7612" w:rsidRDefault="008844F9" w:rsidP="00265A1C">
            <w:pPr>
              <w:ind w:right="43"/>
              <w:rPr>
                <w:rFonts w:eastAsia="Calibri"/>
              </w:rPr>
            </w:pPr>
            <w:r>
              <w:rPr>
                <w:rFonts w:eastAsia="Calibri"/>
              </w:rPr>
              <w:t>tapestry 3</w:t>
            </w:r>
            <w:r w:rsidR="00094D42">
              <w:rPr>
                <w:rFonts w:eastAsia="Calibri"/>
              </w:rPr>
              <w:t xml:space="preserve"> Listening and Speaking </w:t>
            </w:r>
            <w:r>
              <w:rPr>
                <w:rFonts w:eastAsia="Calibri"/>
              </w:rPr>
              <w:t>3</w:t>
            </w:r>
          </w:p>
          <w:p w:rsidR="008844F9" w:rsidRDefault="008844F9" w:rsidP="00265A1C">
            <w:pPr>
              <w:ind w:right="43"/>
              <w:rPr>
                <w:rFonts w:eastAsia="Calibri"/>
              </w:rPr>
            </w:pPr>
          </w:p>
          <w:p w:rsidR="008844F9" w:rsidRPr="00B032AD" w:rsidRDefault="008844F9" w:rsidP="008844F9">
            <w:pPr>
              <w:numPr>
                <w:ilvl w:val="0"/>
                <w:numId w:val="163"/>
              </w:numPr>
              <w:spacing w:line="360" w:lineRule="auto"/>
              <w:jc w:val="both"/>
              <w:rPr>
                <w:bCs/>
              </w:rPr>
            </w:pPr>
            <w:r w:rsidRPr="00B032AD">
              <w:rPr>
                <w:bCs/>
              </w:rPr>
              <w:t xml:space="preserve">Cohen, A.D. (1995). </w:t>
            </w:r>
            <w:r w:rsidRPr="00B032AD">
              <w:rPr>
                <w:bCs/>
                <w:i/>
                <w:iCs/>
              </w:rPr>
              <w:t>Second Language Learning and Use Strategies: Clarifying the Issues</w:t>
            </w:r>
            <w:r w:rsidRPr="00B032AD">
              <w:rPr>
                <w:bCs/>
              </w:rPr>
              <w:t>. National Language Resource Center (University of Minnesota – USA).</w:t>
            </w:r>
          </w:p>
          <w:p w:rsidR="008844F9" w:rsidRPr="00B032AD" w:rsidRDefault="008844F9" w:rsidP="008844F9">
            <w:pPr>
              <w:numPr>
                <w:ilvl w:val="0"/>
                <w:numId w:val="163"/>
              </w:numPr>
              <w:spacing w:line="360" w:lineRule="auto"/>
              <w:jc w:val="both"/>
              <w:rPr>
                <w:bCs/>
              </w:rPr>
            </w:pPr>
            <w:r w:rsidRPr="00B032AD">
              <w:rPr>
                <w:bCs/>
              </w:rPr>
              <w:t xml:space="preserve">O’Malley, J.M., &amp; Chamot, A.U. (1990). </w:t>
            </w:r>
            <w:r w:rsidRPr="00B032AD">
              <w:rPr>
                <w:bCs/>
                <w:i/>
                <w:iCs/>
              </w:rPr>
              <w:t>Learning Strategies in Second Language Acquisition</w:t>
            </w:r>
            <w:r w:rsidRPr="00B032AD">
              <w:rPr>
                <w:bCs/>
              </w:rPr>
              <w:t>. Cambridge University Press.</w:t>
            </w:r>
          </w:p>
          <w:p w:rsidR="008844F9" w:rsidRPr="00B032AD" w:rsidRDefault="008844F9" w:rsidP="008844F9">
            <w:pPr>
              <w:numPr>
                <w:ilvl w:val="0"/>
                <w:numId w:val="163"/>
              </w:numPr>
              <w:spacing w:line="360" w:lineRule="auto"/>
              <w:jc w:val="both"/>
              <w:rPr>
                <w:bCs/>
              </w:rPr>
            </w:pPr>
            <w:r w:rsidRPr="00B032AD">
              <w:rPr>
                <w:bCs/>
              </w:rPr>
              <w:t xml:space="preserve">Wenden, A.L. (1991). </w:t>
            </w:r>
            <w:r w:rsidRPr="00B032AD">
              <w:rPr>
                <w:bCs/>
                <w:i/>
                <w:iCs/>
              </w:rPr>
              <w:t>Learner Strategies for Learner Autonomy</w:t>
            </w:r>
            <w:r w:rsidRPr="00B032AD">
              <w:rPr>
                <w:bCs/>
              </w:rPr>
              <w:t xml:space="preserve">. Englewood Cliffs: Prentice Hall. </w:t>
            </w:r>
          </w:p>
          <w:p w:rsidR="008844F9" w:rsidRDefault="008844F9"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094D42" w:rsidP="00265A1C">
            <w:pPr>
              <w:ind w:right="43"/>
            </w:pPr>
            <w:r>
              <w:t>none</w:t>
            </w: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8844F9" w:rsidRDefault="008844F9" w:rsidP="008844F9">
            <w:pPr>
              <w:numPr>
                <w:ilvl w:val="0"/>
                <w:numId w:val="161"/>
              </w:numPr>
              <w:tabs>
                <w:tab w:val="num" w:pos="1440"/>
              </w:tabs>
              <w:spacing w:line="360" w:lineRule="auto"/>
              <w:jc w:val="both"/>
              <w:rPr>
                <w:rFonts w:ascii="Arial" w:hAnsi="Arial" w:cs="Arial"/>
                <w:lang w:bidi="ar-EG"/>
              </w:rPr>
            </w:pPr>
            <w:r w:rsidRPr="009B674C">
              <w:rPr>
                <w:rFonts w:ascii="Arial" w:hAnsi="Arial" w:cs="Arial"/>
                <w:lang w:bidi="ar-EG"/>
              </w:rPr>
              <w:t>http://</w:t>
            </w:r>
            <w:r>
              <w:rPr>
                <w:rFonts w:ascii="Arial" w:hAnsi="Arial" w:cs="Arial"/>
                <w:lang w:bidi="ar-EG"/>
              </w:rPr>
              <w:t xml:space="preserve">www.edufind.com/english/reading/    </w:t>
            </w:r>
          </w:p>
          <w:p w:rsidR="008844F9" w:rsidRDefault="008844F9" w:rsidP="008844F9">
            <w:pPr>
              <w:numPr>
                <w:ilvl w:val="0"/>
                <w:numId w:val="161"/>
              </w:numPr>
              <w:tabs>
                <w:tab w:val="num" w:pos="1440"/>
              </w:tabs>
              <w:spacing w:line="360" w:lineRule="auto"/>
              <w:jc w:val="both"/>
              <w:rPr>
                <w:rFonts w:ascii="Arial" w:hAnsi="Arial" w:cs="Arial"/>
                <w:lang w:bidi="ar-EG"/>
              </w:rPr>
            </w:pPr>
            <w:r>
              <w:rPr>
                <w:rFonts w:ascii="Arial" w:hAnsi="Arial" w:cs="Arial"/>
                <w:lang w:bidi="ar-EG"/>
              </w:rPr>
              <w:t xml:space="preserve">http://www.englishclub.com/reading      </w:t>
            </w:r>
          </w:p>
          <w:p w:rsidR="008844F9" w:rsidRDefault="008844F9" w:rsidP="008844F9">
            <w:pPr>
              <w:numPr>
                <w:ilvl w:val="0"/>
                <w:numId w:val="161"/>
              </w:numPr>
              <w:tabs>
                <w:tab w:val="num" w:pos="1440"/>
              </w:tabs>
              <w:spacing w:line="360" w:lineRule="auto"/>
              <w:jc w:val="both"/>
              <w:rPr>
                <w:rFonts w:ascii="Arial" w:hAnsi="Arial" w:cs="Arial"/>
                <w:lang w:bidi="ar-EG"/>
              </w:rPr>
            </w:pPr>
            <w:r w:rsidRPr="009B674C">
              <w:rPr>
                <w:rFonts w:ascii="Arial" w:hAnsi="Arial" w:cs="Arial"/>
                <w:lang w:bidi="ar-EG"/>
              </w:rPr>
              <w:t>http://</w:t>
            </w:r>
            <w:r>
              <w:rPr>
                <w:rFonts w:ascii="Arial" w:hAnsi="Arial" w:cs="Arial"/>
                <w:lang w:bidi="ar-EG"/>
              </w:rPr>
              <w:t>reading</w:t>
            </w:r>
            <w:r w:rsidRPr="009B674C">
              <w:rPr>
                <w:rFonts w:ascii="Arial" w:hAnsi="Arial" w:cs="Arial"/>
                <w:lang w:bidi="ar-EG"/>
              </w:rPr>
              <w:t>.ccc.comment.edu/</w:t>
            </w:r>
            <w:r>
              <w:rPr>
                <w:rFonts w:ascii="Arial" w:hAnsi="Arial" w:cs="Arial"/>
                <w:lang w:bidi="ar-EG"/>
              </w:rPr>
              <w:t>reading</w:t>
            </w:r>
            <w:r w:rsidRPr="009B674C">
              <w:rPr>
                <w:rFonts w:ascii="Arial" w:hAnsi="Arial" w:cs="Arial"/>
                <w:lang w:bidi="ar-EG"/>
              </w:rPr>
              <w:t>/</w:t>
            </w:r>
            <w:r>
              <w:rPr>
                <w:rFonts w:ascii="Arial" w:hAnsi="Arial" w:cs="Arial"/>
                <w:lang w:bidi="ar-EG"/>
              </w:rPr>
              <w:t xml:space="preserve">   </w:t>
            </w:r>
          </w:p>
          <w:p w:rsidR="008844F9" w:rsidRDefault="008844F9" w:rsidP="008844F9">
            <w:pPr>
              <w:numPr>
                <w:ilvl w:val="0"/>
                <w:numId w:val="161"/>
              </w:numPr>
              <w:tabs>
                <w:tab w:val="num" w:pos="1440"/>
              </w:tabs>
              <w:spacing w:line="360" w:lineRule="auto"/>
              <w:jc w:val="both"/>
              <w:rPr>
                <w:rFonts w:ascii="Arial" w:hAnsi="Arial" w:cs="Arial"/>
                <w:lang w:bidi="ar-EG"/>
              </w:rPr>
            </w:pPr>
            <w:r w:rsidRPr="009B674C">
              <w:rPr>
                <w:rFonts w:ascii="Arial" w:hAnsi="Arial" w:cs="Arial"/>
                <w:lang w:bidi="ar-EG"/>
              </w:rPr>
              <w:t>http://en.wikipedia.org/wiki/English_</w:t>
            </w:r>
            <w:r>
              <w:rPr>
                <w:rFonts w:ascii="Arial" w:hAnsi="Arial" w:cs="Arial"/>
                <w:lang w:bidi="ar-EG"/>
              </w:rPr>
              <w:t xml:space="preserve">reading </w:t>
            </w:r>
          </w:p>
          <w:p w:rsidR="008844F9" w:rsidRDefault="008844F9" w:rsidP="008844F9">
            <w:pPr>
              <w:numPr>
                <w:ilvl w:val="0"/>
                <w:numId w:val="161"/>
              </w:numPr>
              <w:tabs>
                <w:tab w:val="num" w:pos="1440"/>
              </w:tabs>
              <w:spacing w:line="360" w:lineRule="auto"/>
              <w:jc w:val="both"/>
              <w:rPr>
                <w:rFonts w:ascii="Arial" w:hAnsi="Arial" w:cs="Arial"/>
                <w:lang w:bidi="ar-EG"/>
              </w:rPr>
            </w:pPr>
            <w:r>
              <w:rPr>
                <w:rFonts w:ascii="Arial" w:hAnsi="Arial" w:cs="Arial"/>
                <w:lang w:bidi="ar-EG"/>
              </w:rPr>
              <w:lastRenderedPageBreak/>
              <w:t xml:space="preserve">http://englishplus.com/reading/     </w:t>
            </w:r>
          </w:p>
          <w:p w:rsidR="008844F9" w:rsidRPr="001A1F2D" w:rsidRDefault="008844F9" w:rsidP="008844F9">
            <w:pPr>
              <w:numPr>
                <w:ilvl w:val="0"/>
                <w:numId w:val="161"/>
              </w:numPr>
              <w:tabs>
                <w:tab w:val="num" w:pos="1440"/>
              </w:tabs>
              <w:spacing w:line="360" w:lineRule="auto"/>
              <w:jc w:val="both"/>
              <w:rPr>
                <w:rFonts w:ascii="Arial" w:hAnsi="Arial" w:cs="Arial"/>
                <w:lang w:val="fr-FR" w:bidi="ar-EG"/>
              </w:rPr>
            </w:pPr>
            <w:r w:rsidRPr="001A1F2D">
              <w:rPr>
                <w:rFonts w:ascii="Arial" w:hAnsi="Arial" w:cs="Arial"/>
                <w:lang w:val="fr-FR" w:bidi="ar-EG"/>
              </w:rPr>
              <w:t>http://owl.english.purdue.edu/handouts/reading/</w:t>
            </w:r>
            <w:r>
              <w:rPr>
                <w:rFonts w:ascii="Arial" w:hAnsi="Arial" w:cs="Arial"/>
                <w:lang w:val="fr-FR" w:bidi="ar-EG"/>
              </w:rPr>
              <w:t xml:space="preserve"> </w:t>
            </w:r>
          </w:p>
          <w:p w:rsidR="008844F9" w:rsidRPr="001A1F2D" w:rsidRDefault="008844F9" w:rsidP="008844F9">
            <w:pPr>
              <w:numPr>
                <w:ilvl w:val="0"/>
                <w:numId w:val="161"/>
              </w:numPr>
              <w:tabs>
                <w:tab w:val="num" w:pos="1440"/>
              </w:tabs>
              <w:ind w:right="-514"/>
              <w:jc w:val="both"/>
              <w:rPr>
                <w:rFonts w:ascii="Arial" w:hAnsi="Arial" w:cs="Arial"/>
                <w:lang w:val="fr-FR" w:bidi="ar-EG"/>
              </w:rPr>
            </w:pPr>
            <w:r w:rsidRPr="001A1F2D">
              <w:rPr>
                <w:rFonts w:ascii="Arial" w:hAnsi="Arial" w:cs="Arial"/>
                <w:lang w:val="fr-FR" w:bidi="ar-EG"/>
              </w:rPr>
              <w:t>http://esl.about.com/od/englishgrammar/English_reading_Help_Rules_</w:t>
            </w:r>
          </w:p>
          <w:p w:rsidR="004E7612" w:rsidRDefault="008844F9" w:rsidP="008844F9">
            <w:pPr>
              <w:ind w:right="43"/>
            </w:pPr>
            <w:r w:rsidRPr="00884C5C">
              <w:rPr>
                <w:rFonts w:ascii="Arial" w:hAnsi="Arial" w:cs="Arial"/>
                <w:lang w:bidi="ar-EG"/>
              </w:rPr>
              <w:t>Worksheets_Games_Quizzes_Exercises.htm</w:t>
            </w:r>
            <w:r>
              <w:rPr>
                <w:rFonts w:ascii="Arial" w:hAnsi="Arial" w:cs="Arial"/>
                <w:lang w:bidi="ar-EG"/>
              </w:rPr>
              <w:t xml:space="preserve">    (Interesting)</w:t>
            </w:r>
          </w:p>
          <w:p w:rsidR="00552F88" w:rsidRPr="00470372" w:rsidRDefault="00552F88" w:rsidP="00094D42">
            <w:pPr>
              <w:ind w:right="43"/>
            </w:pPr>
          </w:p>
        </w:tc>
      </w:tr>
      <w:tr w:rsidR="004E7612" w:rsidRPr="00470372" w:rsidTr="005A71B8">
        <w:tc>
          <w:tcPr>
            <w:tcW w:w="10188" w:type="dxa"/>
          </w:tcPr>
          <w:p w:rsidR="004E7612" w:rsidRPr="00470372" w:rsidRDefault="00E213AE" w:rsidP="00552F88">
            <w:pPr>
              <w:ind w:right="43"/>
              <w:jc w:val="both"/>
            </w:pPr>
            <w:r>
              <w:lastRenderedPageBreak/>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094D42" w:rsidP="00265A1C">
            <w:pPr>
              <w:ind w:right="43"/>
            </w:pPr>
            <w:r>
              <w:t>none</w:t>
            </w: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p w:rsidR="009916B7" w:rsidRDefault="009916B7" w:rsidP="00BD308C">
            <w:pPr>
              <w:ind w:right="43"/>
            </w:pPr>
          </w:p>
          <w:p w:rsidR="009916B7" w:rsidRPr="00470372" w:rsidRDefault="009916B7" w:rsidP="00BD308C">
            <w:pPr>
              <w:ind w:right="43"/>
            </w:pPr>
            <w:r>
              <w:t>Enough seats with electronic devices in each classroom</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094D42" w:rsidRDefault="00094D42" w:rsidP="00094D42">
            <w:pPr>
              <w:numPr>
                <w:ilvl w:val="0"/>
                <w:numId w:val="161"/>
              </w:numPr>
            </w:pPr>
            <w:r w:rsidRPr="00B12AED">
              <w:t xml:space="preserve">Lecture rooms </w:t>
            </w:r>
            <w:r>
              <w:t>well equipped with teaching aids</w:t>
            </w:r>
          </w:p>
          <w:p w:rsidR="00094D42" w:rsidRDefault="00094D42" w:rsidP="00094D42">
            <w:pPr>
              <w:numPr>
                <w:ilvl w:val="0"/>
                <w:numId w:val="161"/>
              </w:numPr>
            </w:pPr>
            <w:r>
              <w:t>Language labs</w:t>
            </w:r>
          </w:p>
          <w:p w:rsidR="00094D42" w:rsidRDefault="00094D42" w:rsidP="00094D42">
            <w:pPr>
              <w:numPr>
                <w:ilvl w:val="0"/>
                <w:numId w:val="161"/>
              </w:numPr>
            </w:pPr>
            <w:r>
              <w:t>Library</w:t>
            </w:r>
          </w:p>
          <w:p w:rsidR="004E7612" w:rsidRPr="00470372" w:rsidRDefault="009916B7" w:rsidP="009916B7">
            <w:pPr>
              <w:ind w:left="720" w:right="43"/>
            </w:pPr>
            <w:r>
              <w:t>-</w:t>
            </w:r>
            <w:r w:rsidR="00094D42">
              <w:t>Conference hall</w:t>
            </w:r>
          </w:p>
        </w:tc>
      </w:tr>
      <w:tr w:rsidR="004E7612" w:rsidRPr="00470372" w:rsidTr="005A71B8">
        <w:trPr>
          <w:trHeight w:val="1104"/>
        </w:trPr>
        <w:tc>
          <w:tcPr>
            <w:tcW w:w="10188" w:type="dxa"/>
          </w:tcPr>
          <w:p w:rsidR="004E7612" w:rsidRPr="00470372" w:rsidRDefault="004E7612" w:rsidP="00265A1C">
            <w:pPr>
              <w:ind w:right="43"/>
            </w:pPr>
            <w:r w:rsidRPr="00470372">
              <w:t xml:space="preserve">2. </w:t>
            </w:r>
            <w:r w:rsidR="006203E8">
              <w:t>Technology</w:t>
            </w:r>
            <w:r w:rsidRPr="00470372">
              <w:t xml:space="preserve"> resources</w:t>
            </w:r>
            <w:r>
              <w:t xml:space="preserve"> (AV, data show, Smart Board, software, etc.)</w:t>
            </w:r>
          </w:p>
          <w:p w:rsidR="00094D42" w:rsidRDefault="00094D42" w:rsidP="00094D42">
            <w:pPr>
              <w:numPr>
                <w:ilvl w:val="0"/>
                <w:numId w:val="161"/>
              </w:numPr>
            </w:pPr>
            <w:r w:rsidRPr="00B12AED">
              <w:t xml:space="preserve">Laptop </w:t>
            </w:r>
            <w:r>
              <w:t>computer</w:t>
            </w:r>
          </w:p>
          <w:p w:rsidR="00094D42" w:rsidRDefault="00094D42" w:rsidP="00094D42">
            <w:pPr>
              <w:numPr>
                <w:ilvl w:val="0"/>
                <w:numId w:val="161"/>
              </w:numPr>
            </w:pPr>
            <w:r>
              <w:t>Multimedia</w:t>
            </w:r>
            <w:r w:rsidRPr="00B12AED">
              <w:t xml:space="preserve"> projector system</w:t>
            </w:r>
          </w:p>
          <w:p w:rsidR="004E7612" w:rsidRPr="00470372" w:rsidRDefault="009916B7" w:rsidP="009916B7">
            <w:pPr>
              <w:ind w:left="720" w:right="43"/>
            </w:pPr>
            <w:r>
              <w:t>-</w:t>
            </w:r>
            <w:r w:rsidR="00094D42">
              <w:t>Computer lab</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9916B7" w:rsidRPr="00E44163" w:rsidRDefault="009916B7" w:rsidP="009916B7">
            <w:pPr>
              <w:numPr>
                <w:ilvl w:val="0"/>
                <w:numId w:val="161"/>
              </w:numPr>
              <w:ind w:left="284" w:firstLine="0"/>
              <w:jc w:val="both"/>
              <w:rPr>
                <w:rFonts w:ascii="Arial" w:hAnsi="Arial" w:cs="Al-Mohanad"/>
                <w:b/>
                <w:color w:val="C00000"/>
                <w:sz w:val="28"/>
                <w:szCs w:val="28"/>
              </w:rPr>
            </w:pPr>
            <w:r w:rsidRPr="00B12AED">
              <w:t>Data show to facilitate going over student papers in class</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9916B7" w:rsidRDefault="009916B7" w:rsidP="009916B7">
            <w:pPr>
              <w:rPr>
                <w:lang w:bidi="ar-EG"/>
              </w:rPr>
            </w:pPr>
            <w:r>
              <w:rPr>
                <w:lang w:bidi="ar-EG"/>
              </w:rPr>
              <w:t xml:space="preserve">Midterm evaluation feed-back form to increase instructor’s awareness of the weak and strong points of  the class </w:t>
            </w:r>
          </w:p>
          <w:p w:rsidR="009916B7" w:rsidRDefault="009916B7" w:rsidP="009916B7">
            <w:pPr>
              <w:rPr>
                <w:lang w:bidi="ar-EG"/>
              </w:rPr>
            </w:pPr>
            <w:r>
              <w:rPr>
                <w:lang w:bidi="ar-EG"/>
              </w:rPr>
              <w:t>2.  End of term college evaluation of course by students ( to be collected by the department)</w:t>
            </w:r>
          </w:p>
          <w:p w:rsidR="004E7612" w:rsidRDefault="009916B7" w:rsidP="009916B7">
            <w:pPr>
              <w:ind w:right="43"/>
              <w:rPr>
                <w:lang w:bidi="ar-EG"/>
              </w:rPr>
            </w:pPr>
            <w:r>
              <w:rPr>
                <w:lang w:bidi="ar-EG"/>
              </w:rPr>
              <w:t>3.</w:t>
            </w:r>
            <w:r w:rsidRPr="0022417D">
              <w:rPr>
                <w:lang w:bidi="ar-EG"/>
              </w:rPr>
              <w:t xml:space="preserve"> </w:t>
            </w:r>
            <w:r>
              <w:rPr>
                <w:lang w:bidi="ar-EG"/>
              </w:rPr>
              <w:t xml:space="preserve"> E</w:t>
            </w:r>
            <w:r w:rsidRPr="0022417D">
              <w:rPr>
                <w:lang w:bidi="ar-EG"/>
              </w:rPr>
              <w:t xml:space="preserve">nd-of-term debriefing in class </w:t>
            </w:r>
            <w:r>
              <w:rPr>
                <w:lang w:bidi="ar-EG"/>
              </w:rPr>
              <w:t>of</w:t>
            </w:r>
            <w:r w:rsidRPr="0022417D">
              <w:rPr>
                <w:lang w:bidi="ar-EG"/>
              </w:rPr>
              <w:t xml:space="preserve"> students and t</w:t>
            </w:r>
            <w:r>
              <w:rPr>
                <w:lang w:bidi="ar-EG"/>
              </w:rPr>
              <w:t xml:space="preserve">eacher regarding what went well </w:t>
            </w:r>
            <w:r w:rsidRPr="0022417D">
              <w:rPr>
                <w:lang w:bidi="ar-EG"/>
              </w:rPr>
              <w:t>and what could have</w:t>
            </w:r>
            <w:r>
              <w:rPr>
                <w:lang w:bidi="ar-EG"/>
              </w:rPr>
              <w:t xml:space="preserve">  </w:t>
            </w:r>
            <w:r w:rsidRPr="0022417D">
              <w:rPr>
                <w:lang w:bidi="ar-EG"/>
              </w:rPr>
              <w:t xml:space="preserve"> gone better</w:t>
            </w:r>
          </w:p>
          <w:p w:rsidR="009916B7" w:rsidRPr="00470372" w:rsidRDefault="009916B7" w:rsidP="009916B7">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9916B7" w:rsidRPr="004662E5" w:rsidRDefault="009916B7" w:rsidP="009916B7">
            <w:pPr>
              <w:tabs>
                <w:tab w:val="left" w:pos="5828"/>
                <w:tab w:val="left" w:pos="6692"/>
              </w:tabs>
              <w:rPr>
                <w:rFonts w:cs="Traditional Arabic"/>
              </w:rPr>
            </w:pPr>
            <w:r w:rsidRPr="004662E5">
              <w:rPr>
                <w:rFonts w:cs="Traditional Arabic"/>
              </w:rPr>
              <w:t>1. Peer evaluation to assess ability of faculty members to work with their colleagues,</w:t>
            </w:r>
          </w:p>
          <w:p w:rsidR="009916B7" w:rsidRPr="004662E5" w:rsidRDefault="009916B7" w:rsidP="009916B7">
            <w:pPr>
              <w:tabs>
                <w:tab w:val="left" w:pos="5828"/>
                <w:tab w:val="left" w:pos="6692"/>
              </w:tabs>
              <w:rPr>
                <w:rFonts w:cs="Traditional Arabic"/>
              </w:rPr>
            </w:pPr>
            <w:r w:rsidRPr="004662E5">
              <w:rPr>
                <w:rFonts w:cs="Traditional Arabic"/>
              </w:rPr>
              <w:t>2. Class observations by supervisors</w:t>
            </w: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lastRenderedPageBreak/>
              <w:t>3</w:t>
            </w:r>
            <w:r w:rsidR="00671BBF">
              <w:t>.</w:t>
            </w:r>
            <w:r w:rsidRPr="00470372">
              <w:t xml:space="preserve">  Processes for Improvement of Teaching</w:t>
            </w:r>
          </w:p>
          <w:p w:rsidR="009916B7" w:rsidRPr="00470372" w:rsidRDefault="009916B7" w:rsidP="00265A1C">
            <w:pPr>
              <w:ind w:right="43"/>
            </w:pPr>
          </w:p>
          <w:p w:rsidR="009916B7" w:rsidRPr="004662E5" w:rsidRDefault="009916B7" w:rsidP="009916B7">
            <w:pPr>
              <w:tabs>
                <w:tab w:val="left" w:pos="5828"/>
                <w:tab w:val="left" w:pos="6692"/>
              </w:tabs>
              <w:rPr>
                <w:rFonts w:cs="Traditional Arabic"/>
              </w:rPr>
            </w:pPr>
            <w:r w:rsidRPr="00A20A96">
              <w:rPr>
                <w:lang w:bidi="ar-EG"/>
              </w:rPr>
              <w:t>1</w:t>
            </w:r>
            <w:r w:rsidRPr="004662E5">
              <w:rPr>
                <w:rFonts w:cs="Traditional Arabic"/>
              </w:rPr>
              <w:t xml:space="preserve"> Training sessions</w:t>
            </w:r>
          </w:p>
          <w:p w:rsidR="009916B7" w:rsidRPr="004662E5" w:rsidRDefault="009916B7" w:rsidP="009916B7">
            <w:pPr>
              <w:tabs>
                <w:tab w:val="left" w:pos="5828"/>
                <w:tab w:val="left" w:pos="6692"/>
              </w:tabs>
              <w:rPr>
                <w:rFonts w:cs="Traditional Arabic"/>
              </w:rPr>
            </w:pPr>
            <w:r w:rsidRPr="004662E5">
              <w:rPr>
                <w:rFonts w:cs="Traditional Arabic"/>
              </w:rPr>
              <w:t>2. Workshops to facilitate experience exchange among faculty members</w:t>
            </w:r>
          </w:p>
          <w:p w:rsidR="009916B7" w:rsidRPr="004662E5" w:rsidRDefault="009916B7" w:rsidP="009916B7">
            <w:pPr>
              <w:tabs>
                <w:tab w:val="left" w:pos="5828"/>
                <w:tab w:val="left" w:pos="6692"/>
              </w:tabs>
              <w:rPr>
                <w:rFonts w:cs="Traditional Arabic"/>
              </w:rPr>
            </w:pPr>
            <w:r w:rsidRPr="004662E5">
              <w:rPr>
                <w:rFonts w:cs="Traditional Arabic"/>
              </w:rPr>
              <w:t>3. Regular meetings to discuss and solve problems</w:t>
            </w:r>
          </w:p>
          <w:p w:rsidR="009916B7" w:rsidRPr="004662E5" w:rsidRDefault="009916B7" w:rsidP="009916B7">
            <w:pPr>
              <w:tabs>
                <w:tab w:val="left" w:pos="5828"/>
                <w:tab w:val="left" w:pos="6692"/>
              </w:tabs>
              <w:rPr>
                <w:rFonts w:cs="Traditional Arabic"/>
              </w:rPr>
            </w:pPr>
            <w:r w:rsidRPr="004662E5">
              <w:rPr>
                <w:rFonts w:cs="Traditional Arabic"/>
              </w:rPr>
              <w:t>4. Discussion of challenges in the classroom with colleagues and supervisors</w:t>
            </w:r>
          </w:p>
          <w:p w:rsidR="009916B7" w:rsidRPr="004662E5" w:rsidRDefault="009916B7" w:rsidP="009916B7">
            <w:pPr>
              <w:tabs>
                <w:tab w:val="left" w:pos="5828"/>
                <w:tab w:val="left" w:pos="6692"/>
              </w:tabs>
              <w:rPr>
                <w:rFonts w:cs="Traditional Arabic"/>
              </w:rPr>
            </w:pPr>
            <w:r w:rsidRPr="004662E5">
              <w:rPr>
                <w:rFonts w:cs="Traditional Arabic"/>
              </w:rPr>
              <w:t>5. Encouraging faculty members to attend professional development conferences</w:t>
            </w:r>
          </w:p>
          <w:p w:rsidR="009916B7" w:rsidRPr="004662E5" w:rsidRDefault="009916B7" w:rsidP="009916B7">
            <w:pPr>
              <w:tabs>
                <w:tab w:val="left" w:pos="5828"/>
                <w:tab w:val="left" w:pos="6692"/>
              </w:tabs>
              <w:rPr>
                <w:rFonts w:cs="Traditional Arabic"/>
              </w:rPr>
            </w:pPr>
            <w:r w:rsidRPr="004662E5">
              <w:rPr>
                <w:rFonts w:cs="Traditional Arabic"/>
              </w:rPr>
              <w:t>6. Keep up to date with pedagogical theory and practice</w:t>
            </w:r>
          </w:p>
          <w:p w:rsidR="009916B7" w:rsidRPr="004662E5" w:rsidRDefault="009916B7" w:rsidP="009916B7">
            <w:pPr>
              <w:tabs>
                <w:tab w:val="left" w:pos="5828"/>
                <w:tab w:val="left" w:pos="6692"/>
              </w:tabs>
              <w:rPr>
                <w:rFonts w:cs="Traditional Arabic"/>
              </w:rPr>
            </w:pPr>
            <w:r w:rsidRPr="004662E5">
              <w:rPr>
                <w:rFonts w:cs="Traditional Arabic"/>
              </w:rPr>
              <w:t>7. Set goals for achieving excellence in teaching at the beginning of each new semester after reviewing last semester’s teaching strategies and results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9916B7" w:rsidRDefault="009916B7" w:rsidP="00265A1C">
            <w:pPr>
              <w:ind w:right="43"/>
            </w:pPr>
          </w:p>
          <w:p w:rsidR="009916B7" w:rsidRPr="004662E5" w:rsidRDefault="009916B7" w:rsidP="009916B7">
            <w:pPr>
              <w:tabs>
                <w:tab w:val="left" w:pos="5828"/>
                <w:tab w:val="left" w:pos="6692"/>
              </w:tabs>
              <w:rPr>
                <w:rFonts w:cs="Traditional Arabic"/>
              </w:rPr>
            </w:pPr>
            <w:r>
              <w:rPr>
                <w:rFonts w:cs="Traditional Arabic"/>
              </w:rPr>
              <w:t>1</w:t>
            </w:r>
            <w:r w:rsidRPr="004662E5">
              <w:rPr>
                <w:rFonts w:cs="Traditional Arabic"/>
              </w:rPr>
              <w:t>. Check marking of a sample of examination papers either by a resident or visiting faculty member</w:t>
            </w:r>
          </w:p>
          <w:p w:rsidR="009916B7" w:rsidRPr="004662E5" w:rsidRDefault="009916B7" w:rsidP="009916B7">
            <w:pPr>
              <w:tabs>
                <w:tab w:val="left" w:pos="5828"/>
                <w:tab w:val="left" w:pos="6692"/>
              </w:tabs>
              <w:rPr>
                <w:rFonts w:cs="Traditional Arabic"/>
              </w:rPr>
            </w:pPr>
            <w:r w:rsidRPr="004662E5">
              <w:rPr>
                <w:rFonts w:cs="Traditional Arabic"/>
              </w:rPr>
              <w:t>2. Arrange with another institution to have two common test items included on an exam and compare marks given</w:t>
            </w:r>
          </w:p>
          <w:p w:rsidR="009916B7" w:rsidRPr="00470372" w:rsidRDefault="009916B7" w:rsidP="009916B7">
            <w:pPr>
              <w:ind w:right="43"/>
            </w:pPr>
            <w:r w:rsidRPr="004662E5">
              <w:rPr>
                <w:rFonts w:cs="Traditional Arabic"/>
              </w:rPr>
              <w:t>3. Double-check papers by a second reader in case of students who believe they are underrated.</w:t>
            </w:r>
          </w:p>
          <w:p w:rsidR="004E7612" w:rsidRPr="00470372" w:rsidRDefault="004E7612" w:rsidP="00265A1C">
            <w:pPr>
              <w:ind w:right="43"/>
            </w:pP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Pr="00470372" w:rsidRDefault="004E7612" w:rsidP="00265A1C">
            <w:pPr>
              <w:ind w:right="43"/>
            </w:pPr>
          </w:p>
          <w:p w:rsidR="009916B7" w:rsidRPr="002D1B87" w:rsidRDefault="009916B7" w:rsidP="009916B7">
            <w:pPr>
              <w:rPr>
                <w:lang w:bidi="ar-EG"/>
              </w:rPr>
            </w:pPr>
            <w:r>
              <w:rPr>
                <w:lang w:bidi="ar-EG"/>
              </w:rPr>
              <w:t>1</w:t>
            </w:r>
            <w:r w:rsidRPr="002D1B87">
              <w:rPr>
                <w:lang w:bidi="ar-EG"/>
              </w:rPr>
              <w:t xml:space="preserve">. Compare syllabi and course description with other universities (including </w:t>
            </w:r>
            <w:r w:rsidRPr="002D1B87">
              <w:rPr>
                <w:bCs/>
                <w:lang w:bidi="ar-EG"/>
              </w:rPr>
              <w:t>those on</w:t>
            </w:r>
            <w:r w:rsidRPr="002D1B87">
              <w:rPr>
                <w:lang w:bidi="ar-EG"/>
              </w:rPr>
              <w:t xml:space="preserve"> the net)</w:t>
            </w:r>
          </w:p>
          <w:p w:rsidR="009916B7" w:rsidRPr="002D1B87" w:rsidRDefault="009916B7" w:rsidP="009916B7">
            <w:pPr>
              <w:rPr>
                <w:lang w:bidi="ar-EG"/>
              </w:rPr>
            </w:pPr>
            <w:r w:rsidRPr="002D1B87">
              <w:rPr>
                <w:lang w:bidi="ar-EG"/>
              </w:rPr>
              <w:t>2. B</w:t>
            </w:r>
            <w:r>
              <w:rPr>
                <w:lang w:bidi="ar-EG"/>
              </w:rPr>
              <w:t>i-a</w:t>
            </w:r>
            <w:r w:rsidRPr="002D1B87">
              <w:rPr>
                <w:lang w:bidi="ar-EG"/>
              </w:rPr>
              <w:t xml:space="preserve">nnual meetings of faculty members to discuss improvement </w:t>
            </w:r>
          </w:p>
          <w:p w:rsidR="007E50EC" w:rsidRDefault="009916B7" w:rsidP="009916B7">
            <w:pPr>
              <w:ind w:right="43"/>
            </w:pPr>
            <w:r w:rsidRPr="002D1B87">
              <w:rPr>
                <w:lang w:bidi="ar-EG"/>
              </w:rPr>
              <w:t>3. Have a curriculum review committee to review the curriculum periodically and suggest  improvements</w:t>
            </w: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B032AD" w:rsidRDefault="00252D27" w:rsidP="006519EE">
      <w:pPr>
        <w:ind w:right="43"/>
        <w:rPr>
          <w:b/>
          <w:bCs/>
        </w:rPr>
      </w:pPr>
      <w:r w:rsidRPr="006519EE">
        <w:rPr>
          <w:b/>
          <w:bCs/>
        </w:rPr>
        <w:t xml:space="preserve">Name of Course Instructor: </w:t>
      </w:r>
      <w:r w:rsidR="006519EE">
        <w:rPr>
          <w:b/>
          <w:bCs/>
        </w:rPr>
        <w:t>…</w:t>
      </w:r>
      <w:r w:rsidR="009916B7">
        <w:rPr>
          <w:b/>
          <w:bCs/>
        </w:rPr>
        <w:t>Reem Alrasheedi</w:t>
      </w:r>
    </w:p>
    <w:p w:rsidR="00B032AD" w:rsidRDefault="00B032AD" w:rsidP="006519EE">
      <w:pPr>
        <w:ind w:right="43"/>
        <w:rPr>
          <w:b/>
          <w:bCs/>
        </w:rPr>
      </w:pPr>
    </w:p>
    <w:p w:rsidR="00252D27" w:rsidRPr="006519EE" w:rsidRDefault="00B032AD" w:rsidP="006519EE">
      <w:pPr>
        <w:ind w:right="43"/>
        <w:rPr>
          <w:b/>
          <w:bCs/>
        </w:rPr>
      </w:pPr>
      <w:r>
        <w:rPr>
          <w:b/>
          <w:bCs/>
        </w:rPr>
        <w:t>signature:  reem</w:t>
      </w:r>
      <w:r w:rsidR="00252D27" w:rsidRPr="006519EE">
        <w:rPr>
          <w:b/>
          <w:bCs/>
        </w:rPr>
        <w:t xml:space="preserve">   Date </w:t>
      </w:r>
      <w:r w:rsidR="00BF11BB" w:rsidRPr="006519EE">
        <w:rPr>
          <w:b/>
          <w:bCs/>
        </w:rPr>
        <w:t>Specification</w:t>
      </w:r>
      <w:r w:rsidR="00252D27" w:rsidRPr="006519EE">
        <w:rPr>
          <w:b/>
          <w:bCs/>
        </w:rPr>
        <w:t xml:space="preserve"> Completed:  </w:t>
      </w:r>
      <w:r w:rsidR="006519EE">
        <w:rPr>
          <w:b/>
          <w:bCs/>
        </w:rPr>
        <w:t>…</w:t>
      </w:r>
      <w:r w:rsidR="009916B7">
        <w:rPr>
          <w:b/>
          <w:bCs/>
        </w:rPr>
        <w:t>28/ 2/ 1439</w:t>
      </w:r>
      <w:r w:rsidR="006519EE">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9916B7">
        <w:rPr>
          <w:b/>
          <w:bCs/>
        </w:rPr>
        <w:t>Dr. Murad Al.Shboul</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9C" w:rsidRDefault="00817E9C">
      <w:r>
        <w:separator/>
      </w:r>
    </w:p>
  </w:endnote>
  <w:endnote w:type="continuationSeparator" w:id="0">
    <w:p w:rsidR="00817E9C" w:rsidRDefault="0081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Times New Roman"/>
    <w:charset w:val="B2"/>
    <w:family w:val="auto"/>
    <w:pitch w:val="variable"/>
    <w:sig w:usb0="02942001" w:usb1="03D40006" w:usb2="02620000" w:usb3="00000000" w:csb0="00000040" w:csb1="00000000"/>
  </w:font>
  <w:font w:name="Al-Mohanad">
    <w:altName w:val="Times New Roman"/>
    <w:charset w:val="00"/>
    <w:family w:val="roman"/>
    <w:pitch w:val="variable"/>
    <w:sig w:usb0="00000000" w:usb1="C000204A" w:usb2="00000008" w:usb3="00000000" w:csb0="00000041" w:csb1="00000000"/>
  </w:font>
  <w:font w:name="Traditional Arabic">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Default="00283BB1">
    <w:pPr>
      <w:pStyle w:val="Footer"/>
      <w:framePr w:wrap="around" w:vAnchor="text" w:hAnchor="margin" w:xAlign="center" w:y="1"/>
      <w:rPr>
        <w:rStyle w:val="PageNumber"/>
      </w:rPr>
    </w:pPr>
    <w:r>
      <w:rPr>
        <w:rStyle w:val="PageNumber"/>
      </w:rPr>
      <w:fldChar w:fldCharType="begin"/>
    </w:r>
    <w:r w:rsidR="005E0A6F">
      <w:rPr>
        <w:rStyle w:val="PageNumber"/>
      </w:rPr>
      <w:instrText xml:space="preserve">PAGE  </w:instrText>
    </w:r>
    <w:r>
      <w:rPr>
        <w:rStyle w:val="PageNumber"/>
      </w:rPr>
      <w:fldChar w:fldCharType="separate"/>
    </w:r>
    <w:r w:rsidR="005E0A6F">
      <w:rPr>
        <w:rStyle w:val="PageNumber"/>
        <w:noProof/>
      </w:rPr>
      <w:t>246</w:t>
    </w:r>
    <w:r>
      <w:rPr>
        <w:rStyle w:val="PageNumber"/>
      </w:rPr>
      <w:fldChar w:fldCharType="end"/>
    </w:r>
  </w:p>
  <w:p w:rsidR="005E0A6F" w:rsidRDefault="005E0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Default="00283BB1">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E0A6F" w:rsidRPr="00186D67" w:rsidRDefault="00283BB1" w:rsidP="00506752">
                        <w:pPr>
                          <w:pStyle w:val="Footer"/>
                          <w:jc w:val="center"/>
                          <w:rPr>
                            <w:color w:val="FFFFFF" w:themeColor="background1"/>
                          </w:rPr>
                        </w:pPr>
                        <w:r w:rsidRPr="00186D67">
                          <w:rPr>
                            <w:b/>
                            <w:bCs/>
                            <w:color w:val="FFFFFF" w:themeColor="background1"/>
                          </w:rPr>
                          <w:fldChar w:fldCharType="begin"/>
                        </w:r>
                        <w:r w:rsidR="005E0A6F" w:rsidRPr="00186D67">
                          <w:rPr>
                            <w:b/>
                            <w:bCs/>
                            <w:color w:val="FFFFFF" w:themeColor="background1"/>
                          </w:rPr>
                          <w:instrText>PAGE</w:instrText>
                        </w:r>
                        <w:r w:rsidRPr="00186D67">
                          <w:rPr>
                            <w:b/>
                            <w:bCs/>
                            <w:color w:val="FFFFFF" w:themeColor="background1"/>
                          </w:rPr>
                          <w:fldChar w:fldCharType="separate"/>
                        </w:r>
                        <w:r w:rsidR="00FE5B14">
                          <w:rPr>
                            <w:b/>
                            <w:bCs/>
                            <w:noProof/>
                            <w:color w:val="FFFFFF" w:themeColor="background1"/>
                          </w:rPr>
                          <w:t>5</w:t>
                        </w:r>
                        <w:r w:rsidRPr="00186D67">
                          <w:rPr>
                            <w:b/>
                            <w:bCs/>
                            <w:color w:val="FFFFFF" w:themeColor="background1"/>
                          </w:rPr>
                          <w:fldChar w:fldCharType="end"/>
                        </w:r>
                        <w:r w:rsidR="005E0A6F" w:rsidRPr="00186D67">
                          <w:rPr>
                            <w:color w:val="FFFFFF" w:themeColor="background1"/>
                            <w:rtl/>
                            <w:lang w:val="ar-SA"/>
                          </w:rPr>
                          <w:t xml:space="preserve"> </w:t>
                        </w:r>
                        <w:r w:rsidR="005E0A6F" w:rsidRPr="00186D67">
                          <w:rPr>
                            <w:rFonts w:hint="cs"/>
                            <w:color w:val="FFFFFF" w:themeColor="background1"/>
                            <w:rtl/>
                            <w:lang w:val="ar-SA"/>
                          </w:rPr>
                          <w:t>/</w:t>
                        </w:r>
                        <w:r w:rsidR="005E0A6F" w:rsidRPr="00186D67">
                          <w:rPr>
                            <w:color w:val="FFFFFF" w:themeColor="background1"/>
                            <w:rtl/>
                            <w:lang w:val="ar-SA"/>
                          </w:rPr>
                          <w:t xml:space="preserve"> </w:t>
                        </w:r>
                        <w:r w:rsidRPr="00186D67">
                          <w:rPr>
                            <w:b/>
                            <w:bCs/>
                            <w:color w:val="FFFFFF" w:themeColor="background1"/>
                          </w:rPr>
                          <w:fldChar w:fldCharType="begin"/>
                        </w:r>
                        <w:r w:rsidR="005E0A6F" w:rsidRPr="00186D67">
                          <w:rPr>
                            <w:b/>
                            <w:bCs/>
                            <w:color w:val="FFFFFF" w:themeColor="background1"/>
                          </w:rPr>
                          <w:instrText>NUMPAGES</w:instrText>
                        </w:r>
                        <w:r w:rsidRPr="00186D67">
                          <w:rPr>
                            <w:b/>
                            <w:bCs/>
                            <w:color w:val="FFFFFF" w:themeColor="background1"/>
                          </w:rPr>
                          <w:fldChar w:fldCharType="separate"/>
                        </w:r>
                        <w:r w:rsidR="00FE5B14">
                          <w:rPr>
                            <w:b/>
                            <w:bCs/>
                            <w:noProof/>
                            <w:color w:val="FFFFFF" w:themeColor="background1"/>
                          </w:rPr>
                          <w:t>10</w:t>
                        </w:r>
                        <w:r w:rsidRPr="00186D67">
                          <w:rPr>
                            <w:b/>
                            <w:bCs/>
                            <w:color w:val="FFFFFF" w:themeColor="background1"/>
                          </w:rPr>
                          <w:fldChar w:fldCharType="end"/>
                        </w:r>
                      </w:p>
                    </w:sdtContent>
                  </w:sdt>
                </w:sdtContent>
              </w:sdt>
              <w:p w:rsidR="005E0A6F" w:rsidRDefault="005E0A6F"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9C" w:rsidRDefault="00817E9C">
      <w:r>
        <w:separator/>
      </w:r>
    </w:p>
  </w:footnote>
  <w:footnote w:type="continuationSeparator" w:id="0">
    <w:p w:rsidR="00817E9C" w:rsidRDefault="0081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Pr="00867905" w:rsidRDefault="005E0A6F"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A6F" w:rsidRDefault="005E0A6F">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6E593D"/>
    <w:multiLevelType w:val="hybridMultilevel"/>
    <w:tmpl w:val="51126FBE"/>
    <w:lvl w:ilvl="0" w:tplc="08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4">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7A780E"/>
    <w:multiLevelType w:val="hybridMultilevel"/>
    <w:tmpl w:val="CD283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D1F7B06"/>
    <w:multiLevelType w:val="hybridMultilevel"/>
    <w:tmpl w:val="05CA769E"/>
    <w:lvl w:ilvl="0" w:tplc="5922F492">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3">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2"/>
  </w:num>
  <w:num w:numId="4">
    <w:abstractNumId w:val="17"/>
  </w:num>
  <w:num w:numId="5">
    <w:abstractNumId w:val="151"/>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5"/>
  </w:num>
  <w:num w:numId="14">
    <w:abstractNumId w:val="30"/>
  </w:num>
  <w:num w:numId="15">
    <w:abstractNumId w:val="69"/>
  </w:num>
  <w:num w:numId="16">
    <w:abstractNumId w:val="61"/>
  </w:num>
  <w:num w:numId="17">
    <w:abstractNumId w:val="59"/>
  </w:num>
  <w:num w:numId="18">
    <w:abstractNumId w:val="155"/>
  </w:num>
  <w:num w:numId="19">
    <w:abstractNumId w:val="77"/>
  </w:num>
  <w:num w:numId="20">
    <w:abstractNumId w:val="98"/>
  </w:num>
  <w:num w:numId="21">
    <w:abstractNumId w:val="72"/>
  </w:num>
  <w:num w:numId="22">
    <w:abstractNumId w:val="25"/>
  </w:num>
  <w:num w:numId="23">
    <w:abstractNumId w:val="140"/>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61"/>
  </w:num>
  <w:num w:numId="34">
    <w:abstractNumId w:val="162"/>
  </w:num>
  <w:num w:numId="35">
    <w:abstractNumId w:val="46"/>
  </w:num>
  <w:num w:numId="36">
    <w:abstractNumId w:val="16"/>
  </w:num>
  <w:num w:numId="37">
    <w:abstractNumId w:val="159"/>
  </w:num>
  <w:num w:numId="38">
    <w:abstractNumId w:val="131"/>
  </w:num>
  <w:num w:numId="39">
    <w:abstractNumId w:val="149"/>
  </w:num>
  <w:num w:numId="40">
    <w:abstractNumId w:val="122"/>
  </w:num>
  <w:num w:numId="41">
    <w:abstractNumId w:val="37"/>
  </w:num>
  <w:num w:numId="42">
    <w:abstractNumId w:val="92"/>
  </w:num>
  <w:num w:numId="43">
    <w:abstractNumId w:val="115"/>
  </w:num>
  <w:num w:numId="44">
    <w:abstractNumId w:val="68"/>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8"/>
  </w:num>
  <w:num w:numId="57">
    <w:abstractNumId w:val="85"/>
  </w:num>
  <w:num w:numId="58">
    <w:abstractNumId w:val="58"/>
  </w:num>
  <w:num w:numId="59">
    <w:abstractNumId w:val="118"/>
  </w:num>
  <w:num w:numId="60">
    <w:abstractNumId w:val="76"/>
  </w:num>
  <w:num w:numId="61">
    <w:abstractNumId w:val="48"/>
  </w:num>
  <w:num w:numId="62">
    <w:abstractNumId w:val="88"/>
  </w:num>
  <w:num w:numId="63">
    <w:abstractNumId w:val="156"/>
  </w:num>
  <w:num w:numId="64">
    <w:abstractNumId w:val="89"/>
  </w:num>
  <w:num w:numId="65">
    <w:abstractNumId w:val="99"/>
  </w:num>
  <w:num w:numId="66">
    <w:abstractNumId w:val="51"/>
  </w:num>
  <w:num w:numId="67">
    <w:abstractNumId w:val="33"/>
  </w:num>
  <w:num w:numId="68">
    <w:abstractNumId w:val="47"/>
  </w:num>
  <w:num w:numId="69">
    <w:abstractNumId w:val="148"/>
  </w:num>
  <w:num w:numId="70">
    <w:abstractNumId w:val="13"/>
  </w:num>
  <w:num w:numId="71">
    <w:abstractNumId w:val="70"/>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9"/>
  </w:num>
  <w:num w:numId="79">
    <w:abstractNumId w:val="64"/>
  </w:num>
  <w:num w:numId="80">
    <w:abstractNumId w:val="101"/>
  </w:num>
  <w:num w:numId="81">
    <w:abstractNumId w:val="153"/>
  </w:num>
  <w:num w:numId="82">
    <w:abstractNumId w:val="39"/>
  </w:num>
  <w:num w:numId="83">
    <w:abstractNumId w:val="119"/>
  </w:num>
  <w:num w:numId="84">
    <w:abstractNumId w:val="128"/>
  </w:num>
  <w:num w:numId="85">
    <w:abstractNumId w:val="80"/>
  </w:num>
  <w:num w:numId="86">
    <w:abstractNumId w:val="124"/>
  </w:num>
  <w:num w:numId="87">
    <w:abstractNumId w:val="50"/>
  </w:num>
  <w:num w:numId="88">
    <w:abstractNumId w:val="105"/>
  </w:num>
  <w:num w:numId="89">
    <w:abstractNumId w:val="23"/>
  </w:num>
  <w:num w:numId="90">
    <w:abstractNumId w:val="26"/>
  </w:num>
  <w:num w:numId="91">
    <w:abstractNumId w:val="96"/>
  </w:num>
  <w:num w:numId="92">
    <w:abstractNumId w:val="74"/>
  </w:num>
  <w:num w:numId="93">
    <w:abstractNumId w:val="147"/>
  </w:num>
  <w:num w:numId="94">
    <w:abstractNumId w:val="87"/>
  </w:num>
  <w:num w:numId="95">
    <w:abstractNumId w:val="137"/>
  </w:num>
  <w:num w:numId="96">
    <w:abstractNumId w:val="144"/>
  </w:num>
  <w:num w:numId="97">
    <w:abstractNumId w:val="4"/>
  </w:num>
  <w:num w:numId="98">
    <w:abstractNumId w:val="145"/>
  </w:num>
  <w:num w:numId="99">
    <w:abstractNumId w:val="55"/>
  </w:num>
  <w:num w:numId="100">
    <w:abstractNumId w:val="24"/>
  </w:num>
  <w:num w:numId="101">
    <w:abstractNumId w:val="57"/>
  </w:num>
  <w:num w:numId="102">
    <w:abstractNumId w:val="150"/>
  </w:num>
  <w:num w:numId="103">
    <w:abstractNumId w:val="34"/>
  </w:num>
  <w:num w:numId="104">
    <w:abstractNumId w:val="18"/>
  </w:num>
  <w:num w:numId="105">
    <w:abstractNumId w:val="116"/>
  </w:num>
  <w:num w:numId="106">
    <w:abstractNumId w:val="133"/>
  </w:num>
  <w:num w:numId="107">
    <w:abstractNumId w:val="136"/>
  </w:num>
  <w:num w:numId="108">
    <w:abstractNumId w:val="20"/>
  </w:num>
  <w:num w:numId="109">
    <w:abstractNumId w:val="129"/>
  </w:num>
  <w:num w:numId="110">
    <w:abstractNumId w:val="12"/>
  </w:num>
  <w:num w:numId="111">
    <w:abstractNumId w:val="130"/>
  </w:num>
  <w:num w:numId="112">
    <w:abstractNumId w:val="49"/>
  </w:num>
  <w:num w:numId="113">
    <w:abstractNumId w:val="71"/>
  </w:num>
  <w:num w:numId="114">
    <w:abstractNumId w:val="36"/>
  </w:num>
  <w:num w:numId="115">
    <w:abstractNumId w:val="67"/>
  </w:num>
  <w:num w:numId="116">
    <w:abstractNumId w:val="146"/>
  </w:num>
  <w:num w:numId="117">
    <w:abstractNumId w:val="157"/>
  </w:num>
  <w:num w:numId="118">
    <w:abstractNumId w:val="109"/>
  </w:num>
  <w:num w:numId="119">
    <w:abstractNumId w:val="154"/>
  </w:num>
  <w:num w:numId="120">
    <w:abstractNumId w:val="120"/>
  </w:num>
  <w:num w:numId="121">
    <w:abstractNumId w:val="65"/>
  </w:num>
  <w:num w:numId="122">
    <w:abstractNumId w:val="141"/>
  </w:num>
  <w:num w:numId="123">
    <w:abstractNumId w:val="63"/>
  </w:num>
  <w:num w:numId="124">
    <w:abstractNumId w:val="152"/>
  </w:num>
  <w:num w:numId="125">
    <w:abstractNumId w:val="158"/>
  </w:num>
  <w:num w:numId="126">
    <w:abstractNumId w:val="135"/>
  </w:num>
  <w:num w:numId="127">
    <w:abstractNumId w:val="35"/>
  </w:num>
  <w:num w:numId="128">
    <w:abstractNumId w:val="62"/>
  </w:num>
  <w:num w:numId="129">
    <w:abstractNumId w:val="126"/>
  </w:num>
  <w:num w:numId="130">
    <w:abstractNumId w:val="14"/>
  </w:num>
  <w:num w:numId="131">
    <w:abstractNumId w:val="78"/>
  </w:num>
  <w:num w:numId="132">
    <w:abstractNumId w:val="60"/>
  </w:num>
  <w:num w:numId="133">
    <w:abstractNumId w:val="41"/>
  </w:num>
  <w:num w:numId="134">
    <w:abstractNumId w:val="112"/>
  </w:num>
  <w:num w:numId="135">
    <w:abstractNumId w:val="52"/>
  </w:num>
  <w:num w:numId="136">
    <w:abstractNumId w:val="27"/>
  </w:num>
  <w:num w:numId="137">
    <w:abstractNumId w:val="83"/>
  </w:num>
  <w:num w:numId="138">
    <w:abstractNumId w:val="160"/>
  </w:num>
  <w:num w:numId="139">
    <w:abstractNumId w:val="143"/>
  </w:num>
  <w:num w:numId="140">
    <w:abstractNumId w:val="84"/>
  </w:num>
  <w:num w:numId="141">
    <w:abstractNumId w:val="5"/>
  </w:num>
  <w:num w:numId="142">
    <w:abstractNumId w:val="127"/>
  </w:num>
  <w:num w:numId="143">
    <w:abstractNumId w:val="110"/>
  </w:num>
  <w:num w:numId="144">
    <w:abstractNumId w:val="103"/>
  </w:num>
  <w:num w:numId="145">
    <w:abstractNumId w:val="56"/>
  </w:num>
  <w:num w:numId="146">
    <w:abstractNumId w:val="90"/>
  </w:num>
  <w:num w:numId="147">
    <w:abstractNumId w:val="125"/>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1"/>
  </w:num>
  <w:num w:numId="155">
    <w:abstractNumId w:val="43"/>
  </w:num>
  <w:num w:numId="156">
    <w:abstractNumId w:val="94"/>
  </w:num>
  <w:num w:numId="157">
    <w:abstractNumId w:val="66"/>
  </w:num>
  <w:num w:numId="158">
    <w:abstractNumId w:val="102"/>
  </w:num>
  <w:num w:numId="159">
    <w:abstractNumId w:val="123"/>
  </w:num>
  <w:num w:numId="160">
    <w:abstractNumId w:val="73"/>
  </w:num>
  <w:num w:numId="161">
    <w:abstractNumId w:val="121"/>
  </w:num>
  <w:num w:numId="162">
    <w:abstractNumId w:val="134"/>
  </w:num>
  <w:num w:numId="163">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1F96"/>
    <w:rsid w:val="00093444"/>
    <w:rsid w:val="00094961"/>
    <w:rsid w:val="00094D42"/>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4479"/>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74593"/>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38D"/>
    <w:rsid w:val="00266C1B"/>
    <w:rsid w:val="0027046B"/>
    <w:rsid w:val="00271F94"/>
    <w:rsid w:val="00271FF1"/>
    <w:rsid w:val="00272AF1"/>
    <w:rsid w:val="00280F9B"/>
    <w:rsid w:val="00281264"/>
    <w:rsid w:val="00283BB1"/>
    <w:rsid w:val="002843CF"/>
    <w:rsid w:val="00290251"/>
    <w:rsid w:val="00291B93"/>
    <w:rsid w:val="0029258E"/>
    <w:rsid w:val="00292AE4"/>
    <w:rsid w:val="0029358D"/>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3C08"/>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385B"/>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613"/>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0A6F"/>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17E9C"/>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44F9"/>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6B7"/>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0659"/>
    <w:rsid w:val="009E2A0D"/>
    <w:rsid w:val="009E491D"/>
    <w:rsid w:val="009E631C"/>
    <w:rsid w:val="009F1BF8"/>
    <w:rsid w:val="009F4CC1"/>
    <w:rsid w:val="009F5AF6"/>
    <w:rsid w:val="009F681F"/>
    <w:rsid w:val="009F73DE"/>
    <w:rsid w:val="00A0179F"/>
    <w:rsid w:val="00A02D0B"/>
    <w:rsid w:val="00A04DCF"/>
    <w:rsid w:val="00A07438"/>
    <w:rsid w:val="00A20A6A"/>
    <w:rsid w:val="00A21F63"/>
    <w:rsid w:val="00A24C4D"/>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57508"/>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2AD"/>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5DF"/>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170EB"/>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03F0F"/>
    <w:rsid w:val="00F1081C"/>
    <w:rsid w:val="00F10FA9"/>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B14"/>
    <w:rsid w:val="00FE5F1F"/>
    <w:rsid w:val="00FE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DBE87B-19E0-4BA7-8A0A-A92BC279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2204</Words>
  <Characters>12565</Characters>
  <Application>Microsoft Office Word</Application>
  <DocSecurity>0</DocSecurity>
  <Lines>104</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14740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10</cp:revision>
  <cp:lastPrinted>2016-12-01T06:39:00Z</cp:lastPrinted>
  <dcterms:created xsi:type="dcterms:W3CDTF">2017-11-22T06:03:00Z</dcterms:created>
  <dcterms:modified xsi:type="dcterms:W3CDTF">2017-11-25T09:33:00Z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