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FC44D9"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105A6FAC" wp14:editId="787AD9D8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FC44D9" w:rsidRDefault="00735518" w:rsidP="00FC44D9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FC44D9">
        <w:rPr>
          <w:rFonts w:asciiTheme="majorBidi" w:hAnsiTheme="majorBidi" w:cstheme="majorBidi"/>
          <w:b/>
          <w:bCs/>
          <w:u w:val="single"/>
        </w:rPr>
        <w:t>COURSE SYLLABUS</w:t>
      </w:r>
    </w:p>
    <w:p w:rsidR="00FC44D9" w:rsidRP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735518" w:rsidRDefault="00735518" w:rsidP="00962822">
      <w:pPr>
        <w:jc w:val="center"/>
        <w:rPr>
          <w:rFonts w:asciiTheme="majorBidi" w:hAnsiTheme="majorBidi" w:cstheme="majorBidi"/>
          <w:rtl/>
        </w:rPr>
      </w:pPr>
      <w:r w:rsidRPr="00735518">
        <w:rPr>
          <w:rFonts w:asciiTheme="majorBidi" w:hAnsiTheme="majorBidi" w:cstheme="majorBidi"/>
        </w:rPr>
        <w:t>COURSE TITLE:</w:t>
      </w:r>
      <w:r w:rsidR="00962822">
        <w:rPr>
          <w:rFonts w:asciiTheme="majorBidi" w:hAnsiTheme="majorBidi" w:cstheme="majorBidi"/>
        </w:rPr>
        <w:t xml:space="preserve"> </w:t>
      </w:r>
      <w:r w:rsidR="00271B06" w:rsidRPr="0005610F">
        <w:rPr>
          <w:rFonts w:ascii="Times New Roman" w:hAnsi="Times New Roman" w:cs="Times New Roman"/>
          <w:b/>
          <w:bCs/>
          <w:sz w:val="24"/>
          <w:szCs w:val="24"/>
        </w:rPr>
        <w:t>Introduction to Literary Forms</w:t>
      </w:r>
    </w:p>
    <w:p w:rsidR="006C2C8D" w:rsidRDefault="006C2C8D" w:rsidP="0096282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COURSE CODE:</w:t>
      </w:r>
      <w:r w:rsidR="00022744">
        <w:rPr>
          <w:rFonts w:asciiTheme="majorBidi" w:hAnsiTheme="majorBidi" w:cstheme="majorBidi"/>
        </w:rPr>
        <w:t xml:space="preserve"> </w:t>
      </w:r>
      <w:r w:rsidR="00271B06">
        <w:rPr>
          <w:rFonts w:asciiTheme="majorBidi" w:hAnsiTheme="majorBidi" w:cstheme="majorBidi"/>
        </w:rPr>
        <w:t>Eng18</w:t>
      </w:r>
      <w:r w:rsidR="00962822">
        <w:rPr>
          <w:rFonts w:asciiTheme="majorBidi" w:hAnsiTheme="majorBidi" w:cstheme="majorBidi"/>
        </w:rPr>
        <w:t>1</w:t>
      </w:r>
    </w:p>
    <w:p w:rsidR="006A112B" w:rsidRDefault="006A112B" w:rsidP="00962822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I</w:t>
      </w:r>
      <w:r w:rsidR="00D7798F">
        <w:rPr>
          <w:rFonts w:asciiTheme="majorBidi" w:hAnsiTheme="majorBidi" w:cstheme="majorBidi"/>
        </w:rPr>
        <w:t>nstructor</w:t>
      </w:r>
      <w:r w:rsidRPr="0073551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271B06" w:rsidRPr="00DF51D0">
        <w:rPr>
          <w:rFonts w:ascii="Times New Roman" w:hAnsi="Times New Roman" w:cs="Times New Roman"/>
          <w:b/>
          <w:bCs/>
          <w:sz w:val="24"/>
          <w:szCs w:val="24"/>
        </w:rPr>
        <w:t xml:space="preserve">Muhammad </w:t>
      </w:r>
      <w:proofErr w:type="spellStart"/>
      <w:r w:rsidR="00271B06" w:rsidRPr="00DF51D0">
        <w:rPr>
          <w:rFonts w:ascii="Times New Roman" w:hAnsi="Times New Roman" w:cs="Times New Roman"/>
          <w:b/>
          <w:bCs/>
          <w:sz w:val="24"/>
          <w:szCs w:val="24"/>
        </w:rPr>
        <w:t>Naeem</w:t>
      </w:r>
      <w:proofErr w:type="spellEnd"/>
      <w:r w:rsidR="00271B06" w:rsidRPr="00DF51D0">
        <w:rPr>
          <w:rFonts w:ascii="Times New Roman" w:hAnsi="Times New Roman" w:cs="Times New Roman"/>
          <w:b/>
          <w:bCs/>
          <w:sz w:val="24"/>
          <w:szCs w:val="24"/>
        </w:rPr>
        <w:t xml:space="preserve"> Ahmed</w:t>
      </w:r>
    </w:p>
    <w:p w:rsidR="0087076C" w:rsidRDefault="0087076C" w:rsidP="004B5D68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Website:</w:t>
      </w:r>
      <w:r w:rsidR="00022744">
        <w:rPr>
          <w:rFonts w:asciiTheme="majorBidi" w:hAnsiTheme="majorBidi" w:cstheme="majorBidi"/>
        </w:rPr>
        <w:t xml:space="preserve"> </w:t>
      </w:r>
      <w:r w:rsidR="00022744">
        <w:t>ht</w:t>
      </w:r>
      <w:r w:rsidR="00022744">
        <w:t>tp://faculty.mu.edu.sa/naeem</w:t>
      </w:r>
      <w:r w:rsidR="00531208">
        <w:rPr>
          <w:rFonts w:asciiTheme="majorBidi" w:hAnsiTheme="majorBidi" w:cstheme="majorBidi"/>
        </w:rPr>
        <w:t xml:space="preserve">              </w:t>
      </w:r>
      <w:r>
        <w:rPr>
          <w:rFonts w:asciiTheme="majorBidi" w:hAnsiTheme="majorBidi" w:cstheme="majorBidi"/>
        </w:rPr>
        <w:t xml:space="preserve">Email: </w:t>
      </w:r>
      <w:hyperlink r:id="rId9" w:history="1">
        <w:r w:rsidR="00271B06" w:rsidRPr="00D1037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m.rasheed@mu.edu.sa</w:t>
        </w:r>
      </w:hyperlink>
    </w:p>
    <w:p w:rsidR="0087076C" w:rsidRDefault="0087076C" w:rsidP="0087076C">
      <w:pPr>
        <w:jc w:val="right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Office no.</w:t>
      </w:r>
      <w:proofErr w:type="gramEnd"/>
      <w:r>
        <w:rPr>
          <w:rFonts w:asciiTheme="majorBidi" w:hAnsiTheme="majorBidi" w:cstheme="majorBidi"/>
        </w:rPr>
        <w:t xml:space="preserve"> --------------------------------------               Phone no. --------------------------------------</w:t>
      </w:r>
    </w:p>
    <w:p w:rsidR="00FC44D9" w:rsidRPr="00735518" w:rsidRDefault="0087076C" w:rsidP="004B5D68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location:</w:t>
      </w:r>
      <w:r w:rsidR="00271B06">
        <w:rPr>
          <w:rFonts w:asciiTheme="majorBidi" w:hAnsiTheme="majorBidi" w:cstheme="majorBidi"/>
        </w:rPr>
        <w:t xml:space="preserve"> Department of English</w:t>
      </w:r>
      <w:r w:rsidR="004B5D68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 xml:space="preserve">      College/ Institute:</w:t>
      </w:r>
      <w:r w:rsidR="004B5D68" w:rsidRPr="004B5D68">
        <w:t xml:space="preserve"> </w:t>
      </w:r>
      <w:r w:rsidR="004B5D68" w:rsidRPr="004B5D68">
        <w:rPr>
          <w:rFonts w:asciiTheme="majorBidi" w:hAnsiTheme="majorBidi" w:cstheme="majorBidi"/>
        </w:rPr>
        <w:t xml:space="preserve">College of Science and Humanities in </w:t>
      </w:r>
      <w:proofErr w:type="spellStart"/>
      <w:r w:rsidR="004B5D68" w:rsidRPr="004B5D68">
        <w:rPr>
          <w:rFonts w:asciiTheme="majorBidi" w:hAnsiTheme="majorBidi" w:cstheme="majorBidi"/>
        </w:rPr>
        <w:t>Rumaah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FC44D9" w:rsidRDefault="00FC44D9" w:rsidP="00F42FF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40F27" wp14:editId="6E860E60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5518" w:rsidRDefault="00735518" w:rsidP="00F42FF0">
      <w:pPr>
        <w:jc w:val="right"/>
        <w:rPr>
          <w:rFonts w:asciiTheme="majorBidi" w:hAnsiTheme="majorBidi" w:cstheme="majorBidi"/>
          <w:b/>
          <w:bCs/>
          <w:rtl/>
        </w:rPr>
      </w:pPr>
      <w:r w:rsidRPr="00C42507">
        <w:rPr>
          <w:rFonts w:asciiTheme="majorBidi" w:hAnsiTheme="majorBidi" w:cstheme="majorBidi"/>
          <w:b/>
          <w:bCs/>
        </w:rPr>
        <w:t>A.  COURSE DESCRIPTION</w:t>
      </w:r>
    </w:p>
    <w:p w:rsidR="005C4FC3" w:rsidRDefault="005C4FC3" w:rsidP="00DB6D7C">
      <w:pPr>
        <w:jc w:val="right"/>
        <w:rPr>
          <w:rFonts w:ascii="Times New Roman" w:hAnsi="Times New Roman" w:cs="Times New Roman"/>
          <w:sz w:val="24"/>
          <w:szCs w:val="24"/>
        </w:rPr>
      </w:pPr>
      <w:r w:rsidRPr="004E5DCD">
        <w:rPr>
          <w:rFonts w:ascii="Times New Roman" w:hAnsi="Times New Roman" w:cs="Times New Roman"/>
          <w:sz w:val="24"/>
          <w:szCs w:val="24"/>
        </w:rPr>
        <w:t>The course will analyze the basic literary concepts and forms/terms associated with the three major genres of literature: fiction (novel), poetry and drama and hence it will provide students with a foundation of essential knowledge &amp; skills necessary for the comprehension of literature both for its form and content.</w:t>
      </w:r>
    </w:p>
    <w:p w:rsidR="00735518" w:rsidRDefault="00735518" w:rsidP="00DB6D7C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B.  METHOD OF INSTRUCTION</w:t>
      </w:r>
    </w:p>
    <w:p w:rsidR="003C3AD8" w:rsidRDefault="003C3AD8" w:rsidP="003C3AD8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5436">
        <w:rPr>
          <w:rFonts w:ascii="Times New Roman" w:eastAsia="Times New Roman" w:hAnsi="Times New Roman" w:cs="Times New Roman"/>
          <w:color w:val="333333"/>
          <w:sz w:val="24"/>
          <w:szCs w:val="24"/>
        </w:rPr>
        <w:t>Lecture, class discussion, small group discussion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demonstration</w:t>
      </w:r>
    </w:p>
    <w:p w:rsidR="003C3AD8" w:rsidRDefault="003C3AD8" w:rsidP="003C3AD8">
      <w:pPr>
        <w:jc w:val="right"/>
        <w:rPr>
          <w:rFonts w:asciiTheme="majorBidi" w:hAnsiTheme="majorBidi" w:cstheme="majorBidi"/>
          <w:b/>
          <w:bCs/>
        </w:rPr>
      </w:pPr>
    </w:p>
    <w:p w:rsidR="00735518" w:rsidRPr="00C42507" w:rsidRDefault="00735518" w:rsidP="00F42FF0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C.  COURSE OBJECTIVES</w:t>
      </w:r>
    </w:p>
    <w:p w:rsidR="005C4FC3" w:rsidRPr="00DE0382" w:rsidRDefault="005C4FC3" w:rsidP="005C4FC3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DE0382">
        <w:rPr>
          <w:rFonts w:ascii="Times New Roman" w:hAnsi="Times New Roman" w:cs="Times New Roman"/>
          <w:sz w:val="24"/>
          <w:szCs w:val="24"/>
        </w:rPr>
        <w:t>Providing students with a foundation of essential knowledge &amp; skills necessary for the comprehension of literature both for its form and content.</w:t>
      </w:r>
    </w:p>
    <w:p w:rsidR="005C4FC3" w:rsidRPr="00DE0382" w:rsidRDefault="005C4FC3" w:rsidP="005C4FC3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DE0382">
        <w:rPr>
          <w:rFonts w:ascii="Times New Roman" w:hAnsi="Times New Roman" w:cs="Times New Roman"/>
          <w:sz w:val="24"/>
          <w:szCs w:val="24"/>
        </w:rPr>
        <w:t>Equipping students with the basic tools to appreciate three major genres of literature: fiction (novel), poetry and drama.</w:t>
      </w:r>
    </w:p>
    <w:p w:rsidR="005C4FC3" w:rsidRPr="00DE0382" w:rsidRDefault="005C4FC3" w:rsidP="005C4FC3">
      <w:pPr>
        <w:pStyle w:val="ListParagraph"/>
        <w:numPr>
          <w:ilvl w:val="0"/>
          <w:numId w:val="10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DE0382">
        <w:rPr>
          <w:rFonts w:ascii="Times New Roman" w:hAnsi="Times New Roman" w:cs="Times New Roman"/>
          <w:sz w:val="24"/>
          <w:szCs w:val="24"/>
        </w:rPr>
        <w:t xml:space="preserve">Providing students with the background knowledge or preconception to study the following courses : </w:t>
      </w:r>
    </w:p>
    <w:p w:rsidR="005C4FC3" w:rsidRDefault="005C4FC3" w:rsidP="005C4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0382">
        <w:rPr>
          <w:rFonts w:ascii="Times New Roman" w:hAnsi="Times New Roman" w:cs="Times New Roman"/>
          <w:sz w:val="24"/>
          <w:szCs w:val="24"/>
        </w:rPr>
        <w:t>Lev-3: Eng.241</w:t>
      </w:r>
      <w:proofErr w:type="gramStart"/>
      <w:r w:rsidRPr="00DE0382">
        <w:rPr>
          <w:rFonts w:ascii="Times New Roman" w:hAnsi="Times New Roman" w:cs="Times New Roman"/>
          <w:sz w:val="24"/>
          <w:szCs w:val="24"/>
        </w:rPr>
        <w:t>,251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82">
        <w:rPr>
          <w:rFonts w:ascii="Times New Roman" w:hAnsi="Times New Roman" w:cs="Times New Roman"/>
          <w:sz w:val="24"/>
          <w:szCs w:val="24"/>
        </w:rPr>
        <w:t>Lev-4: Eng.231</w:t>
      </w:r>
    </w:p>
    <w:p w:rsidR="00421997" w:rsidRDefault="00735518" w:rsidP="005C4FC3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D.  COURSE</w:t>
      </w:r>
      <w:r w:rsidR="00421997">
        <w:rPr>
          <w:rFonts w:asciiTheme="majorBidi" w:hAnsiTheme="majorBidi" w:cstheme="majorBidi"/>
          <w:b/>
          <w:bCs/>
        </w:rPr>
        <w:t xml:space="preserve"> LENGTH</w:t>
      </w:r>
    </w:p>
    <w:p w:rsidR="003C3AD8" w:rsidRPr="00045951" w:rsidRDefault="003C3AD8" w:rsidP="003C3AD8">
      <w:pPr>
        <w:bidi w:val="0"/>
        <w:rPr>
          <w:rFonts w:ascii="Verdana" w:eastAsia="Times New Roman" w:hAnsi="Verdana" w:cs="Arial"/>
          <w:sz w:val="18"/>
          <w:szCs w:val="18"/>
        </w:rPr>
      </w:pPr>
      <w:r w:rsidRPr="00045951">
        <w:rPr>
          <w:rFonts w:ascii="Times New Roman" w:eastAsia="Times New Roman" w:hAnsi="Times New Roman" w:cs="Times New Roman"/>
          <w:b/>
          <w:bCs/>
          <w:sz w:val="24"/>
          <w:szCs w:val="24"/>
        </w:rPr>
        <w:t>3 hours per week</w:t>
      </w:r>
      <w:r w:rsidRPr="00045951">
        <w:rPr>
          <w:rFonts w:ascii="Verdana" w:eastAsia="Times New Roman" w:hAnsi="Verdana" w:cs="Arial"/>
          <w:color w:val="000000"/>
          <w:sz w:val="18"/>
          <w:szCs w:val="18"/>
        </w:rPr>
        <w:t>.</w:t>
      </w:r>
    </w:p>
    <w:p w:rsidR="00725280" w:rsidRDefault="00421997" w:rsidP="003C3AD8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lastRenderedPageBreak/>
        <w:t xml:space="preserve">E. </w:t>
      </w:r>
      <w:r w:rsidR="00735518" w:rsidRPr="00C42507">
        <w:rPr>
          <w:rFonts w:asciiTheme="majorBidi" w:hAnsiTheme="majorBidi" w:cstheme="majorBidi"/>
          <w:b/>
          <w:bCs/>
        </w:rPr>
        <w:t xml:space="preserve"> TOPICS/UNITS AND DATES</w:t>
      </w:r>
    </w:p>
    <w:tbl>
      <w:tblPr>
        <w:tblW w:w="6020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7112"/>
        <w:gridCol w:w="989"/>
        <w:gridCol w:w="1170"/>
      </w:tblGrid>
      <w:tr w:rsidR="00CA6F3E" w:rsidRPr="005970BA" w:rsidTr="000212FD">
        <w:trPr>
          <w:trHeight w:val="826"/>
        </w:trPr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CA6F3E" w:rsidRPr="005970BA" w:rsidRDefault="00CA6F3E" w:rsidP="000212F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970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No.</w:t>
            </w:r>
          </w:p>
        </w:tc>
        <w:tc>
          <w:tcPr>
            <w:tcW w:w="3465" w:type="pct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A6F3E" w:rsidRPr="005970BA" w:rsidRDefault="00CA6F3E" w:rsidP="000212F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970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List of Topics</w:t>
            </w:r>
          </w:p>
        </w:tc>
        <w:tc>
          <w:tcPr>
            <w:tcW w:w="482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CA6F3E" w:rsidRPr="005970BA" w:rsidRDefault="00CA6F3E" w:rsidP="000212F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970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No. of</w:t>
            </w:r>
          </w:p>
          <w:p w:rsidR="00CA6F3E" w:rsidRPr="005970BA" w:rsidRDefault="00CA6F3E" w:rsidP="000212F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970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Weeks</w:t>
            </w:r>
          </w:p>
        </w:tc>
        <w:tc>
          <w:tcPr>
            <w:tcW w:w="57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A6F3E" w:rsidRPr="005970BA" w:rsidRDefault="00CA6F3E" w:rsidP="000212F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970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Contact Hours</w:t>
            </w:r>
          </w:p>
        </w:tc>
      </w:tr>
      <w:tr w:rsidR="00CA6F3E" w:rsidRPr="005970BA" w:rsidTr="000212FD">
        <w:trPr>
          <w:trHeight w:val="435"/>
        </w:trPr>
        <w:tc>
          <w:tcPr>
            <w:tcW w:w="482" w:type="pc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5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Introduction  to literature : What is literature &amp; its significance and how to understand a literary text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485"/>
        </w:trPr>
        <w:tc>
          <w:tcPr>
            <w:tcW w:w="48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Poetry &amp; its types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373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Rhyme and its types, rhyme scheme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332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Scansion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373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Poetic devices &amp; figurative language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373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 xml:space="preserve">Appreciating a poem both for its form &amp; content: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5970BA">
              <w:rPr>
                <w:rFonts w:ascii="Arial" w:hAnsi="Arial" w:cs="Arial"/>
                <w:sz w:val="24"/>
                <w:szCs w:val="24"/>
              </w:rPr>
              <w:t>The World Is Too Much With Us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5970BA">
              <w:rPr>
                <w:rFonts w:ascii="Arial" w:hAnsi="Arial" w:cs="Arial"/>
                <w:sz w:val="24"/>
                <w:szCs w:val="24"/>
              </w:rPr>
              <w:t xml:space="preserve"> by William Wordsworth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413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>Mid Term Exam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3E" w:rsidRPr="005970BA" w:rsidTr="000212FD">
        <w:trPr>
          <w:trHeight w:val="422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 xml:space="preserve">Drama and its types  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375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 xml:space="preserve">Elements of drama 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465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 xml:space="preserve"> Different literary terms associated with drama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503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>Appreciating a drama for its elements:</w:t>
            </w:r>
            <w:r w:rsidRPr="005970BA">
              <w:rPr>
                <w:rFonts w:ascii="Arial" w:hAnsi="Arial" w:cs="Arial"/>
                <w:sz w:val="24"/>
                <w:szCs w:val="24"/>
              </w:rPr>
              <w:t xml:space="preserve"> Oedipus Rex (Sophocles)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555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>Novel and its elements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521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  <w:lang w:bidi="ar-JO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 xml:space="preserve">Different literary terms associated with novel 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719"/>
        </w:trPr>
        <w:tc>
          <w:tcPr>
            <w:tcW w:w="482" w:type="pct"/>
            <w:tcBorders>
              <w:left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65" w:type="pct"/>
            <w:tcBorders>
              <w:left w:val="sing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spacing w:line="21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  <w:lang w:bidi="ar-JO"/>
              </w:rPr>
              <w:t>Appreciating a novel for its elements:</w:t>
            </w:r>
            <w:r w:rsidRPr="005970BA">
              <w:rPr>
                <w:rFonts w:ascii="Arial" w:hAnsi="Arial" w:cs="Arial"/>
                <w:sz w:val="24"/>
                <w:szCs w:val="24"/>
              </w:rPr>
              <w:t xml:space="preserve"> Pride &amp; Prejudice (Jane Austen) </w:t>
            </w:r>
          </w:p>
        </w:tc>
        <w:tc>
          <w:tcPr>
            <w:tcW w:w="48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A6F3E" w:rsidRPr="005970BA" w:rsidTr="000212FD">
        <w:trPr>
          <w:trHeight w:val="413"/>
        </w:trPr>
        <w:tc>
          <w:tcPr>
            <w:tcW w:w="4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65" w:type="pct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ind w:left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Revision</w:t>
            </w:r>
          </w:p>
        </w:tc>
        <w:tc>
          <w:tcPr>
            <w:tcW w:w="482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F3E" w:rsidRPr="005970BA" w:rsidTr="000212FD">
        <w:trPr>
          <w:trHeight w:val="353"/>
        </w:trPr>
        <w:tc>
          <w:tcPr>
            <w:tcW w:w="48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65" w:type="pct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0BA">
              <w:rPr>
                <w:rFonts w:ascii="Arial" w:hAnsi="Arial" w:cs="Arial"/>
                <w:sz w:val="24"/>
                <w:szCs w:val="24"/>
              </w:rPr>
              <w:t>Final Exam</w:t>
            </w:r>
          </w:p>
        </w:tc>
        <w:tc>
          <w:tcPr>
            <w:tcW w:w="482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CA6F3E" w:rsidRPr="005970BA" w:rsidRDefault="00CA6F3E" w:rsidP="00021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6F3E" w:rsidRDefault="00CA6F3E" w:rsidP="00CA6F3E">
      <w:pPr>
        <w:rPr>
          <w:rFonts w:asciiTheme="majorBidi" w:hAnsiTheme="majorBidi" w:cstheme="majorBidi"/>
          <w:b/>
          <w:bCs/>
        </w:rPr>
      </w:pPr>
    </w:p>
    <w:p w:rsidR="003C3AD8" w:rsidRDefault="00725280" w:rsidP="003C3AD8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F.  </w:t>
      </w:r>
      <w:r w:rsidR="00735518" w:rsidRPr="00C42507">
        <w:rPr>
          <w:rFonts w:asciiTheme="majorBidi" w:hAnsiTheme="majorBidi" w:cstheme="majorBidi"/>
          <w:b/>
          <w:bCs/>
        </w:rPr>
        <w:t>TEXTBOOK(S) AND REQUIRED TOOLS OR SUPPLIES</w:t>
      </w:r>
    </w:p>
    <w:tbl>
      <w:tblPr>
        <w:tblStyle w:val="TableGrid"/>
        <w:tblW w:w="958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8148"/>
      </w:tblGrid>
      <w:tr w:rsidR="00065766" w:rsidRPr="00195A69" w:rsidTr="004B2C69">
        <w:trPr>
          <w:trHeight w:val="1295"/>
        </w:trPr>
        <w:tc>
          <w:tcPr>
            <w:tcW w:w="1440" w:type="dxa"/>
          </w:tcPr>
          <w:p w:rsidR="00065766" w:rsidRPr="00A563A6" w:rsidRDefault="00065766" w:rsidP="000212FD">
            <w:pPr>
              <w:bidi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Textbook:</w:t>
            </w:r>
          </w:p>
        </w:tc>
        <w:tc>
          <w:tcPr>
            <w:tcW w:w="8148" w:type="dxa"/>
          </w:tcPr>
          <w:tbl>
            <w:tblPr>
              <w:tblpPr w:leftFromText="180" w:rightFromText="180" w:bottomFromText="200" w:vertAnchor="page" w:horzAnchor="margin" w:tblpY="1"/>
              <w:tblOverlap w:val="never"/>
              <w:bidiVisual/>
              <w:tblW w:w="8280" w:type="dxa"/>
              <w:tblBorders>
                <w:top w:val="single" w:sz="8" w:space="0" w:color="9BBB59"/>
                <w:left w:val="single" w:sz="8" w:space="0" w:color="9BBB59"/>
                <w:bottom w:val="single" w:sz="8" w:space="0" w:color="9BBB59"/>
                <w:right w:val="single" w:sz="8" w:space="0" w:color="9BBB59"/>
                <w:insideH w:val="single" w:sz="8" w:space="0" w:color="9BBB59"/>
                <w:insideV w:val="single" w:sz="8" w:space="0" w:color="9BBB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1170"/>
              <w:gridCol w:w="2340"/>
              <w:gridCol w:w="1080"/>
            </w:tblGrid>
            <w:tr w:rsidR="00065766" w:rsidRPr="005970BA" w:rsidTr="000212FD">
              <w:trPr>
                <w:trHeight w:val="1330"/>
              </w:trPr>
              <w:tc>
                <w:tcPr>
                  <w:tcW w:w="3690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اسم الكتاب</w:t>
                  </w:r>
                </w:p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Book</w:t>
                  </w:r>
                </w:p>
              </w:tc>
              <w:tc>
                <w:tcPr>
                  <w:tcW w:w="1170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المؤلف</w:t>
                  </w:r>
                </w:p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Author</w:t>
                  </w:r>
                </w:p>
              </w:tc>
              <w:tc>
                <w:tcPr>
                  <w:tcW w:w="2340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دار النشر</w:t>
                  </w:r>
                </w:p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Publisher</w:t>
                  </w:r>
                </w:p>
              </w:tc>
              <w:tc>
                <w:tcPr>
                  <w:tcW w:w="1080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065766" w:rsidRPr="005970BA" w:rsidRDefault="00065766" w:rsidP="000212FD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</w:pPr>
                  <w:r w:rsidRPr="005970B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سنة النشر</w:t>
                  </w:r>
                  <w:r w:rsidRPr="00A91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Publication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14C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065766" w:rsidRPr="005970BA" w:rsidTr="000212FD">
              <w:trPr>
                <w:trHeight w:val="1095"/>
              </w:trPr>
              <w:tc>
                <w:tcPr>
                  <w:tcW w:w="3690" w:type="dxa"/>
                  <w:tcBorders>
                    <w:top w:val="single" w:sz="8" w:space="0" w:color="9BBB59"/>
                    <w:left w:val="single" w:sz="8" w:space="0" w:color="9BBB59"/>
                    <w:bottom w:val="single" w:sz="4" w:space="0" w:color="auto"/>
                    <w:right w:val="single" w:sz="8" w:space="0" w:color="9BBB59"/>
                  </w:tcBorders>
                </w:tcPr>
                <w:p w:rsidR="00065766" w:rsidRPr="005970BA" w:rsidRDefault="00065766" w:rsidP="000212FD">
                  <w:pPr>
                    <w:jc w:val="right"/>
                    <w:rPr>
                      <w:rFonts w:ascii="Arial" w:eastAsia="Calibri" w:hAnsi="Arial" w:cs="Arial"/>
                      <w:i/>
                      <w:iCs/>
                      <w:color w:val="632423"/>
                      <w:sz w:val="24"/>
                      <w:szCs w:val="24"/>
                    </w:rPr>
                  </w:pPr>
                  <w:r w:rsidRPr="005970BA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lastRenderedPageBreak/>
                    <w:t>Sophocles, Oedipus the King</w:t>
                  </w:r>
                </w:p>
              </w:tc>
              <w:tc>
                <w:tcPr>
                  <w:tcW w:w="1170" w:type="dxa"/>
                  <w:tcBorders>
                    <w:top w:val="single" w:sz="8" w:space="0" w:color="9BBB59"/>
                    <w:left w:val="single" w:sz="8" w:space="0" w:color="9BBB59"/>
                    <w:bottom w:val="single" w:sz="4" w:space="0" w:color="auto"/>
                    <w:right w:val="single" w:sz="8" w:space="0" w:color="9BBB59"/>
                  </w:tcBorders>
                </w:tcPr>
                <w:p w:rsidR="00065766" w:rsidRPr="00B85A4E" w:rsidRDefault="00065766" w:rsidP="000212FD">
                  <w:pPr>
                    <w:jc w:val="right"/>
                    <w:rPr>
                      <w:rFonts w:ascii="Arial" w:eastAsia="Calibri" w:hAnsi="Arial" w:cs="Arial"/>
                      <w:color w:val="63242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Berg &amp; Clay</w:t>
                  </w:r>
                </w:p>
              </w:tc>
              <w:tc>
                <w:tcPr>
                  <w:tcW w:w="2340" w:type="dxa"/>
                  <w:tcBorders>
                    <w:top w:val="single" w:sz="8" w:space="0" w:color="9BBB59"/>
                    <w:left w:val="single" w:sz="8" w:space="0" w:color="9BBB59"/>
                    <w:bottom w:val="single" w:sz="4" w:space="0" w:color="auto"/>
                    <w:right w:val="single" w:sz="8" w:space="0" w:color="9BBB59"/>
                  </w:tcBorders>
                </w:tcPr>
                <w:p w:rsidR="00065766" w:rsidRPr="00B85A4E" w:rsidRDefault="00065766" w:rsidP="000212FD">
                  <w:pPr>
                    <w:ind w:left="540"/>
                    <w:jc w:val="right"/>
                    <w:rPr>
                      <w:rFonts w:ascii="Arial" w:eastAsia="Calibri" w:hAnsi="Arial" w:cs="Arial"/>
                      <w:i/>
                      <w:iCs/>
                      <w:sz w:val="20"/>
                      <w:szCs w:val="20"/>
                      <w:lang w:bidi="ar-EG"/>
                    </w:rPr>
                  </w:pPr>
                  <w:r w:rsidRPr="00B85A4E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bidi="ar-EG"/>
                    </w:rPr>
                    <w:t>Oxford University Press</w:t>
                  </w:r>
                </w:p>
              </w:tc>
              <w:tc>
                <w:tcPr>
                  <w:tcW w:w="1080" w:type="dxa"/>
                  <w:tcBorders>
                    <w:top w:val="single" w:sz="8" w:space="0" w:color="9BBB59"/>
                    <w:left w:val="single" w:sz="8" w:space="0" w:color="9BBB59"/>
                    <w:bottom w:val="single" w:sz="4" w:space="0" w:color="auto"/>
                    <w:right w:val="single" w:sz="8" w:space="0" w:color="9BBB59"/>
                  </w:tcBorders>
                </w:tcPr>
                <w:p w:rsidR="00065766" w:rsidRPr="005970BA" w:rsidRDefault="00065766" w:rsidP="000212FD">
                  <w:pPr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065766" w:rsidRPr="005970BA" w:rsidTr="000212FD">
              <w:trPr>
                <w:trHeight w:val="30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hideMark/>
                </w:tcPr>
                <w:p w:rsidR="00065766" w:rsidRPr="005970BA" w:rsidRDefault="00065766" w:rsidP="000212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i/>
                      <w:iCs/>
                      <w:color w:val="231F20"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i/>
                      <w:iCs/>
                      <w:color w:val="231F20"/>
                      <w:sz w:val="24"/>
                      <w:szCs w:val="24"/>
                    </w:rPr>
                    <w:t xml:space="preserve">Exploring the Language of Poems, Plays and Prose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hideMark/>
                </w:tcPr>
                <w:p w:rsidR="00065766" w:rsidRPr="005970BA" w:rsidRDefault="00065766" w:rsidP="000212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231F20"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color w:val="231F20"/>
                      <w:sz w:val="24"/>
                      <w:szCs w:val="24"/>
                    </w:rPr>
                    <w:t>Short, Mick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</w:tcPr>
                <w:p w:rsidR="00065766" w:rsidRPr="005970BA" w:rsidRDefault="00065766" w:rsidP="000212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231F20"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color w:val="231F20"/>
                      <w:sz w:val="24"/>
                      <w:szCs w:val="24"/>
                    </w:rPr>
                    <w:t>Longman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</w:tcPr>
                <w:p w:rsidR="00065766" w:rsidRPr="005970BA" w:rsidRDefault="00065766" w:rsidP="000212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31F20"/>
                      <w:sz w:val="24"/>
                      <w:szCs w:val="24"/>
                      <w:rtl/>
                    </w:rPr>
                  </w:pPr>
                  <w:r w:rsidRPr="005970BA">
                    <w:rPr>
                      <w:rFonts w:ascii="Arial" w:hAnsi="Arial" w:cs="Arial"/>
                      <w:color w:val="231F20"/>
                      <w:sz w:val="24"/>
                      <w:szCs w:val="24"/>
                    </w:rPr>
                    <w:t>1996</w:t>
                  </w:r>
                </w:p>
              </w:tc>
            </w:tr>
          </w:tbl>
          <w:p w:rsidR="00065766" w:rsidRPr="00195A69" w:rsidRDefault="00065766" w:rsidP="000212FD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F3" w:rsidRPr="00195A69" w:rsidTr="004B2C69">
        <w:trPr>
          <w:trHeight w:val="56"/>
        </w:trPr>
        <w:tc>
          <w:tcPr>
            <w:tcW w:w="1440" w:type="dxa"/>
          </w:tcPr>
          <w:p w:rsidR="004B2C69" w:rsidRPr="00B15ED5" w:rsidRDefault="004B2C69" w:rsidP="004B2C6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Electronic Materials</w:t>
            </w:r>
            <w:r w:rsidRPr="00B1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15EF3" w:rsidRPr="00195A69" w:rsidRDefault="00815EF3" w:rsidP="000212F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:rsidR="00815EF3" w:rsidRPr="004227C2" w:rsidRDefault="00815EF3" w:rsidP="00815EF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Pr="004227C2">
                <w:rPr>
                  <w:rStyle w:val="Hyperlink"/>
                  <w:rFonts w:ascii="Arial" w:hAnsi="Arial" w:cs="Arial"/>
                  <w:sz w:val="24"/>
                  <w:szCs w:val="24"/>
                </w:rPr>
                <w:t>www.wikipedia.com</w:t>
              </w:r>
            </w:hyperlink>
          </w:p>
          <w:p w:rsidR="00815EF3" w:rsidRPr="005970BA" w:rsidRDefault="00815EF3" w:rsidP="00815EF3">
            <w:pPr>
              <w:numPr>
                <w:ilvl w:val="0"/>
                <w:numId w:val="11"/>
              </w:numPr>
              <w:bidi w:val="0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Pr="005970BA">
                <w:rPr>
                  <w:rStyle w:val="Hyperlink"/>
                  <w:rFonts w:ascii="Arial" w:hAnsi="Arial" w:cs="Arial"/>
                  <w:sz w:val="24"/>
                  <w:szCs w:val="24"/>
                </w:rPr>
                <w:t>www.onlineiterature.com</w:t>
              </w:r>
            </w:hyperlink>
          </w:p>
          <w:p w:rsidR="00815EF3" w:rsidRPr="005970BA" w:rsidRDefault="00815EF3" w:rsidP="00815EF3">
            <w:pPr>
              <w:numPr>
                <w:ilvl w:val="0"/>
                <w:numId w:val="11"/>
              </w:numPr>
              <w:bidi w:val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hyperlink r:id="rId12" w:history="1">
              <w:r w:rsidRPr="005970BA">
                <w:rPr>
                  <w:rStyle w:val="Hyperlink"/>
                  <w:rFonts w:ascii="Arial" w:hAnsi="Arial" w:cs="Arial"/>
                  <w:sz w:val="24"/>
                  <w:szCs w:val="24"/>
                </w:rPr>
                <w:t>www.sparknotes.com</w:t>
              </w:r>
            </w:hyperlink>
          </w:p>
          <w:p w:rsidR="00815EF3" w:rsidRPr="005970BA" w:rsidRDefault="00815EF3" w:rsidP="00815EF3">
            <w:pPr>
              <w:numPr>
                <w:ilvl w:val="0"/>
                <w:numId w:val="11"/>
              </w:numPr>
              <w:bidi w:val="0"/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5970BA">
              <w:rPr>
                <w:rStyle w:val="Hyperlink"/>
                <w:rFonts w:ascii="Arial" w:hAnsi="Arial" w:cs="Arial"/>
                <w:sz w:val="24"/>
                <w:szCs w:val="24"/>
              </w:rPr>
              <w:t>www.gradesaver.com/classicnotes</w:t>
            </w:r>
          </w:p>
          <w:p w:rsidR="00815EF3" w:rsidRPr="00815EF3" w:rsidRDefault="00815EF3" w:rsidP="00815EF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hyperlink r:id="rId13" w:history="1">
              <w:r w:rsidRPr="00C13996">
                <w:rPr>
                  <w:rStyle w:val="Hyperlink"/>
                  <w:rFonts w:ascii="Arial" w:hAnsi="Arial" w:cs="Arial"/>
                  <w:sz w:val="24"/>
                  <w:szCs w:val="24"/>
                </w:rPr>
                <w:t>www.cliffnotes.com</w:t>
              </w:r>
            </w:hyperlink>
            <w:r w:rsidRPr="00815EF3">
              <w:rPr>
                <w:rStyle w:val="Hyperlink"/>
                <w:rFonts w:ascii="Arial" w:hAnsi="Arial" w:cs="Arial"/>
                <w:sz w:val="24"/>
                <w:szCs w:val="24"/>
                <w:u w:val="none"/>
              </w:rPr>
              <w:t xml:space="preserve">                </w:t>
            </w:r>
          </w:p>
        </w:tc>
      </w:tr>
      <w:tr w:rsidR="00815EF3" w:rsidRPr="00195A69" w:rsidTr="004B2C69">
        <w:trPr>
          <w:trHeight w:val="56"/>
        </w:trPr>
        <w:tc>
          <w:tcPr>
            <w:tcW w:w="1440" w:type="dxa"/>
          </w:tcPr>
          <w:p w:rsidR="00815EF3" w:rsidRPr="00195A69" w:rsidRDefault="00815EF3" w:rsidP="00815EF3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8" w:type="dxa"/>
          </w:tcPr>
          <w:p w:rsidR="00815EF3" w:rsidRPr="005970BA" w:rsidRDefault="00815EF3" w:rsidP="00021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815EF3" w:rsidRDefault="00421997" w:rsidP="00815EF3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</w:t>
      </w:r>
      <w:r w:rsidR="00735518" w:rsidRPr="00C42507">
        <w:rPr>
          <w:rFonts w:asciiTheme="majorBidi" w:hAnsiTheme="majorBidi" w:cstheme="majorBidi"/>
          <w:b/>
          <w:bCs/>
        </w:rPr>
        <w:t xml:space="preserve">.  GRADING </w:t>
      </w:r>
      <w:r w:rsidR="00106A7B">
        <w:rPr>
          <w:rFonts w:asciiTheme="majorBidi" w:hAnsiTheme="majorBidi" w:cstheme="majorBidi"/>
          <w:b/>
          <w:bCs/>
        </w:rPr>
        <w:t xml:space="preserve">POLICY &amp; </w:t>
      </w:r>
      <w:r w:rsidR="00735518" w:rsidRPr="00C42507">
        <w:rPr>
          <w:rFonts w:asciiTheme="majorBidi" w:hAnsiTheme="majorBidi" w:cstheme="majorBidi"/>
          <w:b/>
          <w:bCs/>
        </w:rPr>
        <w:t>PLAN</w:t>
      </w:r>
    </w:p>
    <w:p w:rsidR="00AD1A69" w:rsidRPr="00AD1A69" w:rsidRDefault="00337095" w:rsidP="00AD1A69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>1</w:t>
      </w:r>
      <w:r w:rsidR="00AD1A69">
        <w:rPr>
          <w:rFonts w:asciiTheme="majorBidi" w:hAnsiTheme="majorBidi" w:cstheme="majorBidi"/>
        </w:rPr>
        <w:t>. No make-up exam without official excuses with 7 days.</w:t>
      </w:r>
    </w:p>
    <w:p w:rsidR="00C33A2F" w:rsidRPr="00AD1A69" w:rsidRDefault="00337095" w:rsidP="00AD1A69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 xml:space="preserve">2. </w:t>
      </w:r>
      <w:r w:rsidRPr="00337095">
        <w:rPr>
          <w:rFonts w:asciiTheme="majorBidi" w:hAnsiTheme="majorBidi" w:cstheme="majorBidi"/>
        </w:rPr>
        <w:t>Weighting of course components:</w:t>
      </w:r>
    </w:p>
    <w:tbl>
      <w:tblPr>
        <w:tblpPr w:leftFromText="180" w:rightFromText="180" w:vertAnchor="text" w:horzAnchor="margin" w:tblpX="-252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900"/>
      </w:tblGrid>
      <w:tr w:rsidR="00AD1A69" w:rsidRPr="00AD1A69" w:rsidTr="007A0513">
        <w:trPr>
          <w:trHeight w:val="285"/>
        </w:trPr>
        <w:tc>
          <w:tcPr>
            <w:tcW w:w="3240" w:type="dxa"/>
          </w:tcPr>
          <w:p w:rsidR="00AD1A69" w:rsidRPr="00AD1A69" w:rsidRDefault="00AD1A69" w:rsidP="007A051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 tools</w:t>
            </w:r>
          </w:p>
        </w:tc>
        <w:tc>
          <w:tcPr>
            <w:tcW w:w="900" w:type="dxa"/>
          </w:tcPr>
          <w:p w:rsidR="00AD1A69" w:rsidRPr="00AD1A69" w:rsidRDefault="00AD1A69" w:rsidP="007A051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AD1A69" w:rsidRPr="00AD1A69" w:rsidTr="007A0513">
        <w:trPr>
          <w:trHeight w:val="285"/>
        </w:trPr>
        <w:tc>
          <w:tcPr>
            <w:tcW w:w="3240" w:type="dxa"/>
          </w:tcPr>
          <w:p w:rsidR="00AD1A69" w:rsidRPr="00AD1A69" w:rsidRDefault="00814A0E" w:rsidP="00E553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 Participation/Attendance</w:t>
            </w:r>
          </w:p>
        </w:tc>
        <w:tc>
          <w:tcPr>
            <w:tcW w:w="900" w:type="dxa"/>
          </w:tcPr>
          <w:p w:rsidR="00AD1A69" w:rsidRPr="00AD1A69" w:rsidRDefault="00814A0E" w:rsidP="007A05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D1A69"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1A69" w:rsidRPr="00AD1A69" w:rsidTr="007A0513">
        <w:trPr>
          <w:trHeight w:val="334"/>
        </w:trPr>
        <w:tc>
          <w:tcPr>
            <w:tcW w:w="3240" w:type="dxa"/>
          </w:tcPr>
          <w:p w:rsidR="00AD1A69" w:rsidRPr="00AD1A69" w:rsidRDefault="007A0513" w:rsidP="007A051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1A69"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</w:t>
            </w:r>
          </w:p>
        </w:tc>
        <w:tc>
          <w:tcPr>
            <w:tcW w:w="900" w:type="dxa"/>
          </w:tcPr>
          <w:p w:rsidR="007A0513" w:rsidRPr="00AD1A69" w:rsidRDefault="00AD1A69" w:rsidP="007A05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A0513" w:rsidRPr="00AD1A69" w:rsidTr="007A0513">
        <w:trPr>
          <w:trHeight w:val="206"/>
        </w:trPr>
        <w:tc>
          <w:tcPr>
            <w:tcW w:w="3240" w:type="dxa"/>
          </w:tcPr>
          <w:p w:rsidR="007A0513" w:rsidRPr="00AD1A69" w:rsidRDefault="007A0513" w:rsidP="007A051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Quiz</w:t>
            </w:r>
          </w:p>
        </w:tc>
        <w:tc>
          <w:tcPr>
            <w:tcW w:w="900" w:type="dxa"/>
          </w:tcPr>
          <w:p w:rsidR="007A0513" w:rsidRPr="00AD1A69" w:rsidRDefault="007A0513" w:rsidP="007A05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A0513" w:rsidRPr="00AD1A69" w:rsidTr="007A0513">
        <w:tc>
          <w:tcPr>
            <w:tcW w:w="3240" w:type="dxa"/>
          </w:tcPr>
          <w:p w:rsidR="007A0513" w:rsidRPr="00AD1A69" w:rsidRDefault="000B2983" w:rsidP="007A051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A0513"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id-term Exam</w:t>
            </w:r>
          </w:p>
        </w:tc>
        <w:tc>
          <w:tcPr>
            <w:tcW w:w="900" w:type="dxa"/>
          </w:tcPr>
          <w:p w:rsidR="007A0513" w:rsidRPr="00AD1A69" w:rsidRDefault="000B2983" w:rsidP="007A05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A0513"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A0513" w:rsidRPr="00AD1A69" w:rsidTr="007A0513">
        <w:tc>
          <w:tcPr>
            <w:tcW w:w="3240" w:type="dxa"/>
          </w:tcPr>
          <w:p w:rsidR="007A0513" w:rsidRPr="00AD1A69" w:rsidRDefault="007A0513" w:rsidP="007A051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Examination</w:t>
            </w:r>
          </w:p>
        </w:tc>
        <w:tc>
          <w:tcPr>
            <w:tcW w:w="900" w:type="dxa"/>
          </w:tcPr>
          <w:p w:rsidR="007A0513" w:rsidRPr="00AD1A69" w:rsidRDefault="007A0513" w:rsidP="007A05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7A0513" w:rsidRPr="00AD1A69" w:rsidTr="007A0513">
        <w:tc>
          <w:tcPr>
            <w:tcW w:w="3240" w:type="dxa"/>
          </w:tcPr>
          <w:p w:rsidR="00E553E1" w:rsidRDefault="00E553E1" w:rsidP="007A051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513" w:rsidRPr="00AD1A69" w:rsidRDefault="007A0513" w:rsidP="00E553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E553E1" w:rsidRDefault="00E553E1" w:rsidP="007A0513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513" w:rsidRPr="00AD1A69" w:rsidRDefault="007A0513" w:rsidP="00E553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E553E1" w:rsidRPr="00AD1A69" w:rsidTr="00E553E1">
        <w:tc>
          <w:tcPr>
            <w:tcW w:w="1526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</w:t>
            </w: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:rsidR="00E553E1" w:rsidRPr="00AD1A69" w:rsidRDefault="00E553E1" w:rsidP="00E553E1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C33A2F" w:rsidRDefault="00C33A2F" w:rsidP="00C33A2F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Pr="00C33A2F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5518" w:rsidRDefault="00421997" w:rsidP="00F42FF0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H</w:t>
      </w:r>
      <w:r w:rsidR="00735518" w:rsidRPr="00C42507">
        <w:rPr>
          <w:rFonts w:asciiTheme="majorBidi" w:hAnsiTheme="majorBidi" w:cstheme="majorBidi"/>
          <w:b/>
          <w:bCs/>
        </w:rPr>
        <w:t>. COURSE COMPONANT SPECIFICS</w:t>
      </w:r>
      <w:r w:rsidR="00C33A2F">
        <w:rPr>
          <w:rFonts w:asciiTheme="majorBidi" w:hAnsiTheme="majorBidi" w:cstheme="majorBidi"/>
          <w:b/>
          <w:bCs/>
        </w:rPr>
        <w:t xml:space="preserve"> &amp; INSTRUCTIONS</w:t>
      </w:r>
    </w:p>
    <w:p w:rsidR="00F91DDC" w:rsidRDefault="00C07387" w:rsidP="00C0738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Procedures pertaining to </w:t>
      </w:r>
      <w:r w:rsidR="00F91DDC" w:rsidRPr="00F91DDC">
        <w:rPr>
          <w:rFonts w:asciiTheme="majorBidi" w:hAnsiTheme="majorBidi" w:cstheme="majorBidi"/>
        </w:rPr>
        <w:t>course components:</w:t>
      </w:r>
    </w:p>
    <w:p w:rsidR="00AD1A69" w:rsidRPr="00AD1A69" w:rsidRDefault="00F91DDC" w:rsidP="00AD1A69">
      <w:pPr>
        <w:bidi w:val="0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r w:rsidRPr="00F75436">
        <w:rPr>
          <w:rFonts w:asciiTheme="majorBidi" w:hAnsiTheme="majorBidi" w:cstheme="majorBidi"/>
        </w:rPr>
        <w:t>Component 1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Arriving 10 minutes late to the lecture will be considered absent. </w:t>
      </w:r>
    </w:p>
    <w:p w:rsidR="00F91DDC" w:rsidRDefault="00F91DDC" w:rsidP="00AD1A69">
      <w:pPr>
        <w:pStyle w:val="ListParagraph"/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DDC" w:rsidRPr="00AD1A69" w:rsidRDefault="00F91DDC" w:rsidP="00AD1A69">
      <w:pPr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Component 2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This syllabus is tentative and liable</w:t>
      </w:r>
      <w:r w:rsid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D1A69" w:rsidRPr="00C0628F" w:rsidRDefault="00AD1A69" w:rsidP="00AD1A69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5A5" w:rsidRDefault="00C945A5" w:rsidP="00D20FBC">
      <w:pPr>
        <w:bidi w:val="0"/>
        <w:jc w:val="right"/>
      </w:pPr>
    </w:p>
    <w:p w:rsidR="00C945A5" w:rsidRDefault="00C945A5" w:rsidP="00F42FF0">
      <w:pPr>
        <w:jc w:val="right"/>
        <w:rPr>
          <w:rtl/>
        </w:rPr>
      </w:pPr>
    </w:p>
    <w:p w:rsidR="00C945A5" w:rsidRDefault="00C945A5" w:rsidP="00F42FF0">
      <w:pPr>
        <w:jc w:val="right"/>
        <w:rPr>
          <w:rtl/>
        </w:rPr>
      </w:pPr>
      <w:bookmarkStart w:id="0" w:name="_GoBack"/>
      <w:bookmarkEnd w:id="0"/>
    </w:p>
    <w:sectPr w:rsidR="00C945A5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BD" w:rsidRDefault="00C323BD" w:rsidP="00725280">
      <w:pPr>
        <w:spacing w:after="0" w:line="240" w:lineRule="auto"/>
      </w:pPr>
      <w:r>
        <w:separator/>
      </w:r>
    </w:p>
  </w:endnote>
  <w:endnote w:type="continuationSeparator" w:id="0">
    <w:p w:rsidR="00C323BD" w:rsidRDefault="00C323BD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BD" w:rsidRDefault="00C323BD" w:rsidP="00725280">
      <w:pPr>
        <w:spacing w:after="0" w:line="240" w:lineRule="auto"/>
      </w:pPr>
      <w:r>
        <w:separator/>
      </w:r>
    </w:p>
  </w:footnote>
  <w:footnote w:type="continuationSeparator" w:id="0">
    <w:p w:rsidR="00C323BD" w:rsidRDefault="00C323BD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3FBA"/>
    <w:multiLevelType w:val="hybridMultilevel"/>
    <w:tmpl w:val="57BE74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A70C8"/>
    <w:multiLevelType w:val="hybridMultilevel"/>
    <w:tmpl w:val="A4E46D4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3"/>
    <w:rsid w:val="0001786D"/>
    <w:rsid w:val="00022744"/>
    <w:rsid w:val="00026F7F"/>
    <w:rsid w:val="00045951"/>
    <w:rsid w:val="00045E34"/>
    <w:rsid w:val="00065766"/>
    <w:rsid w:val="0006648D"/>
    <w:rsid w:val="00080B76"/>
    <w:rsid w:val="000B2983"/>
    <w:rsid w:val="00106A7B"/>
    <w:rsid w:val="001313B2"/>
    <w:rsid w:val="001D013A"/>
    <w:rsid w:val="00217930"/>
    <w:rsid w:val="00223763"/>
    <w:rsid w:val="00266863"/>
    <w:rsid w:val="00271B06"/>
    <w:rsid w:val="00337095"/>
    <w:rsid w:val="003A270A"/>
    <w:rsid w:val="003C3AD8"/>
    <w:rsid w:val="00421997"/>
    <w:rsid w:val="004371D4"/>
    <w:rsid w:val="004A77C9"/>
    <w:rsid w:val="004B2C69"/>
    <w:rsid w:val="004B5D68"/>
    <w:rsid w:val="004D291D"/>
    <w:rsid w:val="004D6E6B"/>
    <w:rsid w:val="00531208"/>
    <w:rsid w:val="0055509C"/>
    <w:rsid w:val="00571E3E"/>
    <w:rsid w:val="00590E09"/>
    <w:rsid w:val="005C4FC3"/>
    <w:rsid w:val="006A112B"/>
    <w:rsid w:val="006C2C8D"/>
    <w:rsid w:val="006E7220"/>
    <w:rsid w:val="00705EF7"/>
    <w:rsid w:val="0072420D"/>
    <w:rsid w:val="00725280"/>
    <w:rsid w:val="00735518"/>
    <w:rsid w:val="00740CBF"/>
    <w:rsid w:val="00773BC0"/>
    <w:rsid w:val="007A0513"/>
    <w:rsid w:val="007A6F88"/>
    <w:rsid w:val="008058CF"/>
    <w:rsid w:val="00814A0E"/>
    <w:rsid w:val="00815EF3"/>
    <w:rsid w:val="0087076C"/>
    <w:rsid w:val="00887323"/>
    <w:rsid w:val="008A2598"/>
    <w:rsid w:val="008B7B81"/>
    <w:rsid w:val="008C275C"/>
    <w:rsid w:val="008C6868"/>
    <w:rsid w:val="008D5480"/>
    <w:rsid w:val="008E4341"/>
    <w:rsid w:val="0093480C"/>
    <w:rsid w:val="00944E16"/>
    <w:rsid w:val="00962822"/>
    <w:rsid w:val="00981BCF"/>
    <w:rsid w:val="009969EB"/>
    <w:rsid w:val="009A4D5C"/>
    <w:rsid w:val="00A02979"/>
    <w:rsid w:val="00AD1A69"/>
    <w:rsid w:val="00B0078B"/>
    <w:rsid w:val="00B13063"/>
    <w:rsid w:val="00B86438"/>
    <w:rsid w:val="00BC3F83"/>
    <w:rsid w:val="00C07387"/>
    <w:rsid w:val="00C178E4"/>
    <w:rsid w:val="00C323BD"/>
    <w:rsid w:val="00C33A2F"/>
    <w:rsid w:val="00C42507"/>
    <w:rsid w:val="00C5116D"/>
    <w:rsid w:val="00C945A5"/>
    <w:rsid w:val="00CA6F3E"/>
    <w:rsid w:val="00CF40F6"/>
    <w:rsid w:val="00D20FBC"/>
    <w:rsid w:val="00D624EE"/>
    <w:rsid w:val="00D7798F"/>
    <w:rsid w:val="00DB6D7C"/>
    <w:rsid w:val="00E14930"/>
    <w:rsid w:val="00E24697"/>
    <w:rsid w:val="00E553E1"/>
    <w:rsid w:val="00E638E0"/>
    <w:rsid w:val="00ED398B"/>
    <w:rsid w:val="00EE1743"/>
    <w:rsid w:val="00EE2127"/>
    <w:rsid w:val="00F02BCF"/>
    <w:rsid w:val="00F342A2"/>
    <w:rsid w:val="00F42FF0"/>
    <w:rsid w:val="00F91DDC"/>
    <w:rsid w:val="00FB15D7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table" w:styleId="TableGrid">
    <w:name w:val="Table Grid"/>
    <w:basedOn w:val="TableNormal"/>
    <w:uiPriority w:val="59"/>
    <w:rsid w:val="0006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table" w:styleId="TableGrid">
    <w:name w:val="Table Grid"/>
    <w:basedOn w:val="TableNormal"/>
    <w:uiPriority w:val="59"/>
    <w:rsid w:val="0006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iffnot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parknot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nlineiteratur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kip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rasheed@mu.edu.s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WAHAB AHMED</cp:lastModifiedBy>
  <cp:revision>27</cp:revision>
  <cp:lastPrinted>2015-12-09T10:17:00Z</cp:lastPrinted>
  <dcterms:created xsi:type="dcterms:W3CDTF">2016-01-25T00:19:00Z</dcterms:created>
  <dcterms:modified xsi:type="dcterms:W3CDTF">2016-02-04T10:58:00Z</dcterms:modified>
</cp:coreProperties>
</file>