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C7" w:rsidRDefault="00B02CA8" w:rsidP="00B02CA8">
      <w:pPr>
        <w:jc w:val="center"/>
        <w:rPr>
          <w:b/>
          <w:bCs/>
          <w:sz w:val="32"/>
          <w:szCs w:val="32"/>
          <w:rtl/>
        </w:rPr>
      </w:pPr>
      <w:r w:rsidRPr="00B02CA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 xml:space="preserve">قسم القانون </w:t>
      </w:r>
      <w:bookmarkStart w:id="0" w:name="_GoBack"/>
      <w:bookmarkEnd w:id="0"/>
      <w:r w:rsidRPr="00B02CA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ينفذ دورة الجريمة المعلوماتية</w:t>
      </w:r>
    </w:p>
    <w:p w:rsidR="00B02CA8" w:rsidRDefault="00B02CA8" w:rsidP="00B02CA8">
      <w:pPr>
        <w:pStyle w:val="a3"/>
        <w:rPr>
          <w:rFonts w:hint="cs"/>
          <w:shd w:val="clear" w:color="auto" w:fill="FFFFFF"/>
          <w:rtl/>
        </w:rPr>
      </w:pPr>
      <w:r>
        <w:rPr>
          <w:shd w:val="clear" w:color="auto" w:fill="FFFFFF"/>
          <w:rtl/>
        </w:rPr>
        <w:t xml:space="preserve">ضمن البرنامج التدريبي لخريجي قسم القانون بكلية إدارة </w:t>
      </w:r>
      <w:proofErr w:type="gramStart"/>
      <w:r>
        <w:rPr>
          <w:shd w:val="clear" w:color="auto" w:fill="FFFFFF"/>
          <w:rtl/>
        </w:rPr>
        <w:t>الأعمال ،</w:t>
      </w:r>
      <w:proofErr w:type="gramEnd"/>
      <w:r>
        <w:rPr>
          <w:shd w:val="clear" w:color="auto" w:fill="FFFFFF"/>
          <w:rtl/>
        </w:rPr>
        <w:t xml:space="preserve"> والذي</w:t>
      </w:r>
      <w:r>
        <w:rPr>
          <w:rFonts w:hint="cs"/>
          <w:shd w:val="clear" w:color="auto" w:fill="FFFFFF"/>
          <w:rtl/>
        </w:rPr>
        <w:t xml:space="preserve"> </w:t>
      </w:r>
      <w:r>
        <w:rPr>
          <w:shd w:val="clear" w:color="auto" w:fill="FFFFFF"/>
          <w:rtl/>
        </w:rPr>
        <w:t>يستهدف تنمية الجوانب العملية والتطبيقية للطلبة الخريجين في عدد من</w:t>
      </w:r>
      <w:r>
        <w:rPr>
          <w:rFonts w:hint="cs"/>
          <w:shd w:val="clear" w:color="auto" w:fill="FFFFFF"/>
          <w:rtl/>
        </w:rPr>
        <w:t xml:space="preserve"> </w:t>
      </w:r>
      <w:r>
        <w:rPr>
          <w:shd w:val="clear" w:color="auto" w:fill="FFFFFF"/>
          <w:rtl/>
        </w:rPr>
        <w:t>الموضوعات الهامة في مجالات القانون المختلفة ، قدم   الدكتور :حيدر بشير</w:t>
      </w:r>
      <w:r>
        <w:rPr>
          <w:rFonts w:hint="cs"/>
          <w:shd w:val="clear" w:color="auto" w:fill="FFFFFF"/>
          <w:rtl/>
        </w:rPr>
        <w:t xml:space="preserve"> </w:t>
      </w:r>
      <w:r>
        <w:rPr>
          <w:shd w:val="clear" w:color="auto" w:fill="FFFFFF"/>
        </w:rPr>
        <w:t> </w:t>
      </w:r>
      <w:r>
        <w:rPr>
          <w:shd w:val="clear" w:color="auto" w:fill="FFFFFF"/>
          <w:rtl/>
        </w:rPr>
        <w:t>، الأستاذ المساعد  بالقسم ، دورة بعنوان " الجريمة المعلوماتية</w:t>
      </w:r>
      <w:r>
        <w:rPr>
          <w:shd w:val="clear" w:color="auto" w:fill="FFFFFF"/>
        </w:rPr>
        <w:t xml:space="preserve"> "</w:t>
      </w:r>
      <w:r>
        <w:rPr>
          <w:rFonts w:hint="cs"/>
          <w:shd w:val="clear" w:color="auto" w:fill="FFFFFF"/>
          <w:rtl/>
        </w:rPr>
        <w:t xml:space="preserve"> </w:t>
      </w:r>
    </w:p>
    <w:p w:rsidR="00B02CA8" w:rsidRDefault="00B02CA8" w:rsidP="00B02CA8">
      <w:pPr>
        <w:pStyle w:val="a3"/>
        <w:rPr>
          <w:rtl/>
        </w:rPr>
      </w:pPr>
      <w:r>
        <w:rPr>
          <w:shd w:val="clear" w:color="auto" w:fill="FFFFFF"/>
          <w:rtl/>
        </w:rPr>
        <w:t xml:space="preserve">وتناولت الدورة عدد من الموضوعات والتدريبات العملية وفقاً لما </w:t>
      </w:r>
      <w:proofErr w:type="gramStart"/>
      <w:r>
        <w:rPr>
          <w:shd w:val="clear" w:color="auto" w:fill="FFFFFF"/>
          <w:rtl/>
        </w:rPr>
        <w:t>يلي</w:t>
      </w:r>
      <w:r>
        <w:rPr>
          <w:shd w:val="clear" w:color="auto" w:fill="FFFFFF"/>
        </w:rPr>
        <w:t xml:space="preserve"> :</w:t>
      </w:r>
      <w:proofErr w:type="gramEnd"/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>مفهوم الجريمة المعلوماتية</w:t>
      </w:r>
      <w:r>
        <w:rPr>
          <w:shd w:val="clear" w:color="auto" w:fill="FFFFFF"/>
        </w:rPr>
        <w:t>.</w:t>
      </w:r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>تعريف الجريمة المعلوماتية بوجه عام</w:t>
      </w:r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>خصائص الجريمة المعلوماتية</w:t>
      </w:r>
      <w:r>
        <w:rPr>
          <w:shd w:val="clear" w:color="auto" w:fill="FFFFFF"/>
        </w:rPr>
        <w:t>.</w:t>
      </w:r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>تنوع التعبيرات الدالة على ظاهرة الجريمة المعلوماتية</w:t>
      </w:r>
      <w:r>
        <w:rPr>
          <w:shd w:val="clear" w:color="auto" w:fill="FFFFFF"/>
        </w:rPr>
        <w:t>.</w:t>
      </w:r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>محل الجريمة المعلوماتية</w:t>
      </w:r>
      <w:r>
        <w:rPr>
          <w:shd w:val="clear" w:color="auto" w:fill="FFFFFF"/>
        </w:rPr>
        <w:t>.</w:t>
      </w:r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>مخاطر الجريمة المعلوماتية</w:t>
      </w:r>
      <w:r>
        <w:rPr>
          <w:shd w:val="clear" w:color="auto" w:fill="FFFFFF"/>
        </w:rPr>
        <w:t>.</w:t>
      </w:r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 xml:space="preserve">الجريمة المعلوماتية وتمييزها عن الجريمة </w:t>
      </w:r>
      <w:proofErr w:type="gramStart"/>
      <w:r>
        <w:rPr>
          <w:shd w:val="clear" w:color="auto" w:fill="FFFFFF"/>
          <w:rtl/>
        </w:rPr>
        <w:t>الإلكترونية</w:t>
      </w:r>
      <w:r>
        <w:rPr>
          <w:shd w:val="clear" w:color="auto" w:fill="FFFFFF"/>
        </w:rPr>
        <w:t xml:space="preserve"> .</w:t>
      </w:r>
      <w:proofErr w:type="gramEnd"/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>الدليل الإلكتروني تعريفه وخصائصه</w:t>
      </w:r>
      <w:r>
        <w:rPr>
          <w:shd w:val="clear" w:color="auto" w:fill="FFFFFF"/>
        </w:rPr>
        <w:t>.</w:t>
      </w:r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>شروط قبول الدليل الإلكتروني في المواد الجنائية</w:t>
      </w:r>
      <w:r>
        <w:rPr>
          <w:shd w:val="clear" w:color="auto" w:fill="FFFFFF"/>
        </w:rPr>
        <w:t>.</w:t>
      </w:r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>تقدير أدلة الإثبات المتحصلة عن الوسائل الإلكترونية في ضوء التشريعات المقارنة</w:t>
      </w:r>
      <w:r>
        <w:rPr>
          <w:shd w:val="clear" w:color="auto" w:fill="FFFFFF"/>
        </w:rPr>
        <w:t>.</w:t>
      </w:r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>حجية الدليل الالكتروني في الاثبات الجنائي</w:t>
      </w:r>
      <w:r>
        <w:rPr>
          <w:shd w:val="clear" w:color="auto" w:fill="FFFFFF"/>
        </w:rPr>
        <w:t>.</w:t>
      </w:r>
    </w:p>
    <w:p w:rsidR="00B02CA8" w:rsidRPr="00B02CA8" w:rsidRDefault="00B02CA8" w:rsidP="00B02CA8">
      <w:pPr>
        <w:pStyle w:val="a3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>التطبيقات على نظام مكافحة الجريمة المعلوماتية السعودي</w:t>
      </w:r>
      <w:r>
        <w:rPr>
          <w:shd w:val="clear" w:color="auto" w:fill="FFFFFF"/>
        </w:rPr>
        <w:t>.</w:t>
      </w:r>
    </w:p>
    <w:p w:rsidR="00B02CA8" w:rsidRPr="00B02CA8" w:rsidRDefault="00B02CA8" w:rsidP="00B02CA8">
      <w:pPr>
        <w:pStyle w:val="a3"/>
        <w:rPr>
          <w:b/>
          <w:bCs/>
          <w:sz w:val="32"/>
          <w:szCs w:val="32"/>
        </w:rPr>
      </w:pPr>
      <w:r>
        <w:rPr>
          <w:shd w:val="clear" w:color="auto" w:fill="FFFFFF"/>
          <w:rtl/>
        </w:rPr>
        <w:t xml:space="preserve">يشار إلى أن هذه الدورة مخصصة للطلبة الذين هم على أبواب </w:t>
      </w:r>
      <w:proofErr w:type="gramStart"/>
      <w:r>
        <w:rPr>
          <w:shd w:val="clear" w:color="auto" w:fill="FFFFFF"/>
          <w:rtl/>
        </w:rPr>
        <w:t>التخرج ،</w:t>
      </w:r>
      <w:proofErr w:type="gramEnd"/>
      <w:r>
        <w:rPr>
          <w:shd w:val="clear" w:color="auto" w:fill="FFFFFF"/>
          <w:rtl/>
        </w:rPr>
        <w:t xml:space="preserve"> مما</w:t>
      </w:r>
      <w:r>
        <w:rPr>
          <w:rFonts w:hint="cs"/>
          <w:shd w:val="clear" w:color="auto" w:fill="FFFFFF"/>
          <w:rtl/>
        </w:rPr>
        <w:t xml:space="preserve"> </w:t>
      </w:r>
      <w:r>
        <w:rPr>
          <w:shd w:val="clear" w:color="auto" w:fill="FFFFFF"/>
          <w:rtl/>
        </w:rPr>
        <w:t>يعزز  لديهم التعرف على الموضوعات الهامة ، وينمي مهارتهم</w:t>
      </w:r>
      <w:r>
        <w:rPr>
          <w:shd w:val="clear" w:color="auto" w:fill="FFFFFF"/>
        </w:rPr>
        <w:t xml:space="preserve"> .</w:t>
      </w:r>
      <w:r>
        <w:br/>
      </w:r>
      <w:r>
        <w:rPr>
          <w:shd w:val="clear" w:color="auto" w:fill="FFFFFF"/>
          <w:rtl/>
        </w:rPr>
        <w:t xml:space="preserve">هذا وقد أشاد سعادة عميد الكلية الدكتور : سعد بن محمد </w:t>
      </w:r>
      <w:proofErr w:type="spellStart"/>
      <w:r>
        <w:rPr>
          <w:shd w:val="clear" w:color="auto" w:fill="FFFFFF"/>
          <w:rtl/>
        </w:rPr>
        <w:t>الفليح</w:t>
      </w:r>
      <w:proofErr w:type="spellEnd"/>
      <w:r>
        <w:rPr>
          <w:shd w:val="clear" w:color="auto" w:fill="FFFFFF"/>
          <w:rtl/>
        </w:rPr>
        <w:t xml:space="preserve"> بالدورة</w:t>
      </w:r>
      <w:r>
        <w:rPr>
          <w:rFonts w:hint="cs"/>
          <w:shd w:val="clear" w:color="auto" w:fill="FFFFFF"/>
          <w:rtl/>
        </w:rPr>
        <w:t xml:space="preserve"> </w:t>
      </w:r>
      <w:r>
        <w:rPr>
          <w:shd w:val="clear" w:color="auto" w:fill="FFFFFF"/>
          <w:rtl/>
        </w:rPr>
        <w:t>وما تضمنته من معارف ومهارات للطلاب ، وقدم شكره وتقديره لرئيس قسم</w:t>
      </w:r>
      <w:r>
        <w:rPr>
          <w:rFonts w:hint="cs"/>
          <w:shd w:val="clear" w:color="auto" w:fill="FFFFFF"/>
          <w:rtl/>
        </w:rPr>
        <w:t xml:space="preserve"> </w:t>
      </w:r>
      <w:r>
        <w:rPr>
          <w:shd w:val="clear" w:color="auto" w:fill="FFFFFF"/>
          <w:rtl/>
        </w:rPr>
        <w:t xml:space="preserve">القانون الدكتور : خالد بن عبدالله الشافي ، ولمدرب </w:t>
      </w:r>
      <w:proofErr w:type="spellStart"/>
      <w:r>
        <w:rPr>
          <w:shd w:val="clear" w:color="auto" w:fill="FFFFFF"/>
          <w:rtl/>
        </w:rPr>
        <w:t>الدورةالدكتور</w:t>
      </w:r>
      <w:proofErr w:type="spellEnd"/>
      <w:r>
        <w:rPr>
          <w:shd w:val="clear" w:color="auto" w:fill="FFFFFF"/>
          <w:rtl/>
        </w:rPr>
        <w:t xml:space="preserve"> :حيدر بشير  ، الأستاذ المساعد  بالقسم  ،على  جهودهم وزملائهم</w:t>
      </w:r>
      <w:r>
        <w:rPr>
          <w:rFonts w:hint="cs"/>
          <w:shd w:val="clear" w:color="auto" w:fill="FFFFFF"/>
          <w:rtl/>
        </w:rPr>
        <w:t xml:space="preserve"> </w:t>
      </w:r>
      <w:r>
        <w:rPr>
          <w:shd w:val="clear" w:color="auto" w:fill="FFFFFF"/>
          <w:rtl/>
        </w:rPr>
        <w:t>بالقسم على مثل هذه البرامج المتميزة لطلاب القسم</w:t>
      </w:r>
      <w:r>
        <w:rPr>
          <w:shd w:val="clear" w:color="auto" w:fill="FFFFFF"/>
        </w:rPr>
        <w:t>.</w:t>
      </w:r>
    </w:p>
    <w:sectPr w:rsidR="00B02CA8" w:rsidRPr="00B02CA8" w:rsidSect="002E4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86F5C"/>
    <w:multiLevelType w:val="hybridMultilevel"/>
    <w:tmpl w:val="F172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86F31"/>
    <w:multiLevelType w:val="hybridMultilevel"/>
    <w:tmpl w:val="0576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5C"/>
    <w:rsid w:val="002E4802"/>
    <w:rsid w:val="004B0145"/>
    <w:rsid w:val="0072195C"/>
    <w:rsid w:val="00B0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3097C4-5E81-4B50-8142-56FE9557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CA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HAMADA_ADEL82@YAHOO.COM</dc:creator>
  <cp:keywords/>
  <dc:description/>
  <cp:lastModifiedBy>HAMADA_ADEL82@YAHOO.COM</cp:lastModifiedBy>
  <cp:revision>2</cp:revision>
  <dcterms:created xsi:type="dcterms:W3CDTF">2015-12-17T15:05:00Z</dcterms:created>
  <dcterms:modified xsi:type="dcterms:W3CDTF">2015-12-17T15:09:00Z</dcterms:modified>
</cp:coreProperties>
</file>