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pStyle w:val="3"/>
        <w:bidi/>
        <w:jc w:val="left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B7790D" w:rsidRPr="00D01106" w:rsidRDefault="00B7790D" w:rsidP="00B7790D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722547" w:rsidRPr="00D01106" w:rsidRDefault="00722547" w:rsidP="00722547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D01106" w:rsidTr="0011598C">
        <w:tc>
          <w:tcPr>
            <w:tcW w:w="2951" w:type="dxa"/>
            <w:shd w:val="clear" w:color="auto" w:fill="auto"/>
          </w:tcPr>
          <w:p w:rsidR="00B7790D" w:rsidRPr="00D01106" w:rsidRDefault="00D01106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>ال</w:t>
            </w:r>
            <w:r w:rsidR="00722547"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كلية:</w:t>
            </w:r>
          </w:p>
        </w:tc>
        <w:tc>
          <w:tcPr>
            <w:tcW w:w="6625" w:type="dxa"/>
            <w:shd w:val="clear" w:color="auto" w:fill="auto"/>
          </w:tcPr>
          <w:p w:rsidR="00B7790D" w:rsidRPr="00D01106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كلية العلوم والدراسات الإنسانية – رماح (ط</w:t>
            </w:r>
            <w:r w:rsidR="00014555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لأب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D01106" w:rsidTr="0011598C">
        <w:tc>
          <w:tcPr>
            <w:tcW w:w="2951" w:type="dxa"/>
            <w:shd w:val="clear" w:color="auto" w:fill="auto"/>
          </w:tcPr>
          <w:p w:rsidR="00A54E32" w:rsidRPr="00D01106" w:rsidRDefault="00A54E32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الأكاديمي</w:t>
            </w:r>
            <w:r w:rsidR="00CD43D7"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D01106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إدارة الأعمال</w:t>
            </w:r>
            <w:r w:rsidR="00D01106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     مسار </w:t>
            </w:r>
            <w:proofErr w:type="spellStart"/>
            <w:r w:rsidR="00D01106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الأدارة</w:t>
            </w:r>
            <w:proofErr w:type="spellEnd"/>
            <w:r w:rsidR="00D01106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المالية</w:t>
            </w:r>
          </w:p>
        </w:tc>
      </w:tr>
      <w:tr w:rsidR="00E2329E" w:rsidRPr="00D01106" w:rsidTr="0011598C">
        <w:tc>
          <w:tcPr>
            <w:tcW w:w="2951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D01106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E2329E" w:rsidRPr="00D01106" w:rsidTr="0011598C">
        <w:tc>
          <w:tcPr>
            <w:tcW w:w="2951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D01106" w:rsidRDefault="00DB199E" w:rsidP="00D7129B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مبادئ </w:t>
            </w:r>
            <w:r w:rsidR="00F76313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المحاسبة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(</w:t>
            </w:r>
            <w:r w:rsidR="00D7129B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) – </w:t>
            </w:r>
            <w:r w:rsidR="00D7129B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101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F76313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حسب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E2329E" w:rsidRPr="00D01106" w:rsidTr="0011598C">
        <w:tc>
          <w:tcPr>
            <w:tcW w:w="2951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D01106" w:rsidRDefault="00B4529E" w:rsidP="00F76313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proofErr w:type="spellStart"/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د.</w:t>
            </w:r>
            <w:r w:rsidR="00F76313" w:rsidRPr="00D01106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تيجاني</w:t>
            </w:r>
            <w:proofErr w:type="spellEnd"/>
            <w:r w:rsidR="00F76313" w:rsidRPr="00D01106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 xml:space="preserve"> عمـارة</w:t>
            </w:r>
          </w:p>
        </w:tc>
      </w:tr>
      <w:tr w:rsidR="00E2329E" w:rsidRPr="00D01106" w:rsidTr="0011598C">
        <w:tc>
          <w:tcPr>
            <w:tcW w:w="2951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D01106" w:rsidRDefault="001B4962" w:rsidP="001B4962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  <w:lang w:bidi="ar-DZ"/>
              </w:rPr>
              <w:t xml:space="preserve">د </w:t>
            </w:r>
            <w:r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lang w:val="fr-FR" w:bidi="ar-DZ"/>
              </w:rPr>
              <w:t>.</w:t>
            </w:r>
            <w:r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2329E" w:rsidRPr="00D01106" w:rsidTr="0011598C">
        <w:tc>
          <w:tcPr>
            <w:tcW w:w="2951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D01106" w:rsidRDefault="00722547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D01106" w:rsidRDefault="00B7790D" w:rsidP="008724E0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01106">
        <w:rPr>
          <w:rFonts w:ascii="Traditional Arabic" w:hAnsi="Traditional Arabic" w:cs="Traditional Arabic"/>
          <w:color w:val="0D0D0D"/>
          <w:sz w:val="28"/>
          <w:szCs w:val="28"/>
          <w:rtl/>
        </w:rPr>
        <w:br w:type="page"/>
      </w:r>
      <w:r w:rsidR="0003097E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عنه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D01106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D01106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1 </w:t>
            </w:r>
            <w:r w:rsidR="0003097E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اسم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03097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D01106" w:rsidRDefault="00F76313" w:rsidP="00D7129B">
            <w:pPr>
              <w:bidi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مبادئ المحاسبة </w:t>
            </w:r>
            <w:r w:rsidR="00DB199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(</w:t>
            </w:r>
            <w:r w:rsidR="00D7129B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</w:t>
            </w:r>
            <w:r w:rsidR="00DB199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D01106" w:rsidRDefault="009C4444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رمز </w:t>
            </w:r>
            <w:r w:rsidR="0003097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D01106" w:rsidRDefault="00F76313" w:rsidP="00D7129B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10</w:t>
            </w:r>
            <w:r w:rsidR="00D7129B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ح</w:t>
            </w:r>
            <w:bookmarkStart w:id="0" w:name="_GoBack"/>
            <w:bookmarkEnd w:id="0"/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سب  </w:t>
            </w:r>
          </w:p>
        </w:tc>
      </w:tr>
      <w:tr w:rsidR="009C4444" w:rsidRPr="00D01106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D01106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2 </w:t>
            </w:r>
            <w:r w:rsidR="0003097E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عدد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D01106" w:rsidRDefault="00531921" w:rsidP="00531921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  <w:t>4</w:t>
            </w:r>
            <w:r w:rsidR="00A857C7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ساعات</w:t>
            </w:r>
            <w:r w:rsidR="00F76313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أسبوعياً</w:t>
            </w:r>
          </w:p>
        </w:tc>
      </w:tr>
      <w:tr w:rsidR="009C4444" w:rsidRPr="00D01106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D01106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3 </w:t>
            </w:r>
            <w:r w:rsidR="0003097E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-البرنامج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D01106" w:rsidRDefault="00A857C7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B17290" w:rsidRPr="00D01106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D0110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 –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D0110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D01106" w:rsidRDefault="00A857C7" w:rsidP="00B17290">
            <w:pPr>
              <w:bidi/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D01106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D0110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5 -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D01106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proofErr w:type="spellStart"/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د.تيجاني</w:t>
            </w:r>
            <w:proofErr w:type="spellEnd"/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 xml:space="preserve"> عمـارة</w:t>
            </w:r>
          </w:p>
        </w:tc>
      </w:tr>
      <w:tr w:rsidR="00B17290" w:rsidRPr="00D01106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6-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D01106" w:rsidRDefault="00A857C7" w:rsidP="002341FB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المستوي </w:t>
            </w:r>
            <w:r w:rsidR="002341FB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الثالث</w:t>
            </w:r>
          </w:p>
        </w:tc>
      </w:tr>
      <w:tr w:rsidR="00B17290" w:rsidRPr="00D01106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D01106" w:rsidRDefault="00B17290" w:rsidP="00894C3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7 -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</w:tc>
      </w:tr>
      <w:tr w:rsidR="00B17290" w:rsidRPr="00D01106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894C3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8 -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</w:tc>
      </w:tr>
      <w:tr w:rsidR="00B17290" w:rsidRPr="00D01106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9 -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D01106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B17290" w:rsidRPr="00D01106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اسلوب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D01106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A857C7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/>
                <w:b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D01106" w:rsidRDefault="00D01106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90</w:t>
            </w:r>
            <w:r w:rsidR="00B17290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D01106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D01106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/>
                <w:b/>
                <w:sz w:val="28"/>
                <w:szCs w:val="28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D01106" w:rsidRDefault="00D01106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10</w:t>
            </w:r>
            <w:r w:rsidR="00B17290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D01106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D01106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D01106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D01106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D01106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D01106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B17290" w:rsidRPr="00D01106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D01106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D01106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fr-FR" w:bidi="ar-DZ"/>
              </w:rPr>
            </w:pPr>
            <w:r w:rsidRPr="00D0110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 w:rsidRPr="00D0110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 w:rsidRPr="00D0110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color w:val="C00000"/>
                <w:sz w:val="28"/>
                <w:szCs w:val="28"/>
              </w:rPr>
              <w:t>PPT</w:t>
            </w:r>
          </w:p>
        </w:tc>
      </w:tr>
    </w:tbl>
    <w:p w:rsidR="00EF296A" w:rsidRPr="00D01106" w:rsidRDefault="00EF296A" w:rsidP="006B6A3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71588" w:rsidRPr="00D01106" w:rsidRDefault="006F4410" w:rsidP="00B17290">
      <w:pPr>
        <w:bidi/>
        <w:rPr>
          <w:rFonts w:ascii="Traditional Arabic" w:hAnsi="Traditional Arabic" w:cs="Traditional Arabic"/>
          <w:sz w:val="32"/>
          <w:szCs w:val="32"/>
        </w:rPr>
      </w:pPr>
      <w:r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ب</w:t>
      </w:r>
      <w:r w:rsidR="00271588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) الأهداف:</w:t>
      </w:r>
      <w:r w:rsidR="00271588" w:rsidRPr="00D01106">
        <w:rPr>
          <w:rFonts w:ascii="Traditional Arabic" w:hAnsi="Traditional Arabic" w:cs="Traditional Arabic"/>
          <w:sz w:val="32"/>
          <w:szCs w:val="32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D01106" w:rsidTr="008C29C9">
        <w:trPr>
          <w:trHeight w:val="690"/>
        </w:trPr>
        <w:tc>
          <w:tcPr>
            <w:tcW w:w="5000" w:type="pct"/>
          </w:tcPr>
          <w:p w:rsidR="00F76313" w:rsidRPr="00D01106" w:rsidRDefault="00F76313" w:rsidP="00F76313">
            <w:pPr>
              <w:bidi/>
              <w:ind w:left="72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D01106" w:rsidRPr="00D01106" w:rsidRDefault="00D01106" w:rsidP="00D01106">
            <w:pPr>
              <w:pStyle w:val="aa"/>
              <w:numPr>
                <w:ilvl w:val="0"/>
                <w:numId w:val="1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فروع المحاسبة المختلفة وأهدافها والمبادئ المحاسبية المتعارف عليها .</w:t>
            </w:r>
          </w:p>
          <w:p w:rsidR="00D01106" w:rsidRPr="00D01106" w:rsidRDefault="00D01106" w:rsidP="00D01106">
            <w:pPr>
              <w:pStyle w:val="aa"/>
              <w:numPr>
                <w:ilvl w:val="0"/>
                <w:numId w:val="1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التسجيل في دفاتر اليومية و الترحيل إلى الحسابات المختلفة بدفاتر الأستاذ .</w:t>
            </w:r>
          </w:p>
          <w:p w:rsidR="00D01106" w:rsidRPr="00D01106" w:rsidRDefault="00D01106" w:rsidP="00D01106">
            <w:pPr>
              <w:pStyle w:val="aa"/>
              <w:numPr>
                <w:ilvl w:val="0"/>
                <w:numId w:val="1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أعداد القوائم المالية في المنشآت الفردية والخدمية والتجارية .</w:t>
            </w:r>
          </w:p>
          <w:p w:rsidR="00D01106" w:rsidRPr="00D01106" w:rsidRDefault="00D01106" w:rsidP="00D01106">
            <w:pPr>
              <w:pStyle w:val="aa"/>
              <w:numPr>
                <w:ilvl w:val="0"/>
                <w:numId w:val="1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أجراء التسويات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الجردية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للمصروفات والإيرادات المقدمة والمستحقة في المنشآت الفردية والخدمية والتجارية</w:t>
            </w:r>
          </w:p>
          <w:p w:rsidR="00894C30" w:rsidRPr="00D01106" w:rsidRDefault="00D01106" w:rsidP="00D01106">
            <w:pPr>
              <w:pStyle w:val="aa"/>
              <w:numPr>
                <w:ilvl w:val="0"/>
                <w:numId w:val="1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894C30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تسجيل العمليات الخاصة </w:t>
            </w:r>
            <w:r w:rsidR="00894C30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بالشراء و البيع</w:t>
            </w:r>
          </w:p>
        </w:tc>
      </w:tr>
      <w:tr w:rsidR="00271588" w:rsidRPr="00D01106" w:rsidTr="008C29C9">
        <w:tc>
          <w:tcPr>
            <w:tcW w:w="5000" w:type="pct"/>
          </w:tcPr>
          <w:p w:rsidR="00271588" w:rsidRPr="00D01106" w:rsidRDefault="00271588" w:rsidP="00F76313">
            <w:pPr>
              <w:pStyle w:val="7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وتحسين المقرر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364DF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الدراسي </w:t>
            </w:r>
          </w:p>
          <w:p w:rsidR="00F76313" w:rsidRPr="00D01106" w:rsidRDefault="00F76313" w:rsidP="008D2F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 المقررات يتم مراجعتها دوريا من قبل لجنة الخطط و</w:t>
            </w:r>
            <w:r w:rsidR="008D2F49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البرامج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بالأقسام الأكاديمية للتأكد من مواكبتها     </w:t>
            </w:r>
          </w:p>
          <w:p w:rsidR="00F76313" w:rsidRPr="00D01106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للتطورات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التخصص من حيث :</w:t>
            </w:r>
          </w:p>
          <w:p w:rsidR="00F76313" w:rsidRPr="00D01106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*استخدام المراجع الحديثة .</w:t>
            </w:r>
          </w:p>
          <w:p w:rsidR="00F76313" w:rsidRPr="00D01106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* التوافق مع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ماتقدمه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المؤسسات التعليمية المماثلة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 التخصص .</w:t>
            </w:r>
          </w:p>
          <w:p w:rsidR="00271588" w:rsidRPr="00D01106" w:rsidRDefault="00F76313" w:rsidP="00795A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* متابعة ورش العمل المتخصصة</w:t>
            </w:r>
          </w:p>
        </w:tc>
      </w:tr>
    </w:tbl>
    <w:p w:rsidR="006F4410" w:rsidRPr="00D01106" w:rsidRDefault="006F4410" w:rsidP="00F76313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 xml:space="preserve">ج) توصيف المقرر 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الدراسي</w:t>
      </w:r>
      <w:r w:rsidR="008724E0" w:rsidRPr="00D01106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:</w:t>
      </w:r>
    </w:p>
    <w:p w:rsidR="006F1E3F" w:rsidRPr="00D01106" w:rsidRDefault="006F1E3F" w:rsidP="006F1E3F">
      <w:pPr>
        <w:bidi/>
        <w:rPr>
          <w:rFonts w:ascii="Traditional Arabic" w:hAnsi="Traditional Arabic" w:cs="Traditional Arabic"/>
          <w:b/>
          <w:bCs/>
          <w:color w:val="0D0D0D"/>
          <w:sz w:val="28"/>
          <w:szCs w:val="28"/>
        </w:rPr>
      </w:pPr>
      <w:r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التي سيتم</w:t>
      </w:r>
      <w:r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D01106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D01106" w:rsidRDefault="005E5C3E" w:rsidP="005E5C3E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EG"/>
              </w:rPr>
              <w:t>قائمة الفصول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D01106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D01106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1836EF" w:rsidRPr="00D01106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r w:rsidR="001836EF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الأول: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مقدمة </w:t>
            </w:r>
            <w:proofErr w:type="spellStart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الفكر المحاسبي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D01106" w:rsidRDefault="001836EF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157C3" w:rsidRPr="00D011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الثاني: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النطام</w:t>
            </w:r>
            <w:proofErr w:type="spellEnd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المحاسبي    العناصر – القيد المزدوج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D01106" w:rsidRDefault="00B157C3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157C3" w:rsidRPr="00D011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الثالث: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النطام</w:t>
            </w:r>
            <w:proofErr w:type="spellEnd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المحاسبي    الترحيل – الترصيد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D01106" w:rsidRDefault="00B157C3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157C3" w:rsidRPr="00D011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الرابع: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اعداد ميزان المراجعة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D01106" w:rsidRDefault="002341FB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D01106" w:rsidRDefault="002341FB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B157C3" w:rsidRPr="00D011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الخامس: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تسوية الحسابات و اقفالها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D01106" w:rsidRDefault="00B157C3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157C3" w:rsidRPr="00D011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D01106" w:rsidRDefault="00795A21" w:rsidP="00D7129B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السادس: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اعداد </w:t>
            </w:r>
            <w:proofErr w:type="spellStart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التقاربر</w:t>
            </w:r>
            <w:proofErr w:type="spellEnd"/>
            <w:r w:rsidR="00D712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المالية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D01106" w:rsidRDefault="00B157C3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157C3" w:rsidRPr="00D011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795A21" w:rsidP="00F76313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الفصل </w:t>
            </w:r>
            <w:r w:rsidR="00B157C3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السابع:</w:t>
            </w:r>
            <w:r w:rsidR="002341FB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166477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 على عمليات البضاعة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D01106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D01106" w:rsidRDefault="00B157C3" w:rsidP="00B157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6F4410" w:rsidRPr="00D01106" w:rsidRDefault="006F4410" w:rsidP="006F4410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6F1E3F" w:rsidRPr="00D01106" w:rsidRDefault="006F1E3F" w:rsidP="006F1E3F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D01106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ab/>
      </w:r>
    </w:p>
    <w:tbl>
      <w:tblPr>
        <w:bidiVisual/>
        <w:tblW w:w="495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1"/>
        <w:gridCol w:w="1703"/>
        <w:gridCol w:w="2975"/>
        <w:gridCol w:w="1061"/>
        <w:gridCol w:w="1481"/>
        <w:gridCol w:w="696"/>
        <w:gridCol w:w="890"/>
      </w:tblGrid>
      <w:tr w:rsidR="00096A6D" w:rsidRPr="00D01106" w:rsidTr="00D01106">
        <w:trPr>
          <w:trHeight w:val="1043"/>
        </w:trPr>
        <w:tc>
          <w:tcPr>
            <w:tcW w:w="510" w:type="pct"/>
            <w:shd w:val="clear" w:color="auto" w:fill="A8D08D"/>
          </w:tcPr>
          <w:p w:rsidR="00C65C19" w:rsidRPr="00D01106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  <w:shd w:val="clear" w:color="auto" w:fill="A8D08D"/>
            <w:vAlign w:val="center"/>
          </w:tcPr>
          <w:p w:rsidR="00C65C19" w:rsidRPr="00D01106" w:rsidRDefault="00C65C19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517" w:type="pct"/>
            <w:shd w:val="clear" w:color="auto" w:fill="A8D08D"/>
            <w:vAlign w:val="center"/>
          </w:tcPr>
          <w:p w:rsidR="00C65C19" w:rsidRPr="00D01106" w:rsidRDefault="008243AE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541" w:type="pct"/>
            <w:shd w:val="clear" w:color="auto" w:fill="A8D08D"/>
            <w:vAlign w:val="center"/>
          </w:tcPr>
          <w:p w:rsidR="00C65C19" w:rsidRPr="00D01106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755" w:type="pct"/>
            <w:shd w:val="clear" w:color="auto" w:fill="A8D08D"/>
            <w:vAlign w:val="center"/>
          </w:tcPr>
          <w:p w:rsidR="00C65C19" w:rsidRPr="00D01106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355" w:type="pct"/>
            <w:shd w:val="clear" w:color="auto" w:fill="A8D08D"/>
            <w:vAlign w:val="center"/>
          </w:tcPr>
          <w:p w:rsidR="00C65C19" w:rsidRPr="00D01106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454" w:type="pct"/>
            <w:shd w:val="clear" w:color="auto" w:fill="A8D08D"/>
            <w:vAlign w:val="center"/>
          </w:tcPr>
          <w:p w:rsidR="00C65C19" w:rsidRPr="00D01106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الاجمالي</w:t>
            </w:r>
          </w:p>
        </w:tc>
      </w:tr>
      <w:tr w:rsidR="00096A6D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AC5307" w:rsidRPr="00D01106" w:rsidRDefault="00AC5307" w:rsidP="0050564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868" w:type="pct"/>
          </w:tcPr>
          <w:p w:rsidR="00AC5307" w:rsidRPr="00D01106" w:rsidRDefault="00AC5307" w:rsidP="00AC5307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الأولي والثانية (الأسبوع الأول والثاني)</w:t>
            </w:r>
          </w:p>
        </w:tc>
        <w:tc>
          <w:tcPr>
            <w:tcW w:w="1517" w:type="pct"/>
          </w:tcPr>
          <w:p w:rsidR="00AC5307" w:rsidRPr="00D01106" w:rsidRDefault="00D7129B" w:rsidP="00D7129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المفاهيم الاساسية للمحاسبة المالية من ذلك تعريفها و اهميتها و انواعها و علاقتها بالعلوم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الاخري</w:t>
            </w:r>
            <w:proofErr w:type="spellEnd"/>
          </w:p>
        </w:tc>
        <w:tc>
          <w:tcPr>
            <w:tcW w:w="541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AC5307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  <w:tr w:rsidR="00D01106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D01106" w:rsidRPr="00D01106" w:rsidRDefault="00D01106" w:rsidP="00D073E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868" w:type="pct"/>
          </w:tcPr>
          <w:p w:rsidR="00D01106" w:rsidRPr="00D01106" w:rsidRDefault="00D01106" w:rsidP="004462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الأولي والثانية (الأسبوع الثالث و  الرابع) </w:t>
            </w:r>
          </w:p>
        </w:tc>
        <w:tc>
          <w:tcPr>
            <w:tcW w:w="1517" w:type="pct"/>
          </w:tcPr>
          <w:p w:rsidR="00D01106" w:rsidRPr="00D01106" w:rsidRDefault="00D01106" w:rsidP="004462B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المعادلة المحاسبية 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: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نقطة البداية في التطبيقات المحاسبية</w:t>
            </w:r>
          </w:p>
        </w:tc>
        <w:tc>
          <w:tcPr>
            <w:tcW w:w="541" w:type="pct"/>
          </w:tcPr>
          <w:p w:rsidR="00D01106" w:rsidRPr="00D01106" w:rsidRDefault="00D01106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D01106" w:rsidRPr="00D01106" w:rsidRDefault="00D01106" w:rsidP="00E478A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  <w:tr w:rsidR="00D01106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D01106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</w:tcPr>
          <w:p w:rsidR="00D01106" w:rsidRPr="00D01106" w:rsidRDefault="00D01106" w:rsidP="003C5D6B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الأولي والثانية (الأسبوع  الخامس و السادس) </w:t>
            </w:r>
          </w:p>
        </w:tc>
        <w:tc>
          <w:tcPr>
            <w:tcW w:w="1517" w:type="pct"/>
          </w:tcPr>
          <w:p w:rsidR="00D01106" w:rsidRPr="00D01106" w:rsidRDefault="00D01106" w:rsidP="00D45410">
            <w:pPr>
              <w:bidi/>
              <w:spacing w:line="28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الاجراءات المحاسبية المتعلقة بتسجيل القيود وفقا لقاعدة القيد المزدوج بالإضافة الى الترحيل و التصدير في الدفاتر المحاسبية</w:t>
            </w:r>
          </w:p>
        </w:tc>
        <w:tc>
          <w:tcPr>
            <w:tcW w:w="541" w:type="pct"/>
          </w:tcPr>
          <w:p w:rsidR="00D01106" w:rsidRPr="00D01106" w:rsidRDefault="00D01106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D01106" w:rsidRPr="00D01106" w:rsidRDefault="00D01106" w:rsidP="00E478A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  <w:tr w:rsidR="00096A6D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AC5307" w:rsidRPr="00D01106" w:rsidRDefault="00AC530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</w:tcPr>
          <w:p w:rsidR="00AC5307" w:rsidRPr="00D01106" w:rsidRDefault="00AC5307" w:rsidP="003C5D6B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الأولي والثانية (</w:t>
            </w:r>
            <w:r w:rsidR="00B8590D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الأسبوع السابع و الثامن</w:t>
            </w:r>
            <w:r w:rsidR="00E7764F"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و التاسع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1517" w:type="pct"/>
          </w:tcPr>
          <w:p w:rsidR="00AC5307" w:rsidRPr="00D01106" w:rsidRDefault="00096A6D" w:rsidP="008E4BBC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مفهوم ميزان المراجعة و الاجراءات المتبعة لإعداده و مراقبة تساوي جانبيه</w:t>
            </w:r>
          </w:p>
        </w:tc>
        <w:tc>
          <w:tcPr>
            <w:tcW w:w="541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355" w:type="pct"/>
          </w:tcPr>
          <w:p w:rsidR="00AC5307" w:rsidRPr="00D01106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AC5307" w:rsidRPr="00D01106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AC5307" w:rsidRPr="00D01106" w:rsidRDefault="00D01106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9</w:t>
            </w:r>
          </w:p>
        </w:tc>
        <w:tc>
          <w:tcPr>
            <w:tcW w:w="454" w:type="pct"/>
            <w:vAlign w:val="center"/>
          </w:tcPr>
          <w:p w:rsidR="00AC5307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15</w:t>
            </w:r>
          </w:p>
        </w:tc>
      </w:tr>
      <w:tr w:rsidR="00D01106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D01106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</w:tcPr>
          <w:p w:rsidR="00D01106" w:rsidRPr="00D01106" w:rsidRDefault="00D01106" w:rsidP="00E7764F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الأولي والثانية (الأسبوع  العاشر و الحادي عشر)</w:t>
            </w:r>
          </w:p>
        </w:tc>
        <w:tc>
          <w:tcPr>
            <w:tcW w:w="1517" w:type="pct"/>
          </w:tcPr>
          <w:p w:rsidR="00D01106" w:rsidRPr="00D01106" w:rsidRDefault="00D01106" w:rsidP="00D01106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كيفية تسويات الحسابات (المصاريف المستحقة و المدفوعة مقدما بالإضافة الى الايرادات المستحقة و المقبوضة </w:t>
            </w:r>
          </w:p>
        </w:tc>
        <w:tc>
          <w:tcPr>
            <w:tcW w:w="541" w:type="pct"/>
          </w:tcPr>
          <w:p w:rsidR="00D01106" w:rsidRPr="00D01106" w:rsidRDefault="00D01106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A76A66">
            <w:pPr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D01106" w:rsidRPr="00D01106" w:rsidRDefault="00D01106" w:rsidP="00E478A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  <w:tr w:rsidR="00D01106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D01106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</w:tcPr>
          <w:p w:rsidR="00D01106" w:rsidRPr="00D01106" w:rsidRDefault="00D01106" w:rsidP="00E7764F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الأولي والثانية (الأسبوع  الثاني و الثالث عشر </w:t>
            </w:r>
          </w:p>
        </w:tc>
        <w:tc>
          <w:tcPr>
            <w:tcW w:w="1517" w:type="pct"/>
          </w:tcPr>
          <w:p w:rsidR="00D01106" w:rsidRPr="00D01106" w:rsidRDefault="00D01106" w:rsidP="008E4BBC">
            <w:pPr>
              <w:bidi/>
              <w:spacing w:line="28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المقومات و الخطوات الاساسية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لاعداد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القوائم المالية السنوية (المركز المالي و الدخل و كشف التدفق النقدي)</w:t>
            </w:r>
          </w:p>
        </w:tc>
        <w:tc>
          <w:tcPr>
            <w:tcW w:w="541" w:type="pct"/>
          </w:tcPr>
          <w:p w:rsidR="00D01106" w:rsidRPr="00D01106" w:rsidRDefault="00D01106" w:rsidP="006A3113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6A3113">
            <w:pPr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D01106" w:rsidRPr="00D01106" w:rsidRDefault="00D01106" w:rsidP="00E478A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  <w:tr w:rsidR="00D01106" w:rsidRPr="00D01106" w:rsidTr="00D01106">
        <w:trPr>
          <w:trHeight w:val="1043"/>
        </w:trPr>
        <w:tc>
          <w:tcPr>
            <w:tcW w:w="510" w:type="pct"/>
            <w:shd w:val="clear" w:color="auto" w:fill="A8D08D"/>
            <w:vAlign w:val="center"/>
          </w:tcPr>
          <w:p w:rsidR="00D01106" w:rsidRPr="00D01106" w:rsidRDefault="00D01106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868" w:type="pct"/>
          </w:tcPr>
          <w:p w:rsidR="00D01106" w:rsidRPr="00D01106" w:rsidRDefault="00D01106" w:rsidP="00E7764F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الأولى والثانية (الأسبوع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 xml:space="preserve"> الرابع و الخامس عشر) </w:t>
            </w:r>
          </w:p>
        </w:tc>
        <w:tc>
          <w:tcPr>
            <w:tcW w:w="1517" w:type="pct"/>
          </w:tcPr>
          <w:p w:rsidR="00D01106" w:rsidRPr="00D01106" w:rsidRDefault="00D01106" w:rsidP="00A76A66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تسجيل المشتريات و ما يتعلق بها من اجراءات و كذلك المبيعات و </w:t>
            </w:r>
            <w:proofErr w:type="spellStart"/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مسموحاتها</w:t>
            </w:r>
            <w:proofErr w:type="spellEnd"/>
          </w:p>
        </w:tc>
        <w:tc>
          <w:tcPr>
            <w:tcW w:w="541" w:type="pct"/>
          </w:tcPr>
          <w:p w:rsidR="00D01106" w:rsidRPr="00D01106" w:rsidRDefault="00D01106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A76A66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7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4</w:t>
            </w:r>
          </w:p>
        </w:tc>
        <w:tc>
          <w:tcPr>
            <w:tcW w:w="355" w:type="pct"/>
          </w:tcPr>
          <w:p w:rsidR="00D01106" w:rsidRPr="00D01106" w:rsidRDefault="00D01106" w:rsidP="00E478A0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</w:p>
          <w:p w:rsidR="00D01106" w:rsidRPr="00D01106" w:rsidRDefault="00D01106" w:rsidP="00E478A0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val="en-AU"/>
              </w:rPr>
              <w:t>6</w:t>
            </w:r>
          </w:p>
        </w:tc>
        <w:tc>
          <w:tcPr>
            <w:tcW w:w="454" w:type="pct"/>
            <w:vAlign w:val="center"/>
          </w:tcPr>
          <w:p w:rsidR="00D01106" w:rsidRPr="00D01106" w:rsidRDefault="00D01106" w:rsidP="00E478A0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10</w:t>
            </w:r>
          </w:p>
        </w:tc>
      </w:tr>
    </w:tbl>
    <w:p w:rsidR="00C31162" w:rsidRPr="00D01106" w:rsidRDefault="00C31162" w:rsidP="006F4410">
      <w:pPr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187"/>
      </w:tblGrid>
      <w:tr w:rsidR="00C65C19" w:rsidRPr="00D01106" w:rsidTr="000517D5">
        <w:trPr>
          <w:trHeight w:val="647"/>
        </w:trPr>
        <w:tc>
          <w:tcPr>
            <w:tcW w:w="43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D01106" w:rsidRDefault="00C65C19" w:rsidP="00900F6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D01106" w:rsidRDefault="002F7534" w:rsidP="00CF6B22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</w:rPr>
              <w:t>05</w:t>
            </w:r>
          </w:p>
        </w:tc>
      </w:tr>
    </w:tbl>
    <w:p w:rsidR="00D265B1" w:rsidRPr="00D01106" w:rsidRDefault="00D265B1" w:rsidP="00D265B1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C31162" w:rsidRPr="00D01106" w:rsidRDefault="00D265B1" w:rsidP="00D265B1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4</w:t>
      </w:r>
      <w:r w:rsidR="00C31162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– مخرجات التعلم المستهدفة وفقا لمجالات التعلم </w:t>
      </w:r>
      <w:r w:rsidR="0003097E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بالإطار</w:t>
      </w:r>
      <w:r w:rsidR="00C31162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D01106" w:rsidRDefault="00C31162" w:rsidP="00C31162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473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9"/>
        <w:gridCol w:w="3667"/>
        <w:gridCol w:w="2976"/>
        <w:gridCol w:w="1842"/>
      </w:tblGrid>
      <w:tr w:rsidR="00C64BEC" w:rsidRPr="00D01106" w:rsidTr="00A82401">
        <w:trPr>
          <w:tblHeader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D01106" w:rsidRDefault="00121ABF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1967" w:type="pct"/>
            <w:gridSpan w:val="2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D01106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D01106" w:rsidRDefault="0003097E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(مخرجات</w:t>
            </w:r>
            <w:r w:rsidR="00C31162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للمقرر)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D01106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8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D01106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D01106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D01106" w:rsidRDefault="00CC60AB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D01106" w:rsidRDefault="00795A21" w:rsidP="00F11598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705273" w:rsidRPr="00D01106" w:rsidTr="00894C30">
        <w:tc>
          <w:tcPr>
            <w:tcW w:w="472" w:type="pct"/>
            <w:gridSpan w:val="2"/>
            <w:vMerge w:val="restart"/>
            <w:tcBorders>
              <w:top w:val="single" w:sz="12" w:space="0" w:color="auto"/>
            </w:tcBorders>
          </w:tcPr>
          <w:p w:rsidR="00705273" w:rsidRPr="00D01106" w:rsidRDefault="00705273" w:rsidP="00705273">
            <w:pPr>
              <w:pStyle w:val="7"/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57" w:type="pct"/>
            <w:vMerge w:val="restart"/>
            <w:tcBorders>
              <w:top w:val="single" w:sz="12" w:space="0" w:color="auto"/>
            </w:tcBorders>
          </w:tcPr>
          <w:p w:rsidR="00705273" w:rsidRPr="00D01106" w:rsidRDefault="00705273" w:rsidP="0071559A">
            <w:pPr>
              <w:pStyle w:val="7"/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إلمام الطالب بأساسيات المحاسبة المالية من ذلك تسجيل المعاملات المالية في مختلف دفاتر المنشاة و تعليمه تقنيات الترصيد و الترحيل و تسوية الحسابات لإعداد القوائم المالية السنوية بالإضافة الى تسجيل المشتريات و ما يتعلق بها من اجراءات و كذلك المبيعات و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مسموحاتها</w:t>
            </w:r>
            <w:proofErr w:type="spellEnd"/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المحاضرة عن طريق شرح وتحليل عناصر الموضوعات</w:t>
            </w:r>
          </w:p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ربط المنهجية النظرية بأمثلة وحالات تطبيقية في مجال علوم المحاسبة</w:t>
            </w:r>
          </w:p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الحوار والمناقشة (مجموعات نقاش صغيرة).</w:t>
            </w:r>
          </w:p>
        </w:tc>
        <w:tc>
          <w:tcPr>
            <w:tcW w:w="983" w:type="pct"/>
            <w:tcBorders>
              <w:top w:val="single" w:sz="12" w:space="0" w:color="auto"/>
              <w:bottom w:val="dotted" w:sz="4" w:space="0" w:color="auto"/>
            </w:tcBorders>
          </w:tcPr>
          <w:p w:rsidR="002D5B1D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اختبارات شهرية ونهائية,</w:t>
            </w:r>
          </w:p>
          <w:p w:rsidR="00705273" w:rsidRPr="00D01106" w:rsidRDefault="002D5B1D" w:rsidP="002D5B1D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="00705273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أسئلة موضوعية وتحريرية وشفهية.</w:t>
            </w:r>
          </w:p>
        </w:tc>
      </w:tr>
      <w:tr w:rsidR="00705273" w:rsidRPr="00D01106" w:rsidTr="00894C30">
        <w:tc>
          <w:tcPr>
            <w:tcW w:w="472" w:type="pct"/>
            <w:gridSpan w:val="2"/>
            <w:vMerge/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57" w:type="pct"/>
            <w:vMerge/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8" w:type="pct"/>
            <w:vMerge/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</w:tcPr>
          <w:p w:rsidR="00705273" w:rsidRPr="00D01106" w:rsidRDefault="002D5B1D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 w:rsidR="00705273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المشاركة والتفاعل من خلال الحوار والنقاش</w:t>
            </w:r>
          </w:p>
        </w:tc>
      </w:tr>
      <w:tr w:rsidR="00705273" w:rsidRPr="00D01106" w:rsidTr="00894C30">
        <w:tc>
          <w:tcPr>
            <w:tcW w:w="472" w:type="pct"/>
            <w:gridSpan w:val="2"/>
            <w:vMerge/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57" w:type="pct"/>
            <w:vMerge/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vMerge/>
            <w:tcBorders>
              <w:bottom w:val="dotted" w:sz="4" w:space="0" w:color="auto"/>
            </w:tcBorders>
          </w:tcPr>
          <w:p w:rsidR="00705273" w:rsidRPr="00D01106" w:rsidRDefault="00705273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</w:tcPr>
          <w:p w:rsidR="00705273" w:rsidRPr="00D01106" w:rsidRDefault="002D5B1D" w:rsidP="0071559A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  <w:r w:rsidR="00705273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الواجبات المنزلية. </w:t>
            </w:r>
          </w:p>
        </w:tc>
      </w:tr>
      <w:tr w:rsidR="002559C5" w:rsidRPr="00D01106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D01106" w:rsidRDefault="002559C5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3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D01106" w:rsidRDefault="004A40CE" w:rsidP="00795A21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المهارات </w:t>
            </w:r>
            <w:r w:rsidR="00795A21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الادراكية</w:t>
            </w:r>
          </w:p>
        </w:tc>
      </w:tr>
      <w:tr w:rsidR="002559C5" w:rsidRPr="00D01106" w:rsidTr="00D01106">
        <w:trPr>
          <w:trHeight w:val="463"/>
        </w:trPr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D01106" w:rsidRDefault="002559C5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967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3D62D1" w:rsidRPr="00D01106" w:rsidRDefault="003D62D1" w:rsidP="003D62D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التعرف على مفاهيم المحاسبة.</w:t>
            </w:r>
          </w:p>
          <w:p w:rsidR="003D62D1" w:rsidRPr="00D01106" w:rsidRDefault="003D62D1" w:rsidP="003D6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خصائص المحاسبة.</w:t>
            </w:r>
          </w:p>
          <w:p w:rsidR="003D62D1" w:rsidRPr="00D01106" w:rsidRDefault="003D62D1" w:rsidP="003D6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مشاكل المحاسبة، وكيفية التعامل معها.</w:t>
            </w:r>
          </w:p>
          <w:p w:rsidR="002559C5" w:rsidRPr="00D01106" w:rsidRDefault="003D62D1" w:rsidP="0070527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</w:t>
            </w:r>
            <w:r w:rsidR="00705273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الدورة المحاسبية و كيفية انجازها تقنيا</w:t>
            </w:r>
          </w:p>
        </w:tc>
        <w:tc>
          <w:tcPr>
            <w:tcW w:w="1588" w:type="pct"/>
            <w:tcBorders>
              <w:top w:val="single" w:sz="12" w:space="0" w:color="auto"/>
              <w:bottom w:val="dotted" w:sz="4" w:space="0" w:color="auto"/>
            </w:tcBorders>
          </w:tcPr>
          <w:p w:rsidR="00233D9D" w:rsidRPr="00D01106" w:rsidRDefault="00233D9D" w:rsidP="00233D9D">
            <w:pPr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- تقديم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المحاضرات و شرح </w:t>
            </w:r>
            <w:r w:rsidR="003C1C5E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الدروس و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الامثلة</w:t>
            </w:r>
          </w:p>
          <w:p w:rsidR="00A751BE" w:rsidRPr="00D01106" w:rsidRDefault="00233D9D" w:rsidP="003C1C5E">
            <w:pPr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الإشراف على الواجبات والمهام</w:t>
            </w:r>
          </w:p>
          <w:p w:rsidR="00A751BE" w:rsidRPr="00D01106" w:rsidRDefault="00A751BE" w:rsidP="00A751BE">
            <w:pPr>
              <w:spacing w:line="360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حلقات النقاش </w:t>
            </w:r>
          </w:p>
          <w:p w:rsidR="002559C5" w:rsidRPr="00D01106" w:rsidRDefault="00A751BE" w:rsidP="00A751B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- ترك فرصة للطالب للممارسة العملية</w:t>
            </w:r>
          </w:p>
        </w:tc>
        <w:tc>
          <w:tcPr>
            <w:tcW w:w="983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D01106" w:rsidRDefault="003C1C5E" w:rsidP="00540D1F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- الواجبات الجماعية والفردية</w:t>
            </w:r>
          </w:p>
          <w:p w:rsidR="003C1C5E" w:rsidRPr="00D01106" w:rsidRDefault="003C1C5E" w:rsidP="003C1C5E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والتفاعل من خلال الحوار والنقاش</w:t>
            </w:r>
          </w:p>
        </w:tc>
      </w:tr>
      <w:tr w:rsidR="003D62D1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1967" w:type="pct"/>
            <w:gridSpan w:val="2"/>
            <w:vMerge w:val="restart"/>
            <w:tcBorders>
              <w:top w:val="dotted" w:sz="4" w:space="0" w:color="auto"/>
            </w:tcBorders>
          </w:tcPr>
          <w:p w:rsidR="00705273" w:rsidRPr="00D01106" w:rsidRDefault="00705273" w:rsidP="0070527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اعداد القوائم المالية و كيفية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قرائتها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التعرف على استخداماتها</w:t>
            </w:r>
          </w:p>
          <w:p w:rsidR="003D62D1" w:rsidRPr="00D01106" w:rsidRDefault="003D62D1" w:rsidP="0070527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مهارة التعرف على المشاكل وطرق علاج المشاكل</w:t>
            </w:r>
          </w:p>
          <w:p w:rsidR="003D62D1" w:rsidRPr="00D01106" w:rsidRDefault="003D62D1" w:rsidP="003D62D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102FB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الفكرى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لتلك القضايا ومحاولة تجزئتها وايجاد الحلول المناسبة لها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540D1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والتفاعل من خلال الحوار والنقاش</w:t>
            </w:r>
          </w:p>
        </w:tc>
      </w:tr>
      <w:tr w:rsidR="003D62D1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1967" w:type="pct"/>
            <w:gridSpan w:val="2"/>
            <w:vMerge/>
          </w:tcPr>
          <w:p w:rsidR="003D62D1" w:rsidRPr="00D01106" w:rsidRDefault="003D62D1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102FBF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ترك فرصة للطالب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للمارسة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العملية ..</w:t>
            </w:r>
          </w:p>
        </w:tc>
        <w:tc>
          <w:tcPr>
            <w:tcW w:w="983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3D62D1">
            <w:pPr>
              <w:spacing w:line="320" w:lineRule="exact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وضع أسئلة تحليلية للطلاب</w:t>
            </w:r>
          </w:p>
        </w:tc>
      </w:tr>
      <w:tr w:rsidR="003D62D1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1967" w:type="pct"/>
            <w:gridSpan w:val="2"/>
            <w:vMerge/>
          </w:tcPr>
          <w:p w:rsidR="003D62D1" w:rsidRPr="00D01106" w:rsidRDefault="003D62D1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vMerge w:val="restart"/>
            <w:tcBorders>
              <w:top w:val="dotted" w:sz="4" w:space="0" w:color="auto"/>
            </w:tcBorders>
          </w:tcPr>
          <w:p w:rsidR="003D62D1" w:rsidRPr="00D01106" w:rsidRDefault="003D62D1" w:rsidP="003C1C5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اجراء الحوار و النقاشات الجماعية</w:t>
            </w:r>
          </w:p>
          <w:p w:rsidR="003D62D1" w:rsidRPr="00D01106" w:rsidRDefault="003D62D1" w:rsidP="001F2B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والتفاعل من خلال الحوار والنقاش الجاد</w:t>
            </w:r>
          </w:p>
        </w:tc>
        <w:tc>
          <w:tcPr>
            <w:tcW w:w="983" w:type="pct"/>
            <w:vMerge w:val="restart"/>
            <w:tcBorders>
              <w:top w:val="dotted" w:sz="4" w:space="0" w:color="auto"/>
            </w:tcBorders>
          </w:tcPr>
          <w:p w:rsidR="003D62D1" w:rsidRPr="00D01106" w:rsidRDefault="003D62D1" w:rsidP="003D62D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تقويم  المناقشات الجماعية بشكل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دورى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3D62D1" w:rsidRPr="00D01106" w:rsidRDefault="003D62D1" w:rsidP="003D62D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62D1" w:rsidRPr="00D01106" w:rsidTr="00A82401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1967" w:type="pct"/>
            <w:gridSpan w:val="2"/>
            <w:vMerge/>
            <w:tcBorders>
              <w:bottom w:val="single" w:sz="12" w:space="0" w:color="auto"/>
            </w:tcBorders>
          </w:tcPr>
          <w:p w:rsidR="003D62D1" w:rsidRPr="00D01106" w:rsidRDefault="003D62D1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vMerge/>
          </w:tcPr>
          <w:p w:rsidR="003D62D1" w:rsidRPr="00D01106" w:rsidRDefault="003D62D1" w:rsidP="001F2B1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3D62D1" w:rsidRPr="00D01106" w:rsidRDefault="003D62D1" w:rsidP="00102FBF">
            <w:pPr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62D1" w:rsidRPr="00D01106" w:rsidTr="00A82401">
        <w:trPr>
          <w:trHeight w:val="50"/>
        </w:trPr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1967" w:type="pct"/>
            <w:gridSpan w:val="2"/>
            <w:vMerge w:val="restart"/>
            <w:tcBorders>
              <w:top w:val="dotted" w:sz="4" w:space="0" w:color="auto"/>
            </w:tcBorders>
          </w:tcPr>
          <w:p w:rsidR="00705273" w:rsidRPr="00D01106" w:rsidRDefault="00705273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62D1" w:rsidRPr="00D01106" w:rsidRDefault="003D62D1" w:rsidP="00705273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دعم القدرات لدي الطالب في المشاركة والتفاعل من خلال الحوار والنقاش الجاد.</w:t>
            </w:r>
          </w:p>
          <w:p w:rsidR="003D62D1" w:rsidRPr="00D01106" w:rsidRDefault="003D62D1" w:rsidP="00705273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حث الطلاب علي قراءة المراجع المطلوبة قبل الدخول إلي المحاضرة.</w:t>
            </w:r>
          </w:p>
        </w:tc>
        <w:tc>
          <w:tcPr>
            <w:tcW w:w="1588" w:type="pct"/>
            <w:vMerge/>
            <w:tcBorders>
              <w:bottom w:val="single" w:sz="12" w:space="0" w:color="auto"/>
            </w:tcBorders>
          </w:tcPr>
          <w:p w:rsidR="003D62D1" w:rsidRPr="00D01106" w:rsidRDefault="003D62D1" w:rsidP="001F2B1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83" w:type="pct"/>
            <w:vMerge/>
            <w:tcBorders>
              <w:bottom w:val="single" w:sz="12" w:space="0" w:color="auto"/>
            </w:tcBorders>
          </w:tcPr>
          <w:p w:rsidR="003D62D1" w:rsidRPr="00D01106" w:rsidRDefault="003D62D1" w:rsidP="00102FBF">
            <w:pPr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62D1" w:rsidRPr="00D01106" w:rsidTr="00A82401">
        <w:trPr>
          <w:trHeight w:val="1578"/>
        </w:trPr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3D62D1" w:rsidRPr="00D01106" w:rsidRDefault="003D62D1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2.8</w:t>
            </w:r>
          </w:p>
          <w:p w:rsidR="003D62D1" w:rsidRPr="00D01106" w:rsidRDefault="003D62D1" w:rsidP="003D62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D62D1" w:rsidRPr="00D01106" w:rsidRDefault="003D62D1" w:rsidP="003D62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D62D1" w:rsidRPr="00D01106" w:rsidRDefault="003D62D1" w:rsidP="003D62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7" w:type="pct"/>
            <w:gridSpan w:val="2"/>
            <w:vMerge/>
            <w:tcBorders>
              <w:bottom w:val="single" w:sz="12" w:space="0" w:color="auto"/>
            </w:tcBorders>
          </w:tcPr>
          <w:p w:rsidR="003D62D1" w:rsidRPr="00D01106" w:rsidRDefault="003D62D1" w:rsidP="008D74B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8" w:type="pct"/>
            <w:tcBorders>
              <w:top w:val="dotted" w:sz="4" w:space="0" w:color="auto"/>
              <w:bottom w:val="single" w:sz="12" w:space="0" w:color="auto"/>
            </w:tcBorders>
          </w:tcPr>
          <w:p w:rsidR="00705273" w:rsidRPr="00D01106" w:rsidRDefault="00705273" w:rsidP="00AA329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62D1" w:rsidRPr="00D01106" w:rsidRDefault="003D62D1" w:rsidP="0070527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 الطالب بواجبات تتطلب الاطلاع على مراجع اضافية ذات علاقة بالمقرر</w:t>
            </w:r>
          </w:p>
        </w:tc>
        <w:tc>
          <w:tcPr>
            <w:tcW w:w="983" w:type="pct"/>
            <w:tcBorders>
              <w:top w:val="dotted" w:sz="4" w:space="0" w:color="auto"/>
              <w:bottom w:val="single" w:sz="12" w:space="0" w:color="auto"/>
            </w:tcBorders>
          </w:tcPr>
          <w:p w:rsidR="003D62D1" w:rsidRPr="00D01106" w:rsidRDefault="003D62D1" w:rsidP="003D6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عرض الواجب ومناقشته أثناء المحاضرة.</w:t>
            </w:r>
          </w:p>
          <w:p w:rsidR="009323FF" w:rsidRPr="00D01106" w:rsidRDefault="009323FF" w:rsidP="00B460E6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تقييم التكاليف والواجبات المنزلية</w:t>
            </w:r>
          </w:p>
        </w:tc>
      </w:tr>
      <w:tr w:rsidR="00C64BEC" w:rsidRPr="00D01106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D01106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D01106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مهارات التعامل مع الآخرين </w:t>
            </w:r>
            <w:r w:rsidR="0003097E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وتحمل المسؤولية</w:t>
            </w:r>
          </w:p>
        </w:tc>
      </w:tr>
      <w:tr w:rsidR="00A751BE" w:rsidRPr="00D01106" w:rsidTr="00A82401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1967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751BE" w:rsidRPr="00D01106" w:rsidRDefault="00A751BE" w:rsidP="00436411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علي العمل ضمن فريق عمل.</w:t>
            </w:r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A751BE" w:rsidRPr="00D01106" w:rsidRDefault="00A751BE" w:rsidP="004A06A5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-اشراك الطالب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مناقشة جماعية </w:t>
            </w:r>
          </w:p>
          <w:p w:rsidR="00A751BE" w:rsidRPr="00D01106" w:rsidRDefault="00A751BE" w:rsidP="004A06A5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="009323FF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مناقشة جماعية وحوارات</w:t>
            </w:r>
          </w:p>
          <w:p w:rsidR="00A751BE" w:rsidRPr="00D01106" w:rsidRDefault="00AA329F" w:rsidP="00AA329F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معرفة المعوقات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واجهت الطالب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</w:tcBorders>
          </w:tcPr>
          <w:p w:rsidR="00A751BE" w:rsidRPr="00D01106" w:rsidRDefault="00A751BE" w:rsidP="00CF6B22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 متابعة تقسيم العمل مع الطلاب</w:t>
            </w:r>
          </w:p>
          <w:p w:rsidR="00A751BE" w:rsidRPr="00D01106" w:rsidRDefault="00A751BE" w:rsidP="009323FF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="003C1C5E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 و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تقويم  </w:t>
            </w:r>
            <w:r w:rsidR="00D265B1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إسهام كل فرد في العمل الجماعي</w:t>
            </w: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52589D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علي التحليل والاستنتاج.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48302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القدرة علي التعامل مع المشكلات المحاسبية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rPr>
          <w:trHeight w:val="898"/>
        </w:trPr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436411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588" w:type="pct"/>
            <w:vMerge/>
            <w:tcBorders>
              <w:bottom w:val="dotted" w:sz="4" w:space="0" w:color="auto"/>
            </w:tcBorders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bottom w:val="dotted" w:sz="4" w:space="0" w:color="auto"/>
            </w:tcBorders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64BEC" w:rsidRPr="00D01106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D01106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3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D01106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مهارات التواصل </w:t>
            </w:r>
            <w:r w:rsidR="0003097E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وتقنية المعلومات</w:t>
            </w: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</w:t>
            </w:r>
            <w:r w:rsidR="0003097E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والمهارات العددية</w:t>
            </w:r>
          </w:p>
        </w:tc>
      </w:tr>
      <w:tr w:rsidR="00A751BE" w:rsidRPr="00D01106" w:rsidTr="00A82401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967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751BE" w:rsidRPr="00D01106" w:rsidRDefault="00A751BE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3C1C5E" w:rsidRPr="00D01106" w:rsidRDefault="003C1C5E" w:rsidP="003C1C5E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751BE" w:rsidRPr="00D01106" w:rsidRDefault="00A751BE" w:rsidP="003C1C5E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-تكليف الطلاب بعمل تقارير كتابية عن موضوعات يتم تناولها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فى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 .</w:t>
            </w:r>
          </w:p>
          <w:p w:rsidR="00A751BE" w:rsidRPr="00D01106" w:rsidRDefault="00A751BE" w:rsidP="00CF6B22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اعطاء التمارين والتكاليف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والواجبات </w:t>
            </w:r>
          </w:p>
          <w:p w:rsidR="00A751BE" w:rsidRPr="00D01106" w:rsidRDefault="003C1C5E" w:rsidP="009323FF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تقسيم الطلبة الى مجموعات صغيرة </w:t>
            </w: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لاثراء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الحوار و التشجيع على المبادرة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</w:tcBorders>
          </w:tcPr>
          <w:p w:rsidR="00D265B1" w:rsidRPr="00D01106" w:rsidRDefault="00D265B1" w:rsidP="004A06A5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265B1" w:rsidRPr="00D01106" w:rsidRDefault="00D265B1" w:rsidP="00D265B1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751BE" w:rsidRPr="00D01106" w:rsidRDefault="00A751BE" w:rsidP="00D265B1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-المناقشة المستمرة </w:t>
            </w:r>
          </w:p>
          <w:p w:rsidR="00A751BE" w:rsidRPr="00D01106" w:rsidRDefault="003C1C5E" w:rsidP="004A06A5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تقييم التكاليف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والواجبات المنزلية</w:t>
            </w:r>
          </w:p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الإلقاء وكسر حاجز الخوف من التحدث امام الآخرين. 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CD627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تطوير العمل الجماعي من خلال فرق عمل صغيرة. 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CD6272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استخدام شبكة الإنترنت للاستفادة من الدوريات 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والمجلات العلمية الرياضية ذات الصلة بالمادة الدراسية. 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51BE" w:rsidRPr="00D01106" w:rsidRDefault="00A751BE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العمل ضمن مجموعات صغيرة لإثراء النقاش و تسهيل استيعاب المعلومات المحاسبية. </w:t>
            </w:r>
          </w:p>
        </w:tc>
        <w:tc>
          <w:tcPr>
            <w:tcW w:w="1588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751BE" w:rsidRPr="00D01106" w:rsidTr="00A82401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A751BE" w:rsidRPr="00D01106" w:rsidRDefault="00A751BE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1967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A751BE" w:rsidRPr="00D01106" w:rsidRDefault="00A751BE" w:rsidP="00CD627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تبادل الادوار بين الاستاذ و الطالب لتشجيع المبادرة و كشف المهارات الشخصية للطالب. </w:t>
            </w:r>
          </w:p>
        </w:tc>
        <w:tc>
          <w:tcPr>
            <w:tcW w:w="1588" w:type="pct"/>
            <w:vMerge/>
            <w:tcBorders>
              <w:bottom w:val="single" w:sz="12" w:space="0" w:color="auto"/>
            </w:tcBorders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bottom w:val="single" w:sz="12" w:space="0" w:color="auto"/>
            </w:tcBorders>
          </w:tcPr>
          <w:p w:rsidR="00A751BE" w:rsidRPr="00D01106" w:rsidRDefault="00A751BE" w:rsidP="00900F6D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64BEC" w:rsidRPr="00D01106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D01106" w:rsidRDefault="00C64BEC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3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D01106" w:rsidRDefault="00C64BEC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900F6D" w:rsidRPr="00D01106" w:rsidTr="00A82401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D01106" w:rsidRDefault="00900F6D" w:rsidP="00900F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1967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00F6D" w:rsidRPr="00D01106" w:rsidRDefault="00894C30" w:rsidP="00894C3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توجد</w:t>
            </w:r>
          </w:p>
        </w:tc>
        <w:tc>
          <w:tcPr>
            <w:tcW w:w="1588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D01106" w:rsidRDefault="00894C30" w:rsidP="00894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توجد</w:t>
            </w:r>
          </w:p>
        </w:tc>
        <w:tc>
          <w:tcPr>
            <w:tcW w:w="983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D01106" w:rsidRDefault="00894C30" w:rsidP="00894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توجد</w:t>
            </w:r>
          </w:p>
        </w:tc>
      </w:tr>
    </w:tbl>
    <w:p w:rsidR="00121ABF" w:rsidRPr="00D01106" w:rsidRDefault="00CC60AB" w:rsidP="00CD590A">
      <w:pPr>
        <w:tabs>
          <w:tab w:val="left" w:pos="1560"/>
          <w:tab w:val="center" w:pos="4320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01106">
        <w:rPr>
          <w:rFonts w:ascii="Traditional Arabic" w:hAnsi="Traditional Arabic" w:cs="Traditional Arabic"/>
          <w:b/>
          <w:bCs/>
          <w:sz w:val="28"/>
          <w:szCs w:val="28"/>
        </w:rPr>
        <w:tab/>
      </w:r>
    </w:p>
    <w:p w:rsidR="00CD590A" w:rsidRPr="00D01106" w:rsidRDefault="00C0636A" w:rsidP="00C0636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D01106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>5</w:t>
      </w:r>
      <w:r w:rsidR="00CD590A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 جدو</w:t>
      </w:r>
      <w:r w:rsidR="00021A19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ل</w:t>
      </w:r>
      <w:r w:rsidR="00CD590A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مهام </w:t>
      </w:r>
      <w:r w:rsidR="00DC0BB9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تقويم الطلاب</w:t>
      </w:r>
      <w:r w:rsidR="00CD590A" w:rsidRPr="00D0110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D01106" w:rsidRDefault="00121ABF" w:rsidP="00CD590A">
      <w:pPr>
        <w:bidi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480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4335"/>
        <w:gridCol w:w="1557"/>
        <w:gridCol w:w="3258"/>
      </w:tblGrid>
      <w:tr w:rsidR="004E17A4" w:rsidRPr="00D01106" w:rsidTr="008D2F49">
        <w:trPr>
          <w:trHeight w:val="530"/>
        </w:trPr>
        <w:tc>
          <w:tcPr>
            <w:tcW w:w="18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D01106" w:rsidRDefault="004E17A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D01106" w:rsidRDefault="00021A19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819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D01106" w:rsidRDefault="00021A19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71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D01106" w:rsidRDefault="00021A19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r w:rsidR="00C0636A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EG"/>
              </w:rPr>
              <w:t xml:space="preserve"> 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D01106" w:rsidTr="008D2F49">
        <w:trPr>
          <w:trHeight w:val="506"/>
        </w:trPr>
        <w:tc>
          <w:tcPr>
            <w:tcW w:w="188" w:type="pct"/>
            <w:tcBorders>
              <w:top w:val="single" w:sz="18" w:space="0" w:color="auto"/>
            </w:tcBorders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0" w:type="pct"/>
            <w:tcBorders>
              <w:top w:val="single" w:sz="18" w:space="0" w:color="auto"/>
            </w:tcBorders>
            <w:vAlign w:val="center"/>
          </w:tcPr>
          <w:p w:rsidR="007313B4" w:rsidRPr="00D01106" w:rsidRDefault="007313B4" w:rsidP="00C0636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اختبار فصلي (شهري) أول</w:t>
            </w:r>
          </w:p>
        </w:tc>
        <w:tc>
          <w:tcPr>
            <w:tcW w:w="819" w:type="pct"/>
            <w:tcBorders>
              <w:top w:val="single" w:sz="18" w:space="0" w:color="auto"/>
            </w:tcBorders>
            <w:vAlign w:val="center"/>
          </w:tcPr>
          <w:p w:rsidR="007313B4" w:rsidRPr="00D01106" w:rsidRDefault="007B1CC1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1714" w:type="pct"/>
            <w:tcBorders>
              <w:top w:val="single" w:sz="18" w:space="0" w:color="auto"/>
            </w:tcBorders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D01106" w:rsidTr="008D2F49">
        <w:trPr>
          <w:trHeight w:val="506"/>
        </w:trPr>
        <w:tc>
          <w:tcPr>
            <w:tcW w:w="188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0" w:type="pct"/>
            <w:vAlign w:val="center"/>
          </w:tcPr>
          <w:p w:rsidR="007313B4" w:rsidRPr="00D01106" w:rsidRDefault="007313B4" w:rsidP="00C0636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اختبار فصلي (شهري) ثاني</w:t>
            </w:r>
          </w:p>
        </w:tc>
        <w:tc>
          <w:tcPr>
            <w:tcW w:w="819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714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D01106" w:rsidTr="008D2F49">
        <w:trPr>
          <w:trHeight w:val="506"/>
        </w:trPr>
        <w:tc>
          <w:tcPr>
            <w:tcW w:w="188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0" w:type="pct"/>
            <w:vAlign w:val="center"/>
          </w:tcPr>
          <w:p w:rsidR="007313B4" w:rsidRPr="00D01106" w:rsidRDefault="007313B4" w:rsidP="00C0636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حضور ومشاركة</w:t>
            </w:r>
          </w:p>
        </w:tc>
        <w:tc>
          <w:tcPr>
            <w:tcW w:w="819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714" w:type="pct"/>
            <w:vAlign w:val="center"/>
          </w:tcPr>
          <w:p w:rsidR="007313B4" w:rsidRPr="00D01106" w:rsidRDefault="00181DEF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="007313B4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D01106" w:rsidTr="008D2F49">
        <w:trPr>
          <w:trHeight w:val="506"/>
        </w:trPr>
        <w:tc>
          <w:tcPr>
            <w:tcW w:w="188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0" w:type="pct"/>
            <w:vAlign w:val="center"/>
          </w:tcPr>
          <w:p w:rsidR="007313B4" w:rsidRPr="00D01106" w:rsidRDefault="007313B4" w:rsidP="00C0636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أنشطة عملية وواجبات</w:t>
            </w:r>
          </w:p>
        </w:tc>
        <w:tc>
          <w:tcPr>
            <w:tcW w:w="819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714" w:type="pct"/>
            <w:vAlign w:val="center"/>
          </w:tcPr>
          <w:p w:rsidR="007313B4" w:rsidRPr="00D01106" w:rsidRDefault="007313B4" w:rsidP="00181DE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  <w:r w:rsidR="00181D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D01106" w:rsidTr="008D2F49">
        <w:trPr>
          <w:trHeight w:val="506"/>
        </w:trPr>
        <w:tc>
          <w:tcPr>
            <w:tcW w:w="188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280" w:type="pct"/>
            <w:vAlign w:val="center"/>
          </w:tcPr>
          <w:p w:rsidR="007313B4" w:rsidRPr="00D01106" w:rsidRDefault="007313B4" w:rsidP="00C0636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819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آخر الفصل</w:t>
            </w:r>
          </w:p>
        </w:tc>
        <w:tc>
          <w:tcPr>
            <w:tcW w:w="1714" w:type="pct"/>
            <w:vAlign w:val="center"/>
          </w:tcPr>
          <w:p w:rsidR="007313B4" w:rsidRPr="00D01106" w:rsidRDefault="007313B4" w:rsidP="00C0636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894C30" w:rsidRPr="00D01106" w:rsidRDefault="00894C30" w:rsidP="00713C0A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:rsidR="004E17A4" w:rsidRPr="00D01106" w:rsidRDefault="0003097E" w:rsidP="00894C30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</w:rPr>
      </w:pPr>
      <w:r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د.</w:t>
      </w:r>
      <w:r w:rsidR="00713C0A"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الدعم </w:t>
      </w:r>
      <w:r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والارشاد الأكاديمي</w:t>
      </w:r>
      <w:r w:rsidR="00713C0A"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D01106" w:rsidTr="00900F6D">
        <w:tc>
          <w:tcPr>
            <w:tcW w:w="5000" w:type="pct"/>
          </w:tcPr>
          <w:p w:rsidR="002B014A" w:rsidRPr="00D01106" w:rsidRDefault="002B014A" w:rsidP="00483028">
            <w:pPr>
              <w:tabs>
                <w:tab w:val="left" w:pos="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B014A" w:rsidRPr="00D01106" w:rsidRDefault="002B014A" w:rsidP="002B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- الإشراف المباشر من قبل الأستاذ على الطلاب أثناء التكليف بالواجبات والتقارير.</w:t>
            </w:r>
          </w:p>
          <w:p w:rsidR="002B014A" w:rsidRPr="00D01106" w:rsidRDefault="002B014A" w:rsidP="002B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- التواصل عبر البريد الإلكتروني ومواقع التواصل الاجتماعي </w:t>
            </w:r>
          </w:p>
          <w:p w:rsidR="006C18C5" w:rsidRPr="00D01106" w:rsidRDefault="006C18C5" w:rsidP="002B014A">
            <w:pPr>
              <w:tabs>
                <w:tab w:val="left" w:pos="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6"/>
              <w:gridCol w:w="1289"/>
              <w:gridCol w:w="1297"/>
              <w:gridCol w:w="1619"/>
              <w:gridCol w:w="900"/>
              <w:gridCol w:w="1080"/>
              <w:gridCol w:w="1263"/>
            </w:tblGrid>
            <w:tr w:rsidR="006C18C5" w:rsidRPr="00D01106" w:rsidTr="00316D48">
              <w:tc>
                <w:tcPr>
                  <w:tcW w:w="1326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6C18C5" w:rsidRPr="00D01106" w:rsidRDefault="006C18C5" w:rsidP="00B132AA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8-9</w:t>
                  </w:r>
                </w:p>
              </w:tc>
              <w:tc>
                <w:tcPr>
                  <w:tcW w:w="1297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9-10</w:t>
                  </w:r>
                </w:p>
              </w:tc>
              <w:tc>
                <w:tcPr>
                  <w:tcW w:w="1619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10-11</w:t>
                  </w:r>
                </w:p>
              </w:tc>
              <w:tc>
                <w:tcPr>
                  <w:tcW w:w="900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11-12</w:t>
                  </w:r>
                </w:p>
              </w:tc>
              <w:tc>
                <w:tcPr>
                  <w:tcW w:w="1080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12-1</w:t>
                  </w:r>
                </w:p>
              </w:tc>
              <w:tc>
                <w:tcPr>
                  <w:tcW w:w="1263" w:type="dxa"/>
                </w:tcPr>
                <w:p w:rsidR="006C18C5" w:rsidRPr="00D01106" w:rsidRDefault="006C18C5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1-2</w:t>
                  </w:r>
                </w:p>
              </w:tc>
            </w:tr>
            <w:tr w:rsidR="00B132AA" w:rsidRPr="00D01106" w:rsidTr="00316D48">
              <w:tc>
                <w:tcPr>
                  <w:tcW w:w="1326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الأحد</w:t>
                  </w:r>
                </w:p>
              </w:tc>
              <w:tc>
                <w:tcPr>
                  <w:tcW w:w="1289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B132AA" w:rsidRPr="00D01106" w:rsidRDefault="00B132AA" w:rsidP="00B760A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B132AA" w:rsidRPr="00D01106" w:rsidRDefault="00B132AA" w:rsidP="00B760A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83028" w:rsidRPr="00D01106" w:rsidTr="00316D48">
              <w:tc>
                <w:tcPr>
                  <w:tcW w:w="1326" w:type="dxa"/>
                </w:tcPr>
                <w:p w:rsidR="00483028" w:rsidRPr="00D01106" w:rsidRDefault="00483028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الاربعاء</w:t>
                  </w:r>
                </w:p>
              </w:tc>
              <w:tc>
                <w:tcPr>
                  <w:tcW w:w="1289" w:type="dxa"/>
                </w:tcPr>
                <w:p w:rsidR="00483028" w:rsidRPr="00D01106" w:rsidRDefault="00483028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483028" w:rsidRPr="00D01106" w:rsidRDefault="00483028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</w:tcPr>
                <w:p w:rsidR="00483028" w:rsidRPr="00D01106" w:rsidRDefault="00483028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483028" w:rsidRPr="00D01106" w:rsidRDefault="00483028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483028" w:rsidRPr="00D01106" w:rsidRDefault="00483028" w:rsidP="006A3113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63" w:type="dxa"/>
                </w:tcPr>
                <w:p w:rsidR="00483028" w:rsidRPr="00D01106" w:rsidRDefault="00483028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132AA" w:rsidRPr="00D01106" w:rsidTr="00316D48">
              <w:tc>
                <w:tcPr>
                  <w:tcW w:w="1326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01106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الخميس</w:t>
                  </w:r>
                </w:p>
              </w:tc>
              <w:tc>
                <w:tcPr>
                  <w:tcW w:w="1289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9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B132AA" w:rsidRPr="00D01106" w:rsidRDefault="00B132AA" w:rsidP="00D521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B132AA" w:rsidRPr="00D01106" w:rsidRDefault="00B132AA" w:rsidP="006A3113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3" w:type="dxa"/>
                </w:tcPr>
                <w:p w:rsidR="00B132AA" w:rsidRPr="00D01106" w:rsidRDefault="00B132AA" w:rsidP="00316D48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E17A4" w:rsidRPr="00D01106" w:rsidRDefault="004E17A4" w:rsidP="00900F6D">
            <w:pPr>
              <w:tabs>
                <w:tab w:val="left" w:pos="1268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4E17A4" w:rsidRPr="00D01106" w:rsidRDefault="004E17A4" w:rsidP="006B6A36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4E17A4" w:rsidRPr="00D01106" w:rsidRDefault="00713C0A" w:rsidP="00836F95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01106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D01106" w:rsidTr="003C02B6">
        <w:tc>
          <w:tcPr>
            <w:tcW w:w="5000" w:type="pct"/>
            <w:shd w:val="clear" w:color="auto" w:fill="E2EFD9"/>
          </w:tcPr>
          <w:p w:rsidR="00713C0A" w:rsidRPr="00D01106" w:rsidRDefault="00713C0A" w:rsidP="00713C0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C7360F" w:rsidRPr="00D01106" w:rsidRDefault="00214117" w:rsidP="00C7360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أ.د</w:t>
            </w:r>
            <w:proofErr w:type="spellEnd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وابل بن على الوابل – اسس المحاسبة  الجزء الاول </w:t>
            </w:r>
          </w:p>
        </w:tc>
      </w:tr>
      <w:tr w:rsidR="00713C0A" w:rsidRPr="00D01106" w:rsidTr="00C7360F">
        <w:tc>
          <w:tcPr>
            <w:tcW w:w="5000" w:type="pct"/>
          </w:tcPr>
          <w:p w:rsidR="00713C0A" w:rsidRPr="00D01106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الرئيسة:</w:t>
            </w:r>
          </w:p>
          <w:p w:rsidR="00713C0A" w:rsidRPr="00D01106" w:rsidRDefault="00214117" w:rsidP="00D93CA8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 المالية للدكتور فالتر مجس والدكتور روبرت مجس- ترجم</w:t>
            </w:r>
            <w:r w:rsidR="00FF0F9B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ة الدكتور سلطان السلطان وآخرون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  <w:t xml:space="preserve"> </w:t>
            </w:r>
          </w:p>
        </w:tc>
      </w:tr>
      <w:tr w:rsidR="00713C0A" w:rsidRPr="00D01106" w:rsidTr="003C02B6">
        <w:tc>
          <w:tcPr>
            <w:tcW w:w="5000" w:type="pct"/>
            <w:shd w:val="clear" w:color="auto" w:fill="E2EFD9"/>
          </w:tcPr>
          <w:p w:rsidR="00713C0A" w:rsidRPr="00D01106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D93CA8" w:rsidRPr="00D01106" w:rsidRDefault="00713C0A" w:rsidP="00D93CA8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</w:t>
            </w:r>
            <w:r w:rsidR="00D93CA8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المحاسبة: مبادئها وأسسها - الدكتور عبد الله الفيصل.</w:t>
            </w:r>
          </w:p>
          <w:p w:rsidR="00713C0A" w:rsidRPr="00D01106" w:rsidRDefault="00D93CA8" w:rsidP="00D93CA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المحاسبة المالية (الجزء الثاني) - الدكتور عبد الناصر إبراهيم نور وآخرون.</w:t>
            </w:r>
          </w:p>
        </w:tc>
      </w:tr>
      <w:tr w:rsidR="00713C0A" w:rsidRPr="00D01106" w:rsidTr="00D01106">
        <w:trPr>
          <w:trHeight w:val="1230"/>
        </w:trPr>
        <w:tc>
          <w:tcPr>
            <w:tcW w:w="5000" w:type="pct"/>
          </w:tcPr>
          <w:p w:rsidR="00713C0A" w:rsidRPr="00D01106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163" w:rsidRPr="00D01106" w:rsidRDefault="00D01106" w:rsidP="00D0110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color w:val="C00000"/>
                <w:sz w:val="28"/>
                <w:szCs w:val="28"/>
                <w:rtl/>
              </w:rPr>
              <w:t>لا توجد</w:t>
            </w:r>
            <w:r w:rsidR="00E44163" w:rsidRPr="00D01106"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  <w:rtl/>
              </w:rPr>
              <w:t>.</w:t>
            </w:r>
          </w:p>
          <w:p w:rsidR="00713C0A" w:rsidRPr="00D01106" w:rsidRDefault="00713C0A" w:rsidP="00534C9F">
            <w:pPr>
              <w:bidi/>
              <w:ind w:left="284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</w:tbl>
    <w:p w:rsidR="003644E2" w:rsidRPr="00352251" w:rsidRDefault="0003097E" w:rsidP="00534C9F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35225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و.</w:t>
      </w:r>
      <w:r w:rsidR="003644E2" w:rsidRPr="0035225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D01106" w:rsidTr="003C02B6">
        <w:tc>
          <w:tcPr>
            <w:tcW w:w="5000" w:type="pct"/>
            <w:shd w:val="clear" w:color="auto" w:fill="E2EFD9"/>
          </w:tcPr>
          <w:p w:rsidR="003644E2" w:rsidRPr="00D01106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D01106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Smart Board and Data Show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D01106" w:rsidTr="00E44163">
        <w:tc>
          <w:tcPr>
            <w:tcW w:w="5000" w:type="pct"/>
          </w:tcPr>
          <w:p w:rsidR="003644E2" w:rsidRPr="00D01106" w:rsidRDefault="003644E2" w:rsidP="00E44163">
            <w:pPr>
              <w:tabs>
                <w:tab w:val="left" w:pos="11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الآلي:</w:t>
            </w:r>
          </w:p>
          <w:p w:rsidR="003644E2" w:rsidRPr="00D01106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بروجيك</w:t>
            </w:r>
            <w:r w:rsidR="00BB039E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</w:tbl>
    <w:p w:rsidR="00507DED" w:rsidRPr="00352251" w:rsidRDefault="00507DED" w:rsidP="00E62C46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352251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D01106" w:rsidTr="003C02B6">
        <w:tc>
          <w:tcPr>
            <w:tcW w:w="5000" w:type="pct"/>
            <w:shd w:val="clear" w:color="auto" w:fill="E2EFD9"/>
          </w:tcPr>
          <w:p w:rsidR="00507DED" w:rsidRPr="00D01106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النتائج .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الأسئلة والنقاش .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تفاعل الطلاب مع المحاضرة .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استبيانات استطلاع أراء الطلاب.</w:t>
            </w:r>
          </w:p>
          <w:p w:rsidR="00507DED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- النسبة المئوية للنتائج.</w:t>
            </w:r>
          </w:p>
        </w:tc>
      </w:tr>
      <w:tr w:rsidR="00507DED" w:rsidRPr="00D01106" w:rsidTr="00E44163">
        <w:tc>
          <w:tcPr>
            <w:tcW w:w="5000" w:type="pct"/>
          </w:tcPr>
          <w:p w:rsidR="00507DED" w:rsidRPr="00D01106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34C9F" w:rsidRPr="00D01106" w:rsidRDefault="00534C9F" w:rsidP="00745D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المراجعة الدورية الداخلية للمقرر (لجنة الخطط </w:t>
            </w:r>
            <w:r w:rsidR="00745DF5"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و البرامج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507DED" w:rsidRPr="00D01106" w:rsidRDefault="00534C9F" w:rsidP="005C794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التقويم الذاتي للبرنامج</w:t>
            </w:r>
          </w:p>
          <w:p w:rsidR="00534C9F" w:rsidRPr="00D01106" w:rsidRDefault="00534C9F" w:rsidP="005C794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تقويم الاساتذة الزائرين.</w:t>
            </w:r>
          </w:p>
        </w:tc>
      </w:tr>
      <w:tr w:rsidR="00507DED" w:rsidRPr="00D01106" w:rsidTr="00844873">
        <w:trPr>
          <w:trHeight w:val="1169"/>
        </w:trPr>
        <w:tc>
          <w:tcPr>
            <w:tcW w:w="5000" w:type="pct"/>
            <w:shd w:val="clear" w:color="auto" w:fill="E2EFD9"/>
          </w:tcPr>
          <w:p w:rsidR="00507DED" w:rsidRPr="00D01106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طرح القضايا الفكرية للنقاش وإجراء حوارات حولها.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تعزيز روح الحوار الهادف والنقد البناء لدى الطلاب.</w:t>
            </w:r>
          </w:p>
          <w:p w:rsidR="00534C9F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- تقبل الطلاب بأفكارهم ومحاولة تعديل ما يلزم.</w:t>
            </w:r>
          </w:p>
          <w:p w:rsidR="00507DED" w:rsidRPr="00D01106" w:rsidRDefault="00534C9F" w:rsidP="00534C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الأخذ بتوصيات نتائج المراجعة الداخلية والخارجية خصوصاً للمقرر.   </w:t>
            </w:r>
          </w:p>
        </w:tc>
      </w:tr>
      <w:tr w:rsidR="00507DED" w:rsidRPr="00D01106" w:rsidTr="00D93CA8">
        <w:trPr>
          <w:trHeight w:val="748"/>
        </w:trPr>
        <w:tc>
          <w:tcPr>
            <w:tcW w:w="5000" w:type="pct"/>
          </w:tcPr>
          <w:p w:rsidR="00507DED" w:rsidRPr="00D01106" w:rsidRDefault="00507DED" w:rsidP="00507DE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4-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D01106" w:rsidRDefault="004F7C46" w:rsidP="005C7945">
            <w:pPr>
              <w:pStyle w:val="aa"/>
              <w:numPr>
                <w:ilvl w:val="0"/>
                <w:numId w:val="9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</w:tc>
      </w:tr>
      <w:tr w:rsidR="00507DED" w:rsidRPr="00D01106" w:rsidTr="003C02B6">
        <w:tc>
          <w:tcPr>
            <w:tcW w:w="5000" w:type="pct"/>
            <w:shd w:val="clear" w:color="auto" w:fill="E2EFD9"/>
          </w:tcPr>
          <w:p w:rsidR="00507DED" w:rsidRPr="00D01106" w:rsidRDefault="00507DED" w:rsidP="00E61ADC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5- 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507DED" w:rsidRPr="00D01106" w:rsidRDefault="004B4388" w:rsidP="00C026B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يتم مراجعة المقرر بشكل دوري من قبل لجنة الخطط </w:t>
            </w:r>
            <w:r w:rsidR="00C026B2"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 البرامج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بالقسم لضمان مواكبته للتطورات الحديثة في التخصص</w:t>
            </w:r>
          </w:p>
        </w:tc>
      </w:tr>
    </w:tbl>
    <w:p w:rsidR="00D93CA8" w:rsidRPr="00D01106" w:rsidRDefault="00D93CA8" w:rsidP="00507DED">
      <w:pPr>
        <w:jc w:val="center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894C30" w:rsidRPr="00D01106" w:rsidRDefault="00894C30" w:rsidP="00507DED">
      <w:pPr>
        <w:jc w:val="center"/>
        <w:rPr>
          <w:rFonts w:ascii="Traditional Arabic" w:hAnsi="Traditional Arabic" w:cs="Traditional Arabic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D01106" w:rsidTr="0019082B">
        <w:tc>
          <w:tcPr>
            <w:tcW w:w="4551" w:type="dxa"/>
            <w:gridSpan w:val="2"/>
            <w:shd w:val="clear" w:color="auto" w:fill="auto"/>
          </w:tcPr>
          <w:p w:rsidR="006411EB" w:rsidRPr="00D01106" w:rsidRDefault="006411EB" w:rsidP="006411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D01106" w:rsidRDefault="006411EB" w:rsidP="006411E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D01106" w:rsidRDefault="006411EB" w:rsidP="006411EB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رئيس القسم الأكاديمي</w:t>
            </w:r>
          </w:p>
        </w:tc>
      </w:tr>
      <w:tr w:rsidR="00E44163" w:rsidRPr="00D01106" w:rsidTr="0019082B">
        <w:tc>
          <w:tcPr>
            <w:tcW w:w="1246" w:type="dxa"/>
            <w:shd w:val="clear" w:color="auto" w:fill="auto"/>
          </w:tcPr>
          <w:p w:rsidR="00E44163" w:rsidRPr="00D01106" w:rsidRDefault="0003097E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D01106" w:rsidRDefault="00FC7180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9665F4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د.</w:t>
            </w:r>
            <w:r w:rsidR="00214117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تيجاني</w:t>
            </w:r>
            <w:proofErr w:type="spellEnd"/>
            <w:r w:rsidR="00214117" w:rsidRPr="00D0110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عمارة</w:t>
            </w:r>
          </w:p>
        </w:tc>
        <w:tc>
          <w:tcPr>
            <w:tcW w:w="237" w:type="dxa"/>
            <w:shd w:val="clear" w:color="auto" w:fill="auto"/>
          </w:tcPr>
          <w:p w:rsidR="00E44163" w:rsidRPr="00D01106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D01106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D01106" w:rsidRDefault="002E19AA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  <w:lang w:bidi="ar-DZ"/>
              </w:rPr>
              <w:t xml:space="preserve">د </w:t>
            </w:r>
            <w:r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lang w:val="fr-FR" w:bidi="ar-DZ"/>
              </w:rPr>
              <w:t>.</w:t>
            </w:r>
            <w:r w:rsidR="007A724A" w:rsidRPr="00D01106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44163" w:rsidRPr="00D01106" w:rsidTr="0019082B">
        <w:tc>
          <w:tcPr>
            <w:tcW w:w="1246" w:type="dxa"/>
            <w:shd w:val="clear" w:color="auto" w:fill="auto"/>
          </w:tcPr>
          <w:p w:rsidR="00E44163" w:rsidRPr="00D01106" w:rsidRDefault="0003097E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D01106" w:rsidRDefault="00E44163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D01106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D01106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D01106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D01106" w:rsidTr="0019082B">
        <w:tc>
          <w:tcPr>
            <w:tcW w:w="1246" w:type="dxa"/>
            <w:shd w:val="clear" w:color="auto" w:fill="auto"/>
          </w:tcPr>
          <w:p w:rsidR="00E44163" w:rsidRPr="00D01106" w:rsidRDefault="0003097E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D01106" w:rsidRDefault="00E44163" w:rsidP="00894C30">
            <w:pP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D01106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D01106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D01106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D01106" w:rsidRDefault="00507DED" w:rsidP="00507DED">
      <w:p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tbl>
      <w:tblPr>
        <w:tblpPr w:leftFromText="141" w:rightFromText="141" w:vertAnchor="text" w:horzAnchor="margin" w:tblpY="147"/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894C30" w:rsidRPr="00D01106" w:rsidTr="00894C30">
        <w:tc>
          <w:tcPr>
            <w:tcW w:w="9552" w:type="dxa"/>
            <w:gridSpan w:val="3"/>
          </w:tcPr>
          <w:p w:rsidR="00894C30" w:rsidRPr="00D01106" w:rsidRDefault="00894C30" w:rsidP="00894C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94C30" w:rsidRPr="00D01106" w:rsidRDefault="00894C30" w:rsidP="00894C3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تم اعتماد توصيف المقرر </w:t>
            </w:r>
          </w:p>
          <w:p w:rsidR="00894C30" w:rsidRPr="00D01106" w:rsidRDefault="00894C30" w:rsidP="00352251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جلسة القسم رقم </w:t>
            </w:r>
            <w:r w:rsidRPr="00D0110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="00352251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     </w:t>
            </w:r>
            <w:r w:rsidRPr="00D0110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  <w:r w:rsidRPr="00D011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بتاريخ ... / .... / 1436</w:t>
            </w:r>
            <w:r w:rsidRPr="00D01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894C30" w:rsidRPr="00D01106" w:rsidTr="00894C30">
        <w:trPr>
          <w:trHeight w:val="144"/>
        </w:trPr>
        <w:tc>
          <w:tcPr>
            <w:tcW w:w="4239" w:type="dxa"/>
          </w:tcPr>
          <w:p w:rsidR="00894C30" w:rsidRPr="00D01106" w:rsidRDefault="00894C30" w:rsidP="00894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894C30" w:rsidRPr="00D01106" w:rsidRDefault="00894C30" w:rsidP="00894C3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894C30" w:rsidRPr="00D01106" w:rsidRDefault="00894C30" w:rsidP="00894C30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</w:p>
        </w:tc>
      </w:tr>
    </w:tbl>
    <w:p w:rsidR="00E44163" w:rsidRPr="00D01106" w:rsidRDefault="00E44163" w:rsidP="0022471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E44163" w:rsidRPr="00D01106" w:rsidSect="00C0636A">
      <w:headerReference w:type="default" r:id="rId9"/>
      <w:footerReference w:type="default" r:id="rId10"/>
      <w:headerReference w:type="first" r:id="rId11"/>
      <w:pgSz w:w="12240" w:h="15840"/>
      <w:pgMar w:top="0" w:right="1418" w:bottom="1276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58" w:rsidRDefault="00DA1658" w:rsidP="00121ABF">
      <w:r>
        <w:separator/>
      </w:r>
    </w:p>
  </w:endnote>
  <w:endnote w:type="continuationSeparator" w:id="0">
    <w:p w:rsidR="00DA1658" w:rsidRDefault="00DA1658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3C62A9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776F1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776F1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 w:rsidR="00F947E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245A17" w:rsidRDefault="00245A17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F947E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F947EF">
                      <w:rPr>
                        <w:b/>
                        <w:bCs/>
                      </w:rPr>
                      <w:fldChar w:fldCharType="separate"/>
                    </w:r>
                    <w:r w:rsidR="002776F1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 w:rsidR="00F947EF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F947E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F947EF">
                      <w:rPr>
                        <w:b/>
                        <w:bCs/>
                      </w:rPr>
                      <w:fldChar w:fldCharType="separate"/>
                    </w:r>
                    <w:r w:rsidR="002776F1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 w:rsidR="00F947EF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58" w:rsidRDefault="00DA1658" w:rsidP="00121ABF">
      <w:r>
        <w:separator/>
      </w:r>
    </w:p>
  </w:footnote>
  <w:footnote w:type="continuationSeparator" w:id="0">
    <w:p w:rsidR="00DA1658" w:rsidRDefault="00DA1658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214117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214117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221C35"/>
    <w:multiLevelType w:val="hybridMultilevel"/>
    <w:tmpl w:val="2D7659DC"/>
    <w:lvl w:ilvl="0" w:tplc="C2C20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2212C"/>
    <w:multiLevelType w:val="hybridMultilevel"/>
    <w:tmpl w:val="4986EDC2"/>
    <w:lvl w:ilvl="0" w:tplc="15FA6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176EC"/>
    <w:rsid w:val="0002030E"/>
    <w:rsid w:val="00021A19"/>
    <w:rsid w:val="0003097E"/>
    <w:rsid w:val="000517D5"/>
    <w:rsid w:val="00057CCC"/>
    <w:rsid w:val="00096A6D"/>
    <w:rsid w:val="00097C5F"/>
    <w:rsid w:val="000E4BC2"/>
    <w:rsid w:val="00102FBF"/>
    <w:rsid w:val="001125F8"/>
    <w:rsid w:val="0011598C"/>
    <w:rsid w:val="00121ABF"/>
    <w:rsid w:val="00132972"/>
    <w:rsid w:val="00154EB4"/>
    <w:rsid w:val="00162365"/>
    <w:rsid w:val="00166477"/>
    <w:rsid w:val="00181DEF"/>
    <w:rsid w:val="001836EF"/>
    <w:rsid w:val="0018703F"/>
    <w:rsid w:val="0019082B"/>
    <w:rsid w:val="001A0891"/>
    <w:rsid w:val="001B4962"/>
    <w:rsid w:val="001D5548"/>
    <w:rsid w:val="001D55A8"/>
    <w:rsid w:val="001F2B1B"/>
    <w:rsid w:val="00206C4D"/>
    <w:rsid w:val="00207221"/>
    <w:rsid w:val="00214117"/>
    <w:rsid w:val="002175E4"/>
    <w:rsid w:val="00224718"/>
    <w:rsid w:val="00233D9D"/>
    <w:rsid w:val="002341FB"/>
    <w:rsid w:val="00235E02"/>
    <w:rsid w:val="00242308"/>
    <w:rsid w:val="0024360D"/>
    <w:rsid w:val="00245A17"/>
    <w:rsid w:val="002559C5"/>
    <w:rsid w:val="002608F4"/>
    <w:rsid w:val="00264284"/>
    <w:rsid w:val="00271588"/>
    <w:rsid w:val="002754A2"/>
    <w:rsid w:val="002776F1"/>
    <w:rsid w:val="002B014A"/>
    <w:rsid w:val="002B2941"/>
    <w:rsid w:val="002C4742"/>
    <w:rsid w:val="002D307E"/>
    <w:rsid w:val="002D3B1A"/>
    <w:rsid w:val="002D5B1D"/>
    <w:rsid w:val="002E0E3D"/>
    <w:rsid w:val="002E19AA"/>
    <w:rsid w:val="002E79F7"/>
    <w:rsid w:val="002F04C1"/>
    <w:rsid w:val="002F5F42"/>
    <w:rsid w:val="002F7534"/>
    <w:rsid w:val="00316342"/>
    <w:rsid w:val="00316D48"/>
    <w:rsid w:val="00321090"/>
    <w:rsid w:val="00332460"/>
    <w:rsid w:val="00337CA2"/>
    <w:rsid w:val="00340563"/>
    <w:rsid w:val="00352251"/>
    <w:rsid w:val="00353EEB"/>
    <w:rsid w:val="003644E2"/>
    <w:rsid w:val="00365FB8"/>
    <w:rsid w:val="00381E59"/>
    <w:rsid w:val="003868D4"/>
    <w:rsid w:val="00392F36"/>
    <w:rsid w:val="003C02B6"/>
    <w:rsid w:val="003C1C5E"/>
    <w:rsid w:val="003C5D6B"/>
    <w:rsid w:val="003C62A9"/>
    <w:rsid w:val="003D0C7E"/>
    <w:rsid w:val="003D62D1"/>
    <w:rsid w:val="003E0650"/>
    <w:rsid w:val="003E1C64"/>
    <w:rsid w:val="0040682A"/>
    <w:rsid w:val="00432E16"/>
    <w:rsid w:val="00436411"/>
    <w:rsid w:val="00442593"/>
    <w:rsid w:val="004462B0"/>
    <w:rsid w:val="0045177D"/>
    <w:rsid w:val="00460F65"/>
    <w:rsid w:val="00477D70"/>
    <w:rsid w:val="00483028"/>
    <w:rsid w:val="004851A3"/>
    <w:rsid w:val="0049081B"/>
    <w:rsid w:val="004A40CE"/>
    <w:rsid w:val="004B2F6D"/>
    <w:rsid w:val="004B4388"/>
    <w:rsid w:val="004C3C33"/>
    <w:rsid w:val="004D1D90"/>
    <w:rsid w:val="004D661D"/>
    <w:rsid w:val="004E17A4"/>
    <w:rsid w:val="004F3DB2"/>
    <w:rsid w:val="004F7C46"/>
    <w:rsid w:val="0050564E"/>
    <w:rsid w:val="00507B43"/>
    <w:rsid w:val="00507DED"/>
    <w:rsid w:val="00521315"/>
    <w:rsid w:val="0052589D"/>
    <w:rsid w:val="005258F3"/>
    <w:rsid w:val="00531921"/>
    <w:rsid w:val="00534C9F"/>
    <w:rsid w:val="00540D1F"/>
    <w:rsid w:val="0056782C"/>
    <w:rsid w:val="00582533"/>
    <w:rsid w:val="005868FC"/>
    <w:rsid w:val="00590130"/>
    <w:rsid w:val="00594D0A"/>
    <w:rsid w:val="005B3165"/>
    <w:rsid w:val="005B4D4D"/>
    <w:rsid w:val="005C03B3"/>
    <w:rsid w:val="005C64C1"/>
    <w:rsid w:val="005C7945"/>
    <w:rsid w:val="005E5C3E"/>
    <w:rsid w:val="005E733C"/>
    <w:rsid w:val="0062426C"/>
    <w:rsid w:val="006411EB"/>
    <w:rsid w:val="00652687"/>
    <w:rsid w:val="00654526"/>
    <w:rsid w:val="006546D9"/>
    <w:rsid w:val="00657189"/>
    <w:rsid w:val="00683E02"/>
    <w:rsid w:val="006B6A36"/>
    <w:rsid w:val="006C18C5"/>
    <w:rsid w:val="006D1B33"/>
    <w:rsid w:val="006D1BF1"/>
    <w:rsid w:val="006E766F"/>
    <w:rsid w:val="006F01FE"/>
    <w:rsid w:val="006F1E3F"/>
    <w:rsid w:val="006F4410"/>
    <w:rsid w:val="00705273"/>
    <w:rsid w:val="007121C6"/>
    <w:rsid w:val="00713C0A"/>
    <w:rsid w:val="0071559A"/>
    <w:rsid w:val="00722547"/>
    <w:rsid w:val="007313B4"/>
    <w:rsid w:val="0074276E"/>
    <w:rsid w:val="00745DF5"/>
    <w:rsid w:val="00772528"/>
    <w:rsid w:val="00783E3D"/>
    <w:rsid w:val="00786385"/>
    <w:rsid w:val="00795A21"/>
    <w:rsid w:val="007971BB"/>
    <w:rsid w:val="00797EB0"/>
    <w:rsid w:val="007A724A"/>
    <w:rsid w:val="007B1CC1"/>
    <w:rsid w:val="007C514C"/>
    <w:rsid w:val="007E1D56"/>
    <w:rsid w:val="007F0AB0"/>
    <w:rsid w:val="008220F8"/>
    <w:rsid w:val="008243AE"/>
    <w:rsid w:val="0082534D"/>
    <w:rsid w:val="00826A32"/>
    <w:rsid w:val="0083508B"/>
    <w:rsid w:val="00836F95"/>
    <w:rsid w:val="00844873"/>
    <w:rsid w:val="0084624A"/>
    <w:rsid w:val="008501A9"/>
    <w:rsid w:val="0085206A"/>
    <w:rsid w:val="00852B9C"/>
    <w:rsid w:val="008724E0"/>
    <w:rsid w:val="00894C30"/>
    <w:rsid w:val="008953EE"/>
    <w:rsid w:val="008A35DC"/>
    <w:rsid w:val="008A37C6"/>
    <w:rsid w:val="008A69A9"/>
    <w:rsid w:val="008C29C9"/>
    <w:rsid w:val="008D2F49"/>
    <w:rsid w:val="008D40BF"/>
    <w:rsid w:val="008D6C92"/>
    <w:rsid w:val="008D6EF7"/>
    <w:rsid w:val="008D74B5"/>
    <w:rsid w:val="008E2404"/>
    <w:rsid w:val="008E4BBC"/>
    <w:rsid w:val="008E6EB2"/>
    <w:rsid w:val="008F1FEE"/>
    <w:rsid w:val="00900F6D"/>
    <w:rsid w:val="0092319C"/>
    <w:rsid w:val="0092404F"/>
    <w:rsid w:val="00930CC6"/>
    <w:rsid w:val="009323FF"/>
    <w:rsid w:val="0093422D"/>
    <w:rsid w:val="009364DF"/>
    <w:rsid w:val="009370F7"/>
    <w:rsid w:val="00954F38"/>
    <w:rsid w:val="009665F4"/>
    <w:rsid w:val="009808EF"/>
    <w:rsid w:val="00983CCE"/>
    <w:rsid w:val="009B24F1"/>
    <w:rsid w:val="009C4444"/>
    <w:rsid w:val="009C540C"/>
    <w:rsid w:val="009D1410"/>
    <w:rsid w:val="009D2017"/>
    <w:rsid w:val="009D731D"/>
    <w:rsid w:val="009E2FD9"/>
    <w:rsid w:val="009E6E06"/>
    <w:rsid w:val="009F5136"/>
    <w:rsid w:val="00A00E0A"/>
    <w:rsid w:val="00A414A6"/>
    <w:rsid w:val="00A51C5E"/>
    <w:rsid w:val="00A52595"/>
    <w:rsid w:val="00A54E32"/>
    <w:rsid w:val="00A61415"/>
    <w:rsid w:val="00A6195D"/>
    <w:rsid w:val="00A751BE"/>
    <w:rsid w:val="00A76A66"/>
    <w:rsid w:val="00A77DF4"/>
    <w:rsid w:val="00A82401"/>
    <w:rsid w:val="00A857C7"/>
    <w:rsid w:val="00A925EE"/>
    <w:rsid w:val="00AA329F"/>
    <w:rsid w:val="00AB0078"/>
    <w:rsid w:val="00AC5307"/>
    <w:rsid w:val="00AC59E3"/>
    <w:rsid w:val="00AD3DE0"/>
    <w:rsid w:val="00AD5C17"/>
    <w:rsid w:val="00AE32B2"/>
    <w:rsid w:val="00AE354E"/>
    <w:rsid w:val="00AE78F2"/>
    <w:rsid w:val="00B00851"/>
    <w:rsid w:val="00B132AA"/>
    <w:rsid w:val="00B157C3"/>
    <w:rsid w:val="00B15CC9"/>
    <w:rsid w:val="00B17290"/>
    <w:rsid w:val="00B333EC"/>
    <w:rsid w:val="00B43C49"/>
    <w:rsid w:val="00B4529E"/>
    <w:rsid w:val="00B460E6"/>
    <w:rsid w:val="00B7790D"/>
    <w:rsid w:val="00B8590D"/>
    <w:rsid w:val="00BA2B24"/>
    <w:rsid w:val="00BA7220"/>
    <w:rsid w:val="00BB039E"/>
    <w:rsid w:val="00BB2924"/>
    <w:rsid w:val="00BC0EBF"/>
    <w:rsid w:val="00BE7C71"/>
    <w:rsid w:val="00C0098A"/>
    <w:rsid w:val="00C026B2"/>
    <w:rsid w:val="00C032A4"/>
    <w:rsid w:val="00C0636A"/>
    <w:rsid w:val="00C069DD"/>
    <w:rsid w:val="00C06E2C"/>
    <w:rsid w:val="00C070C9"/>
    <w:rsid w:val="00C14A0B"/>
    <w:rsid w:val="00C17839"/>
    <w:rsid w:val="00C17DCA"/>
    <w:rsid w:val="00C31162"/>
    <w:rsid w:val="00C42A62"/>
    <w:rsid w:val="00C47FE0"/>
    <w:rsid w:val="00C64BEC"/>
    <w:rsid w:val="00C65C19"/>
    <w:rsid w:val="00C7360F"/>
    <w:rsid w:val="00C82DA8"/>
    <w:rsid w:val="00CA6B8C"/>
    <w:rsid w:val="00CC4B76"/>
    <w:rsid w:val="00CC60AB"/>
    <w:rsid w:val="00CC659C"/>
    <w:rsid w:val="00CD43D7"/>
    <w:rsid w:val="00CD590A"/>
    <w:rsid w:val="00CD6272"/>
    <w:rsid w:val="00CF4B42"/>
    <w:rsid w:val="00CF5231"/>
    <w:rsid w:val="00CF6B22"/>
    <w:rsid w:val="00D01106"/>
    <w:rsid w:val="00D02476"/>
    <w:rsid w:val="00D073E9"/>
    <w:rsid w:val="00D20FE4"/>
    <w:rsid w:val="00D21C78"/>
    <w:rsid w:val="00D265B1"/>
    <w:rsid w:val="00D45410"/>
    <w:rsid w:val="00D52158"/>
    <w:rsid w:val="00D57C52"/>
    <w:rsid w:val="00D66847"/>
    <w:rsid w:val="00D7129B"/>
    <w:rsid w:val="00D7675F"/>
    <w:rsid w:val="00D76C8F"/>
    <w:rsid w:val="00D82D2F"/>
    <w:rsid w:val="00D93CA8"/>
    <w:rsid w:val="00DA1658"/>
    <w:rsid w:val="00DB0EFA"/>
    <w:rsid w:val="00DB199E"/>
    <w:rsid w:val="00DC0BB9"/>
    <w:rsid w:val="00DD1178"/>
    <w:rsid w:val="00DD557B"/>
    <w:rsid w:val="00DF022B"/>
    <w:rsid w:val="00DF6123"/>
    <w:rsid w:val="00E2281A"/>
    <w:rsid w:val="00E2329E"/>
    <w:rsid w:val="00E3037B"/>
    <w:rsid w:val="00E33789"/>
    <w:rsid w:val="00E44163"/>
    <w:rsid w:val="00E444A2"/>
    <w:rsid w:val="00E54452"/>
    <w:rsid w:val="00E61ADC"/>
    <w:rsid w:val="00E62C46"/>
    <w:rsid w:val="00E7361C"/>
    <w:rsid w:val="00E7764F"/>
    <w:rsid w:val="00E80E36"/>
    <w:rsid w:val="00EA1421"/>
    <w:rsid w:val="00EA36CE"/>
    <w:rsid w:val="00EE0736"/>
    <w:rsid w:val="00EF296A"/>
    <w:rsid w:val="00EF2E84"/>
    <w:rsid w:val="00EF423B"/>
    <w:rsid w:val="00F03072"/>
    <w:rsid w:val="00F11598"/>
    <w:rsid w:val="00F33137"/>
    <w:rsid w:val="00F618EB"/>
    <w:rsid w:val="00F624F3"/>
    <w:rsid w:val="00F63B89"/>
    <w:rsid w:val="00F76313"/>
    <w:rsid w:val="00F947EF"/>
    <w:rsid w:val="00F96660"/>
    <w:rsid w:val="00FC7180"/>
    <w:rsid w:val="00FE55C1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  <w:style w:type="paragraph" w:styleId="ab">
    <w:name w:val="Body Text Indent"/>
    <w:basedOn w:val="a"/>
    <w:link w:val="Char4"/>
    <w:rsid w:val="00D01106"/>
    <w:pPr>
      <w:bidi/>
      <w:ind w:firstLine="720"/>
      <w:jc w:val="lowKashida"/>
    </w:pPr>
    <w:rPr>
      <w:rFonts w:cs="Mudir MT"/>
      <w:sz w:val="26"/>
      <w:szCs w:val="26"/>
    </w:rPr>
  </w:style>
  <w:style w:type="character" w:customStyle="1" w:styleId="Char4">
    <w:name w:val="نص أساسي بمسافة بادئة Char"/>
    <w:basedOn w:val="a0"/>
    <w:link w:val="ab"/>
    <w:rsid w:val="00D01106"/>
    <w:rPr>
      <w:rFonts w:ascii="Times New Roman" w:eastAsia="Times New Roman" w:hAnsi="Times New Roman" w:cs="Mudir MT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  <w:style w:type="paragraph" w:styleId="ab">
    <w:name w:val="Body Text Indent"/>
    <w:basedOn w:val="a"/>
    <w:link w:val="Char4"/>
    <w:rsid w:val="00D01106"/>
    <w:pPr>
      <w:bidi/>
      <w:ind w:firstLine="720"/>
      <w:jc w:val="lowKashida"/>
    </w:pPr>
    <w:rPr>
      <w:rFonts w:cs="Mudir MT"/>
      <w:sz w:val="26"/>
      <w:szCs w:val="26"/>
    </w:rPr>
  </w:style>
  <w:style w:type="character" w:customStyle="1" w:styleId="Char4">
    <w:name w:val="نص أساسي بمسافة بادئة Char"/>
    <w:basedOn w:val="a0"/>
    <w:link w:val="ab"/>
    <w:rsid w:val="00D01106"/>
    <w:rPr>
      <w:rFonts w:ascii="Times New Roman" w:eastAsia="Times New Roman" w:hAnsi="Times New Roman" w:cs="Mudir MT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E0B-EF91-4A38-B70B-54DDCE2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8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/>
      <vt:lpstr>        </vt:lpstr>
      <vt:lpstr>        </vt:lpstr>
      <vt:lpstr>        </vt:lpstr>
      <vt:lpstr>        </vt:lpstr>
      <vt:lpstr>        </vt:lpstr>
      <vt:lpstr>        </vt:lpstr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2015-12-13T07:19:00Z</cp:lastPrinted>
  <dcterms:created xsi:type="dcterms:W3CDTF">2015-10-27T06:04:00Z</dcterms:created>
  <dcterms:modified xsi:type="dcterms:W3CDTF">2015-12-13T07:19:00Z</dcterms:modified>
</cp:coreProperties>
</file>