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</w:pPr>
    </w:p>
    <w:p w:rsidR="007D18D6" w:rsidRDefault="007D18D6" w:rsidP="007D18D6">
      <w:pPr>
        <w:bidi/>
      </w:pPr>
    </w:p>
    <w:p w:rsidR="007D18D6" w:rsidRDefault="007D18D6" w:rsidP="007D18D6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الكلية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7790D" w:rsidRPr="0011598C" w:rsidRDefault="00530C01" w:rsidP="00530C01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11598C" w:rsidRDefault="00A54E32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القسم </w:t>
            </w:r>
            <w:r w:rsidR="00CD43D7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الأكاديمي</w:t>
            </w:r>
            <w:r w:rsidR="00CD43D7"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68098E" w:rsidRDefault="00530C01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قسم </w:t>
            </w:r>
            <w:r w:rsidR="001260A6"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إدارة</w:t>
            </w:r>
            <w:r w:rsidRPr="0068098E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="001260A6" w:rsidRPr="0068098E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الأعمال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البرنامج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402BD3" w:rsidP="00FD1E50">
            <w:pPr>
              <w:bidi/>
              <w:rPr>
                <w:color w:val="2F5496"/>
                <w:sz w:val="28"/>
                <w:szCs w:val="28"/>
              </w:rPr>
            </w:pPr>
            <w:r w:rsidRPr="00402BD3">
              <w:rPr>
                <w:rFonts w:ascii="AL-Mohanad" w:hAnsi="AL-Mohanad"/>
                <w:color w:val="2F5496"/>
                <w:sz w:val="28"/>
                <w:szCs w:val="28"/>
                <w:rtl/>
              </w:rPr>
              <w:t xml:space="preserve">بكالوريوس في إدارة الأعمال </w:t>
            </w:r>
            <w:r w:rsidRPr="00402BD3">
              <w:rPr>
                <w:rFonts w:ascii="AL-Mohanad" w:hAnsi="AL-Mohanad" w:cs="AL-Mohanad"/>
                <w:color w:val="2F5496"/>
                <w:sz w:val="28"/>
                <w:szCs w:val="28"/>
              </w:rPr>
              <w:t>BBA</w:t>
            </w:r>
            <w:r w:rsidR="00FD1E50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  <w:r w:rsidR="001F1B45"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  <w:t>–</w:t>
            </w:r>
            <w:r w:rsidR="001F1B45">
              <w:rPr>
                <w:rFonts w:ascii="AL-Mohanad" w:hAnsi="AL-Mohanad" w:hint="cs"/>
                <w:color w:val="2F5496"/>
                <w:sz w:val="28"/>
                <w:szCs w:val="28"/>
                <w:rtl/>
              </w:rPr>
              <w:t xml:space="preserve"> مسار الإدارة المالية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المقرر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7D18D6" w:rsidRDefault="008F0D38" w:rsidP="00EE5D00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قرار</w:t>
            </w:r>
            <w:r w:rsidR="001F1B45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</w:t>
            </w:r>
            <w:r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ت الاستثمار </w:t>
            </w:r>
            <w:r w:rsidR="00FD1E50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(</w:t>
            </w:r>
            <w:r w:rsidR="00FD1E50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 xml:space="preserve">دار </w:t>
            </w:r>
            <w:r w:rsidR="00FD1E50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323)</w:t>
            </w:r>
            <w:r w:rsidR="00EE5D00" w:rsidRPr="00EE5D00">
              <w:rPr>
                <w:rFonts w:ascii="AL-Mohanad" w:hAnsi="AL-Mohanad" w:cs="AL-Mohanad"/>
                <w:color w:val="002060"/>
                <w:sz w:val="28"/>
                <w:szCs w:val="28"/>
              </w:rPr>
              <w:t> 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المقرر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1260A6" w:rsidP="001260A6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  <w:lang w:bidi="ar-TN"/>
              </w:rPr>
              <w:t xml:space="preserve">. </w:t>
            </w:r>
            <w:proofErr w:type="spellStart"/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>
              <w:rPr>
                <w:rFonts w:ascii="AL-Mohanad" w:hAnsi="AL-Mohanad" w:hint="cs"/>
                <w:color w:val="2F5496"/>
                <w:sz w:val="28"/>
                <w:szCs w:val="28"/>
                <w:rtl/>
                <w:lang w:bidi="ar-TN"/>
              </w:rPr>
              <w:t xml:space="preserve"> العرفاوي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البرنامج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0E190C" w:rsidP="00FD1E50">
            <w:pPr>
              <w:bidi/>
              <w:rPr>
                <w:color w:val="2F5496"/>
                <w:sz w:val="28"/>
                <w:szCs w:val="28"/>
              </w:rPr>
            </w:pPr>
            <w:r w:rsidRPr="004119AF">
              <w:rPr>
                <w:rFonts w:ascii="Arial" w:hAnsi="Arial" w:cs="Arial" w:hint="cs"/>
                <w:color w:val="2F5496"/>
                <w:sz w:val="28"/>
                <w:szCs w:val="28"/>
                <w:rtl/>
                <w:lang w:bidi="ar-TN"/>
              </w:rPr>
              <w:t>د. مشرف عبد الله المشرف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hint="cs"/>
                <w:color w:val="002060"/>
                <w:sz w:val="28"/>
                <w:szCs w:val="28"/>
                <w:rtl/>
              </w:rPr>
              <w:t>التوصيف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11598C" w:rsidRDefault="000E190C" w:rsidP="000E190C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01</w:t>
            </w:r>
            <w:r w:rsidR="0072254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722547" w:rsidRPr="0011598C">
              <w:rPr>
                <w:rFonts w:ascii="AL-Mohanad" w:hAnsi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872BB7" w:rsidRDefault="00B7790D" w:rsidP="00872BB7">
      <w:pPr>
        <w:pStyle w:val="ab"/>
        <w:numPr>
          <w:ilvl w:val="0"/>
          <w:numId w:val="9"/>
        </w:num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872BB7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lastRenderedPageBreak/>
        <w:t>التعري</w:t>
      </w:r>
      <w:r w:rsidR="0003097E" w:rsidRPr="00872BB7">
        <w:rPr>
          <w:rFonts w:ascii="AL-Mohanad" w:hAnsi="AL-Mohanad" w:hint="eastAsia"/>
          <w:b/>
          <w:bCs/>
          <w:color w:val="FF0000"/>
          <w:sz w:val="32"/>
          <w:szCs w:val="32"/>
          <w:rtl/>
        </w:rPr>
        <w:t>ف</w:t>
      </w:r>
      <w:r w:rsidR="008724E0" w:rsidRPr="00872BB7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t>عنه</w:t>
      </w:r>
      <w:r w:rsidR="008724E0" w:rsidRPr="00872BB7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872BB7" w:rsidRPr="00872BB7" w:rsidRDefault="00872BB7" w:rsidP="00872BB7">
      <w:pPr>
        <w:pStyle w:val="ab"/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8"/>
        <w:gridCol w:w="91"/>
        <w:gridCol w:w="14"/>
        <w:gridCol w:w="270"/>
        <w:gridCol w:w="673"/>
        <w:gridCol w:w="1087"/>
        <w:gridCol w:w="83"/>
        <w:gridCol w:w="229"/>
        <w:gridCol w:w="1545"/>
        <w:gridCol w:w="162"/>
        <w:gridCol w:w="294"/>
        <w:gridCol w:w="708"/>
        <w:gridCol w:w="1941"/>
      </w:tblGrid>
      <w:tr w:rsidR="00F03072" w:rsidRPr="00FC6260" w:rsidTr="001F1B45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45375B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4537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45375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="0003097E" w:rsidRPr="0045375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45375B" w:rsidRDefault="001260A6" w:rsidP="001260A6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45375B">
              <w:rPr>
                <w:sz w:val="28"/>
                <w:szCs w:val="28"/>
                <w:rtl/>
              </w:rPr>
              <w:t xml:space="preserve">قرارات الاستثمار </w:t>
            </w:r>
          </w:p>
        </w:tc>
        <w:tc>
          <w:tcPr>
            <w:tcW w:w="987" w:type="pct"/>
            <w:gridSpan w:val="3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45375B" w:rsidRDefault="009C4444" w:rsidP="009C4444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45375B">
              <w:rPr>
                <w:rFonts w:ascii="Arial" w:hAnsi="Arial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45375B">
              <w:rPr>
                <w:rFonts w:ascii="Arial" w:hAnsi="Arial" w:hint="cs"/>
                <w:b/>
                <w:sz w:val="32"/>
                <w:szCs w:val="32"/>
                <w:rtl/>
              </w:rPr>
              <w:t>المقرر</w:t>
            </w:r>
            <w:r w:rsidR="0003097E" w:rsidRPr="0045375B">
              <w:rPr>
                <w:rFonts w:ascii="Arial" w:hAnsi="Arial" w:cs="AL-Mohana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45375B" w:rsidRDefault="001260A6" w:rsidP="001260A6">
            <w:pPr>
              <w:bidi/>
              <w:rPr>
                <w:rFonts w:ascii="Arial" w:hAnsi="Arial" w:cs="AL-Mohanad"/>
                <w:sz w:val="32"/>
                <w:szCs w:val="32"/>
              </w:rPr>
            </w:pPr>
            <w:r w:rsidRPr="0045375B">
              <w:rPr>
                <w:sz w:val="28"/>
                <w:szCs w:val="28"/>
                <w:rtl/>
              </w:rPr>
              <w:t xml:space="preserve"> دار 32</w:t>
            </w:r>
            <w:bookmarkStart w:id="0" w:name="_GoBack"/>
            <w:bookmarkEnd w:id="0"/>
            <w:r w:rsidRPr="0045375B">
              <w:rPr>
                <w:sz w:val="28"/>
                <w:szCs w:val="28"/>
                <w:rtl/>
              </w:rPr>
              <w:t>3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C6260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الساعات المعتمدة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CD6C5B" w:rsidRDefault="009C4444" w:rsidP="00A2450D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Pr="00CD6C5B">
              <w:rPr>
                <w:rFonts w:ascii="Arial" w:hAnsi="Arial" w:cs="AL-Mohanad" w:hint="cs"/>
                <w:b/>
                <w:sz w:val="28"/>
                <w:szCs w:val="28"/>
                <w:rtl/>
              </w:rPr>
              <w:t>(</w:t>
            </w:r>
            <w:r w:rsidR="00A2450D" w:rsidRPr="00CD6C5B">
              <w:rPr>
                <w:rFonts w:ascii="AL-Mohanad" w:hAnsi="AL-Mohanad" w:cs="AL-Mohanad"/>
                <w:sz w:val="28"/>
                <w:szCs w:val="28"/>
              </w:rPr>
              <w:t>3</w:t>
            </w:r>
            <w:r w:rsidRPr="00CD6C5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1F1B45">
        <w:tc>
          <w:tcPr>
            <w:tcW w:w="2594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40682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>
              <w:rPr>
                <w:rFonts w:ascii="Arial" w:hAnsi="Arial" w:cs="AL-Mohanad" w:hint="cs"/>
                <w:b/>
                <w:sz w:val="28"/>
                <w:szCs w:val="28"/>
                <w:rtl/>
              </w:rPr>
              <w:t>-</w:t>
            </w:r>
            <w:r w:rsidR="0003097E">
              <w:rPr>
                <w:rFonts w:ascii="Arial" w:hAnsi="Arial" w:hint="cs"/>
                <w:b/>
                <w:sz w:val="28"/>
                <w:szCs w:val="28"/>
                <w:rtl/>
              </w:rPr>
              <w:t>البرنامج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>ي يقدم ضمنه المقرر الدراسي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45375B" w:rsidRDefault="001F1B45" w:rsidP="001F1B45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L-Mohanad" w:hAnsi="AL-Mohanad"/>
                <w:sz w:val="28"/>
                <w:szCs w:val="28"/>
                <w:rtl/>
              </w:rPr>
              <w:t xml:space="preserve">بكالوريوس في إدارة الأعمال </w:t>
            </w:r>
            <w:r w:rsidRPr="0045375B">
              <w:rPr>
                <w:rFonts w:ascii="AL-Mohanad" w:hAnsi="AL-Mohanad" w:cs="AL-Mohanad"/>
                <w:sz w:val="28"/>
                <w:szCs w:val="28"/>
                <w:rtl/>
              </w:rPr>
              <w:t>–</w:t>
            </w:r>
            <w:r w:rsidRPr="0045375B">
              <w:rPr>
                <w:rFonts w:ascii="AL-Mohanad" w:hAnsi="AL-Mohanad" w:hint="cs"/>
                <w:sz w:val="28"/>
                <w:szCs w:val="28"/>
                <w:rtl/>
              </w:rPr>
              <w:t xml:space="preserve">  مسار الإدارة المالية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1260A6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45375B" w:rsidRDefault="00530C01" w:rsidP="00B17290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45375B">
              <w:rPr>
                <w:rFonts w:ascii="AL-Mohanad" w:hAnsi="AL-Mohanad" w:hint="cs"/>
                <w:sz w:val="28"/>
                <w:szCs w:val="28"/>
                <w:rtl/>
              </w:rPr>
              <w:t>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C4444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45375B" w:rsidRDefault="001260A6" w:rsidP="00BA0CBD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45375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د</w:t>
            </w:r>
            <w:r w:rsidRPr="0045375B">
              <w:rPr>
                <w:rFonts w:ascii="AL-Mohanad" w:hAnsi="AL-Mohanad" w:cs="AL-Mohanad" w:hint="cs"/>
                <w:sz w:val="28"/>
                <w:szCs w:val="28"/>
                <w:rtl/>
                <w:lang w:bidi="ar-TN"/>
              </w:rPr>
              <w:t xml:space="preserve">. </w:t>
            </w:r>
            <w:proofErr w:type="spellStart"/>
            <w:r w:rsidRPr="0045375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 w:rsidRPr="0045375B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 xml:space="preserve"> العرفاوي</w:t>
            </w:r>
          </w:p>
        </w:tc>
      </w:tr>
      <w:tr w:rsidR="00B17290" w:rsidRPr="00FC6260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45375B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السنة</w:t>
            </w:r>
            <w:r w:rsidRPr="0045375B">
              <w:rPr>
                <w:rFonts w:ascii="Arial" w:hAnsi="Arial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45375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45375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1260A6"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المستوى السابع 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45375B" w:rsidRDefault="00BA0CBD" w:rsidP="00EE5D00">
            <w:pPr>
              <w:bidi/>
              <w:rPr>
                <w:rFonts w:ascii="Arial" w:hAnsi="Arial" w:cs="AL-Mohanad"/>
                <w:sz w:val="32"/>
                <w:szCs w:val="32"/>
                <w:lang w:val="en-IN"/>
              </w:rPr>
            </w:pPr>
            <w:r w:rsidRPr="0045375B">
              <w:rPr>
                <w:rFonts w:ascii="AL-Mohanad" w:hAnsi="AL-Mohanad"/>
                <w:sz w:val="28"/>
                <w:szCs w:val="28"/>
                <w:rtl/>
              </w:rPr>
              <w:t xml:space="preserve">الفصل الدراسي </w:t>
            </w:r>
            <w:r w:rsidR="00EE5D00" w:rsidRPr="0045375B">
              <w:rPr>
                <w:rFonts w:ascii="AL-Mohanad" w:hAnsi="AL-Mohanad" w:hint="cs"/>
                <w:sz w:val="28"/>
                <w:szCs w:val="28"/>
                <w:rtl/>
              </w:rPr>
              <w:t>الأول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C6260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السا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 xml:space="preserve">بقة لهذا </w:t>
            </w: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المقرر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45375B" w:rsidRDefault="001260A6" w:rsidP="001260A6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/>
                <w:b/>
                <w:sz w:val="28"/>
                <w:szCs w:val="28"/>
                <w:rtl/>
              </w:rPr>
              <w:t xml:space="preserve">الإدارة المالية </w:t>
            </w:r>
            <w:r w:rsidRPr="0045375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 </w:t>
            </w:r>
            <w:r w:rsidRPr="0045375B">
              <w:rPr>
                <w:rFonts w:ascii="Arial" w:hAnsi="Arial"/>
                <w:b/>
                <w:sz w:val="28"/>
                <w:szCs w:val="28"/>
                <w:rtl/>
              </w:rPr>
              <w:t xml:space="preserve">دار </w:t>
            </w:r>
            <w:r w:rsidRPr="0045375B">
              <w:rPr>
                <w:rFonts w:ascii="Arial" w:hAnsi="Arial" w:cs="AL-Mohanad"/>
                <w:b/>
                <w:sz w:val="28"/>
                <w:szCs w:val="28"/>
                <w:rtl/>
              </w:rPr>
              <w:t>221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الآنية لهذا المقرر 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45375B" w:rsidRDefault="001F1B45" w:rsidP="001F1B45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="001F1B45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FC6260" w:rsidRDefault="001F1B45" w:rsidP="001F1B45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     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60A6"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أسلوب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72BB7" w:rsidRDefault="0068098E" w:rsidP="0068098E">
            <w:pPr>
              <w:bidi/>
              <w:jc w:val="center"/>
              <w:rPr>
                <w:rFonts w:asciiTheme="majorBidi" w:hAnsiTheme="majorBidi" w:cstheme="majorBidi"/>
                <w:b/>
                <w:lang w:val="en-IN"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37532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90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ب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مختلط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(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>تقليدي، عن بعد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37532" w:rsidP="00B37532">
            <w:pPr>
              <w:bidi/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37532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10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هـ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>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>ملاحظات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B17290" w:rsidRPr="00CD6C5B" w:rsidRDefault="001F1B45" w:rsidP="00B17290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CD6C5B">
              <w:rPr>
                <w:rFonts w:ascii="AL-Mohanad" w:hAnsi="AL-Mohanad" w:hint="cs"/>
                <w:b/>
                <w:bCs/>
                <w:color w:val="C00000"/>
                <w:sz w:val="28"/>
                <w:szCs w:val="28"/>
                <w:rtl/>
              </w:rPr>
              <w:t xml:space="preserve">    لا يوجد 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Default="00872BB7" w:rsidP="00872BB7">
      <w:pPr>
        <w:bidi/>
        <w:rPr>
          <w:rtl/>
        </w:rPr>
      </w:pPr>
      <w:r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t>ب</w:t>
      </w:r>
      <w:r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)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  <w:r w:rsidR="00271588" w:rsidRPr="00872BB7">
        <w:rPr>
          <w:rFonts w:ascii="AL-Mohanad" w:hAnsi="AL-Mohanad"/>
          <w:b/>
          <w:bCs/>
          <w:color w:val="FF0000"/>
          <w:sz w:val="32"/>
          <w:szCs w:val="32"/>
          <w:rtl/>
        </w:rPr>
        <w:t>الأهداف</w:t>
      </w:r>
      <w:r w:rsidR="00271588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p w:rsidR="00872BB7" w:rsidRPr="00DC0BB9" w:rsidRDefault="00872BB7" w:rsidP="00872BB7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Pr="00B87F94" w:rsidRDefault="00271588" w:rsidP="00B87F94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B87F94">
              <w:rPr>
                <w:rFonts w:ascii="Arial" w:hAnsi="Arial" w:hint="cs"/>
                <w:sz w:val="28"/>
                <w:szCs w:val="28"/>
                <w:rtl/>
              </w:rPr>
              <w:t>ما</w:t>
            </w:r>
            <w:r w:rsidR="00B87F94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B87F94">
              <w:rPr>
                <w:rFonts w:ascii="Arial" w:hAnsi="Arial" w:hint="cs"/>
                <w:sz w:val="28"/>
                <w:szCs w:val="28"/>
                <w:rtl/>
              </w:rPr>
              <w:t>هو الهدف الأساسي من هذا المقرر</w:t>
            </w:r>
            <w:r w:rsidRPr="00B87F94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5375B" w:rsidRPr="0045375B" w:rsidRDefault="0045375B" w:rsidP="0045375B">
            <w:pPr>
              <w:pStyle w:val="ab"/>
              <w:numPr>
                <w:ilvl w:val="0"/>
                <w:numId w:val="13"/>
              </w:num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45375B">
              <w:rPr>
                <w:rFonts w:cs="Simplified Arabic" w:hint="cs"/>
                <w:sz w:val="28"/>
                <w:szCs w:val="28"/>
                <w:rtl/>
              </w:rPr>
              <w:t xml:space="preserve">التعريف </w:t>
            </w:r>
            <w:r>
              <w:rPr>
                <w:rFonts w:cs="Simplified Arabic" w:hint="cs"/>
                <w:sz w:val="28"/>
                <w:szCs w:val="28"/>
                <w:rtl/>
              </w:rPr>
              <w:t>ب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 xml:space="preserve">القرارات الاستثمارية للمنشاة في </w:t>
            </w:r>
            <w:r w:rsidR="001A0B8F" w:rsidRPr="0045375B">
              <w:rPr>
                <w:rFonts w:cs="Simplified Arabic" w:hint="cs"/>
                <w:sz w:val="28"/>
                <w:szCs w:val="28"/>
                <w:rtl/>
              </w:rPr>
              <w:t>حالتي التأكد و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>ال</w:t>
            </w:r>
            <w:r w:rsidR="001A0B8F" w:rsidRPr="0045375B">
              <w:rPr>
                <w:rFonts w:cs="Simplified Arabic" w:hint="cs"/>
                <w:sz w:val="28"/>
                <w:szCs w:val="28"/>
                <w:rtl/>
              </w:rPr>
              <w:t>م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>خ</w:t>
            </w:r>
            <w:r w:rsidR="001A0B8F" w:rsidRPr="0045375B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>طر</w:t>
            </w:r>
            <w:r w:rsidR="001A0B8F" w:rsidRPr="0045375B">
              <w:rPr>
                <w:rFonts w:cs="Simplified Arabic" w:hint="cs"/>
                <w:sz w:val="28"/>
                <w:szCs w:val="28"/>
                <w:rtl/>
              </w:rPr>
              <w:t>ة</w:t>
            </w:r>
          </w:p>
          <w:p w:rsidR="0045375B" w:rsidRPr="0045375B" w:rsidRDefault="0045375B" w:rsidP="0045375B">
            <w:pPr>
              <w:pStyle w:val="ab"/>
              <w:numPr>
                <w:ilvl w:val="0"/>
                <w:numId w:val="13"/>
              </w:num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45375B">
              <w:rPr>
                <w:rFonts w:cs="Simplified Arabic" w:hint="cs"/>
                <w:sz w:val="28"/>
                <w:szCs w:val="28"/>
                <w:rtl/>
              </w:rPr>
              <w:t>ا</w:t>
            </w:r>
            <w:r w:rsidR="001A0B8F" w:rsidRPr="0045375B">
              <w:rPr>
                <w:rFonts w:cs="Simplified Arabic" w:hint="cs"/>
                <w:sz w:val="28"/>
                <w:szCs w:val="28"/>
                <w:rtl/>
              </w:rPr>
              <w:t>لإلمام ب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 xml:space="preserve">نظرية المحفظة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ونموذج تسعير الأصول الرأسمالية </w:t>
            </w:r>
          </w:p>
          <w:p w:rsidR="0045375B" w:rsidRPr="0045375B" w:rsidRDefault="001A0B8F" w:rsidP="0045375B">
            <w:pPr>
              <w:pStyle w:val="ab"/>
              <w:numPr>
                <w:ilvl w:val="0"/>
                <w:numId w:val="13"/>
              </w:num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 w:rsidRPr="0045375B">
              <w:rPr>
                <w:rFonts w:cs="Simplified Arabic" w:hint="cs"/>
                <w:sz w:val="28"/>
                <w:szCs w:val="28"/>
                <w:rtl/>
              </w:rPr>
              <w:t>تزويد الطالب بمهارات ت</w:t>
            </w:r>
            <w:r w:rsidR="001260A6" w:rsidRPr="0045375B">
              <w:rPr>
                <w:rFonts w:cs="Simplified Arabic" w:hint="cs"/>
                <w:sz w:val="28"/>
                <w:szCs w:val="28"/>
                <w:rtl/>
              </w:rPr>
              <w:t>حليل و</w:t>
            </w:r>
            <w:r w:rsidRPr="0045375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45375B">
              <w:rPr>
                <w:rFonts w:cs="Simplified Arabic" w:hint="cs"/>
                <w:sz w:val="28"/>
                <w:szCs w:val="28"/>
                <w:rtl/>
              </w:rPr>
              <w:t>تقييم قرارات الاستثمار</w:t>
            </w:r>
          </w:p>
          <w:p w:rsidR="00271588" w:rsidRPr="0045375B" w:rsidRDefault="001260A6" w:rsidP="0045375B">
            <w:pPr>
              <w:pStyle w:val="ab"/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5375B">
              <w:rPr>
                <w:rFonts w:cs="Simplified Arabic" w:hint="cs"/>
                <w:sz w:val="28"/>
                <w:szCs w:val="28"/>
                <w:rtl/>
              </w:rPr>
              <w:t>التعرف على أدوات الاستثمار و الأسواق المالية وتح</w:t>
            </w:r>
            <w:r w:rsidR="0045375B">
              <w:rPr>
                <w:rFonts w:cs="Simplified Arabic" w:hint="cs"/>
                <w:sz w:val="28"/>
                <w:szCs w:val="28"/>
                <w:rtl/>
              </w:rPr>
              <w:t>ليل التكلفة والعائد للاستثمارات</w:t>
            </w:r>
            <w:r w:rsidRPr="0045375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B87F94" w:rsidRDefault="00271588" w:rsidP="00B87F94">
            <w:pPr>
              <w:pStyle w:val="7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87F94">
              <w:rPr>
                <w:rFonts w:ascii="Arial" w:hAnsi="Arial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B87F94">
              <w:rPr>
                <w:rFonts w:ascii="Arial" w:hAnsi="Arial" w:hint="cs"/>
                <w:sz w:val="28"/>
                <w:szCs w:val="28"/>
                <w:rtl/>
              </w:rPr>
              <w:t xml:space="preserve">وتحسين </w:t>
            </w:r>
            <w:r w:rsidR="0003097E" w:rsidRPr="00B87F94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Pr="00B87F9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B87F94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الدراسي </w:t>
            </w:r>
            <w:r w:rsidR="00BA0CBD" w:rsidRPr="00B87F94">
              <w:rPr>
                <w:rFonts w:ascii="Arial" w:hAnsi="Arial" w:cs="AL-Mohanad"/>
                <w:b/>
                <w:sz w:val="28"/>
                <w:szCs w:val="28"/>
              </w:rPr>
              <w:t>:</w:t>
            </w:r>
          </w:p>
          <w:p w:rsidR="00BA0CBD" w:rsidRPr="0045375B" w:rsidRDefault="006C40A3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45375B">
              <w:rPr>
                <w:rFonts w:ascii="Arial" w:hAnsi="Arial" w:hint="cs"/>
                <w:sz w:val="28"/>
                <w:szCs w:val="28"/>
                <w:rtl/>
              </w:rPr>
              <w:t xml:space="preserve">استخدام المراجع الحديثة </w:t>
            </w:r>
          </w:p>
          <w:p w:rsidR="00BA0CBD" w:rsidRPr="0045375B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45375B">
              <w:rPr>
                <w:rFonts w:ascii="Arial" w:hAnsi="Arial" w:hint="cs"/>
                <w:sz w:val="28"/>
                <w:szCs w:val="28"/>
                <w:rtl/>
              </w:rPr>
              <w:t xml:space="preserve"> التوافق مع ما</w:t>
            </w:r>
            <w:r w:rsidR="00872BB7" w:rsidRPr="0045375B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45375B">
              <w:rPr>
                <w:rFonts w:ascii="Arial" w:hAnsi="Arial" w:hint="cs"/>
                <w:sz w:val="28"/>
                <w:szCs w:val="28"/>
                <w:rtl/>
              </w:rPr>
              <w:t>تقدمه المؤسسات التعليمية الم</w:t>
            </w:r>
            <w:r w:rsidR="006C40A3" w:rsidRPr="0045375B">
              <w:rPr>
                <w:rFonts w:ascii="Arial" w:hAnsi="Arial" w:hint="cs"/>
                <w:sz w:val="28"/>
                <w:szCs w:val="28"/>
                <w:rtl/>
              </w:rPr>
              <w:t xml:space="preserve">ماثلة </w:t>
            </w:r>
            <w:r w:rsidR="00872BB7" w:rsidRPr="0045375B">
              <w:rPr>
                <w:rFonts w:ascii="Arial" w:hAnsi="Arial" w:hint="cs"/>
                <w:sz w:val="28"/>
                <w:szCs w:val="28"/>
                <w:rtl/>
              </w:rPr>
              <w:t>في</w:t>
            </w:r>
            <w:r w:rsidR="006C40A3" w:rsidRPr="0045375B">
              <w:rPr>
                <w:rFonts w:ascii="Arial" w:hAnsi="Arial" w:hint="cs"/>
                <w:sz w:val="28"/>
                <w:szCs w:val="28"/>
                <w:rtl/>
              </w:rPr>
              <w:t xml:space="preserve"> نفس التخصص </w:t>
            </w:r>
          </w:p>
          <w:p w:rsidR="00271588" w:rsidRPr="00FC6260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5375B">
              <w:rPr>
                <w:rFonts w:ascii="Arial" w:hAnsi="Arial" w:hint="cs"/>
                <w:sz w:val="28"/>
                <w:szCs w:val="28"/>
                <w:rtl/>
              </w:rPr>
              <w:t xml:space="preserve"> متابعة المؤتمرات العلمية وورش العمل المتخصصة</w:t>
            </w:r>
            <w:r w:rsidRPr="001260A6">
              <w:rPr>
                <w:rFonts w:ascii="Arial" w:hAnsi="Arial" w:cs="AL-Mohanad" w:hint="cs"/>
                <w:b/>
                <w:color w:val="C00000"/>
                <w:szCs w:val="26"/>
                <w:rtl/>
              </w:rPr>
              <w:t xml:space="preserve"> 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872BB7" w:rsidRDefault="00872BB7" w:rsidP="008C29C9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6F4410" w:rsidRPr="00DC0BB9" w:rsidRDefault="006F4410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ج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12C1C">
        <w:rPr>
          <w:rFonts w:ascii="AL-Mohanad" w:hAnsi="AL-Mohanad" w:hint="cs"/>
          <w:b/>
          <w:bCs/>
          <w:color w:val="FF0000"/>
          <w:sz w:val="32"/>
          <w:szCs w:val="32"/>
          <w:rtl/>
        </w:rPr>
        <w:t>الدراسي</w:t>
      </w:r>
      <w:r w:rsidR="00812C1C"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872BB7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val="fr-FR"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bidi="ar-EG"/>
              </w:rPr>
              <w:t>ساعات التدريس</w:t>
            </w:r>
          </w:p>
        </w:tc>
      </w:tr>
      <w:tr w:rsidR="00D532E3" w:rsidRPr="00872BB7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812C1C" w:rsidP="00CF6B40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مقدمة و تمهيد للمقرر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lang w:bidi="ar-EG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lang w:bidi="ar-EG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المفاهيم الأساسية لقرار الاستثمار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D532E3" w:rsidRPr="00872BB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المقومات الأساسية لقرار الاستثمار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3709C7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Cs/>
                <w:color w:val="002060"/>
                <w:sz w:val="28"/>
                <w:szCs w:val="28"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مخاطر الاستثمار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مجالات و أدوات الاستثمار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B87F94" w:rsidRDefault="003709C7" w:rsidP="00CF6B40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B87F94" w:rsidRDefault="00D532E3" w:rsidP="007D18D6">
            <w:pPr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المحافظ الاستثمارية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B87F94" w:rsidRDefault="003709C7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أسواق رأس المال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32E3" w:rsidRPr="00B87F94" w:rsidRDefault="003709C7" w:rsidP="003709C7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تحليل و تقييم الأسهم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B87F94" w:rsidRDefault="00D307CA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B87F94" w:rsidRDefault="00812C1C" w:rsidP="00D532E3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تحليل و تقييم السندات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B87F94" w:rsidRDefault="00D532E3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7D18D6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18D6" w:rsidRPr="00B87F94" w:rsidRDefault="00812C1C" w:rsidP="007D18D6">
            <w:pPr>
              <w:bidi/>
              <w:spacing w:line="216" w:lineRule="auto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المشتقات المالية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18D6" w:rsidRPr="00B87F94" w:rsidRDefault="00D307CA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18D6" w:rsidRPr="00B87F94" w:rsidRDefault="007D18D6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812C1C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أساليب تقييم المشروعات الاستثمارية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812C1C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حالات دراسية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  <w:tr w:rsidR="00812C1C" w:rsidRPr="00872BB7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مراجعة : تمارين و تطبيقات عملية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12C1C" w:rsidRPr="00B87F94" w:rsidRDefault="00812C1C" w:rsidP="007D18D6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002060"/>
                <w:sz w:val="28"/>
                <w:szCs w:val="28"/>
                <w:rtl/>
              </w:rPr>
              <w:t>3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مكونات المقرر الدراسي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>(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>إجمالي عدد ساعات التدريس لكل فصل دراسي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3"/>
        <w:gridCol w:w="1133"/>
        <w:gridCol w:w="1595"/>
        <w:gridCol w:w="1286"/>
        <w:gridCol w:w="1387"/>
        <w:gridCol w:w="1533"/>
        <w:gridCol w:w="1537"/>
      </w:tblGrid>
      <w:tr w:rsidR="0050564E" w:rsidRPr="008F0D38" w:rsidTr="00092118">
        <w:trPr>
          <w:trHeight w:val="708"/>
        </w:trPr>
        <w:tc>
          <w:tcPr>
            <w:tcW w:w="723" w:type="pct"/>
            <w:shd w:val="clear" w:color="auto" w:fill="A8D08D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shd w:val="clear" w:color="auto" w:fill="A8D08D"/>
            <w:vAlign w:val="center"/>
          </w:tcPr>
          <w:p w:rsidR="00C65C19" w:rsidRPr="008F0D38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المحاضرة</w:t>
            </w:r>
          </w:p>
        </w:tc>
        <w:tc>
          <w:tcPr>
            <w:tcW w:w="805" w:type="pct"/>
            <w:shd w:val="clear" w:color="auto" w:fill="A8D08D"/>
            <w:vAlign w:val="center"/>
          </w:tcPr>
          <w:p w:rsidR="00C65C19" w:rsidRPr="008F0D38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8F0D38" w:rsidRDefault="001A0B8F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>نظري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8F0D38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الاجمالي</w:t>
            </w:r>
          </w:p>
        </w:tc>
      </w:tr>
      <w:tr w:rsidR="001A0B8F" w:rsidRPr="008F0D38" w:rsidTr="00092118">
        <w:trPr>
          <w:trHeight w:val="639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F0D38">
              <w:rPr>
                <w:rFonts w:asciiTheme="majorBidi" w:hAnsiTheme="majorBidi" w:cstheme="majorBidi"/>
                <w:rtl/>
                <w:lang w:bidi="ar-EG"/>
              </w:rPr>
              <w:t>ساعات التدريس</w:t>
            </w:r>
          </w:p>
        </w:tc>
        <w:tc>
          <w:tcPr>
            <w:tcW w:w="572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الاولى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مقدمة و تمهيد للمقرر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الساعات المعتمدة</w:t>
            </w: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الثانية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المفاهيم الأساسية لقرار الاستثمار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الثالثة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المقومات الأساسية لقرار الاستثمار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الرابعة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مخاطر الاستثمار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الخامسة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مجالات و أدوات الاستثمار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السادسة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المحافظ الاستثمارية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السابعة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أسواق رأس المال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الثامنة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تحليل و تقييم الأسهم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التاسعة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تحليل و تقييم السندات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العاشرة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المشتقات المالية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الحادية عشر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أساليب تقييم المشروعات الاستثمارية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أسئلة شفوية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الثانية عشر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حالات دراسية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  <w:tr w:rsidR="001A0B8F" w:rsidRPr="008F0D38" w:rsidTr="00092118">
        <w:trPr>
          <w:trHeight w:val="704"/>
        </w:trPr>
        <w:tc>
          <w:tcPr>
            <w:tcW w:w="723" w:type="pct"/>
            <w:shd w:val="clear" w:color="auto" w:fill="A8D08D"/>
            <w:vAlign w:val="center"/>
          </w:tcPr>
          <w:p w:rsidR="001A0B8F" w:rsidRPr="008F0D38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2" w:type="pct"/>
            <w:vAlign w:val="center"/>
          </w:tcPr>
          <w:p w:rsidR="001A0B8F" w:rsidRPr="00B87F94" w:rsidRDefault="001A0B8F" w:rsidP="003729F6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الثالثة عشر</w:t>
            </w:r>
          </w:p>
        </w:tc>
        <w:tc>
          <w:tcPr>
            <w:tcW w:w="805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مراجعة : تمارين و تطبيقات عملية</w:t>
            </w:r>
          </w:p>
        </w:tc>
        <w:tc>
          <w:tcPr>
            <w:tcW w:w="649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00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-------</w:t>
            </w:r>
          </w:p>
        </w:tc>
        <w:tc>
          <w:tcPr>
            <w:tcW w:w="774" w:type="pct"/>
            <w:vAlign w:val="center"/>
          </w:tcPr>
          <w:p w:rsidR="001A0B8F" w:rsidRPr="00B87F94" w:rsidRDefault="001A0B8F" w:rsidP="009072CD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1A0B8F" w:rsidRPr="00B87F94" w:rsidRDefault="001A0B8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B87F9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3</w:t>
            </w:r>
          </w:p>
        </w:tc>
      </w:tr>
    </w:tbl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092118">
        <w:trPr>
          <w:trHeight w:val="431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E3924" w:rsidRDefault="003729F6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واستراتيجيات التدريس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135"/>
        <w:gridCol w:w="1894"/>
        <w:gridCol w:w="1895"/>
      </w:tblGrid>
      <w:tr w:rsidR="00C64BEC" w:rsidRPr="00AA1912" w:rsidTr="003C02B6">
        <w:trPr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AA1912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AA1912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مخرجات</w:t>
            </w:r>
            <w:r w:rsidR="00C31162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للمقرر</w:t>
            </w: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AA1912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المعارف</w:t>
            </w:r>
          </w:p>
        </w:tc>
      </w:tr>
      <w:tr w:rsidR="007D18D6" w:rsidRPr="00AA1912" w:rsidTr="00BE392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7D18D6" w:rsidRPr="00AA1912" w:rsidRDefault="007D18D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7D18D6" w:rsidRPr="00AA1912" w:rsidRDefault="00AA1912" w:rsidP="00AA1912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hint="cs"/>
                <w:sz w:val="28"/>
                <w:szCs w:val="28"/>
                <w:rtl/>
                <w:lang w:bidi="ar-EG"/>
              </w:rPr>
              <w:t>فهم و الإلمام بطبيعة قرارات الاستثمار للمنشا</w:t>
            </w:r>
            <w:r w:rsidRPr="00AA1912">
              <w:rPr>
                <w:rFonts w:ascii="Arial" w:hAnsi="Arial" w:hint="eastAsia"/>
                <w:sz w:val="28"/>
                <w:szCs w:val="28"/>
                <w:rtl/>
                <w:lang w:bidi="ar-EG"/>
              </w:rPr>
              <w:t>ة</w:t>
            </w:r>
            <w:r w:rsidRPr="00AA191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101D4C" w:rsidRDefault="007D18D6" w:rsidP="00101D4C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 xml:space="preserve">-المحاضرة </w:t>
            </w:r>
          </w:p>
          <w:p w:rsidR="007D18D6" w:rsidRPr="005D2FE8" w:rsidRDefault="007D18D6" w:rsidP="00101D4C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باستخدام برنامج العروض الباوربوينت)</w:t>
            </w:r>
          </w:p>
          <w:p w:rsidR="007D18D6" w:rsidRPr="005D2FE8" w:rsidRDefault="007D18D6" w:rsidP="00101D4C">
            <w:pPr>
              <w:bidi/>
              <w:spacing w:line="360" w:lineRule="auto"/>
            </w:pPr>
            <w:r w:rsidRPr="005D2FE8">
              <w:rPr>
                <w:rFonts w:hint="cs"/>
                <w:rtl/>
              </w:rPr>
              <w:t>-الواجبات والأبحاث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7D18D6" w:rsidRPr="005D2FE8" w:rsidRDefault="007D18D6" w:rsidP="00101D4C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 xml:space="preserve">-الاختبارات </w:t>
            </w:r>
            <w:r w:rsidR="00101D4C">
              <w:rPr>
                <w:rFonts w:hint="cs"/>
                <w:rtl/>
              </w:rPr>
              <w:t xml:space="preserve">الكتابية </w:t>
            </w:r>
          </w:p>
          <w:p w:rsidR="007D18D6" w:rsidRPr="005D2FE8" w:rsidRDefault="007D18D6" w:rsidP="00CE082A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proofErr w:type="spellStart"/>
            <w:r w:rsidRPr="005D2FE8">
              <w:rPr>
                <w:rFonts w:hint="cs"/>
                <w:rtl/>
              </w:rPr>
              <w:t>الإختبارات</w:t>
            </w:r>
            <w:proofErr w:type="spellEnd"/>
            <w:r w:rsidRPr="005D2FE8">
              <w:rPr>
                <w:rFonts w:hint="cs"/>
                <w:rtl/>
              </w:rPr>
              <w:t xml:space="preserve"> الشفوية </w:t>
            </w:r>
          </w:p>
          <w:p w:rsidR="007D18D6" w:rsidRPr="005D2FE8" w:rsidRDefault="007D18D6" w:rsidP="00101D4C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 xml:space="preserve">-اسئلة تقويمية اثناء المحاضرة </w:t>
            </w:r>
          </w:p>
          <w:p w:rsidR="007D18D6" w:rsidRPr="005D2FE8" w:rsidRDefault="00101D4C" w:rsidP="00101D4C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>ت</w:t>
            </w:r>
            <w:r w:rsidR="007D18D6" w:rsidRPr="005D2FE8">
              <w:rPr>
                <w:rFonts w:hint="cs"/>
                <w:rtl/>
              </w:rPr>
              <w:t>قييم الواجبات المنزلية</w:t>
            </w:r>
          </w:p>
        </w:tc>
      </w:tr>
      <w:tr w:rsidR="007D18D6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AA1912" w:rsidRDefault="007D18D6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AA1912" w:rsidRDefault="00A030E8" w:rsidP="00AA1912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استيعاب </w:t>
            </w:r>
            <w:r w:rsidR="00AA1912" w:rsidRPr="00AA1912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أهمية القرار الاستثماري في ظل التأكد و الخطر </w:t>
            </w:r>
          </w:p>
        </w:tc>
        <w:tc>
          <w:tcPr>
            <w:tcW w:w="899" w:type="pct"/>
            <w:vMerge/>
          </w:tcPr>
          <w:p w:rsidR="007D18D6" w:rsidRPr="00AA1912" w:rsidRDefault="007D18D6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7D18D6" w:rsidRPr="00AA1912" w:rsidRDefault="007D18D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30E8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AA1912" w:rsidRDefault="00A030E8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AA1912" w:rsidRDefault="005D2FE8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ا</w:t>
            </w:r>
            <w:r w:rsidR="00AA1912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لتعرف على مجالات و أدوات الاستثمار </w:t>
            </w:r>
          </w:p>
        </w:tc>
        <w:tc>
          <w:tcPr>
            <w:tcW w:w="899" w:type="pct"/>
            <w:vMerge/>
          </w:tcPr>
          <w:p w:rsidR="00A030E8" w:rsidRPr="00AA1912" w:rsidRDefault="00A030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A030E8" w:rsidRPr="00AA1912" w:rsidRDefault="00A030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30E8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AA1912" w:rsidRDefault="00A030E8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rFonts w:hint="cs"/>
                <w:b/>
                <w:bCs/>
                <w:sz w:val="28"/>
                <w:szCs w:val="28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A030E8" w:rsidRPr="00AA1912" w:rsidRDefault="00AA1912" w:rsidP="005D2FE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الاطلاع على </w:t>
            </w:r>
            <w:r w:rsidR="005D2FE8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نظرية المحفظة و نموذج تسعير الأصول الرأسمالية </w:t>
            </w:r>
          </w:p>
        </w:tc>
        <w:tc>
          <w:tcPr>
            <w:tcW w:w="899" w:type="pct"/>
            <w:vMerge/>
          </w:tcPr>
          <w:p w:rsidR="00A030E8" w:rsidRPr="00AA1912" w:rsidRDefault="00A030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A030E8" w:rsidRPr="00AA1912" w:rsidRDefault="00A030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7D18D6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AA1912" w:rsidRDefault="00A030E8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A1912">
              <w:rPr>
                <w:rFonts w:hint="cs"/>
                <w:b/>
                <w:bCs/>
                <w:sz w:val="28"/>
                <w:szCs w:val="28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7D18D6" w:rsidRPr="00AA1912" w:rsidRDefault="00F4186A" w:rsidP="00F4186A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التعرض إلى تحليل و تقيي</w:t>
            </w:r>
            <w:r>
              <w:rPr>
                <w:rFonts w:ascii="Arial" w:hAnsi="Arial" w:hint="cs"/>
                <w:sz w:val="28"/>
                <w:szCs w:val="28"/>
                <w:rtl/>
                <w:lang w:bidi="ar-TN"/>
              </w:rPr>
              <w:t xml:space="preserve">م الخيارات </w:t>
            </w:r>
            <w:r w:rsidR="005D2FE8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الاستثمار</w:t>
            </w: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ية المتاحة </w:t>
            </w:r>
          </w:p>
        </w:tc>
        <w:tc>
          <w:tcPr>
            <w:tcW w:w="899" w:type="pct"/>
            <w:vMerge/>
          </w:tcPr>
          <w:p w:rsidR="007D18D6" w:rsidRPr="00AA1912" w:rsidRDefault="007D18D6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7D18D6" w:rsidRPr="00AA1912" w:rsidRDefault="007D18D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101D4C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101D4C" w:rsidRPr="00AA1912" w:rsidRDefault="00101D4C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101D4C" w:rsidRDefault="00101D4C" w:rsidP="00E740F4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899" w:type="pct"/>
          </w:tcPr>
          <w:p w:rsidR="00101D4C" w:rsidRPr="00AA1912" w:rsidRDefault="00101D4C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</w:tcPr>
          <w:p w:rsidR="00101D4C" w:rsidRPr="00AA1912" w:rsidRDefault="00101D4C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C60AB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AA1912" w:rsidRDefault="00C31162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900F6D" w:rsidRPr="00AA1912" w:rsidTr="00900F6D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670EE" w:rsidRDefault="00900F6D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A670EE">
              <w:rPr>
                <w:b/>
                <w:bCs/>
                <w:sz w:val="26"/>
                <w:szCs w:val="26"/>
              </w:rPr>
              <w:t>2.1</w:t>
            </w:r>
          </w:p>
          <w:p w:rsidR="003448F2" w:rsidRPr="00A670EE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A670EE">
              <w:rPr>
                <w:rFonts w:hint="cs"/>
                <w:b/>
                <w:bCs/>
                <w:sz w:val="26"/>
                <w:szCs w:val="26"/>
                <w:rtl/>
              </w:rPr>
              <w:t>2.2</w:t>
            </w:r>
          </w:p>
          <w:p w:rsidR="003448F2" w:rsidRPr="00A670EE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448F2" w:rsidRPr="00A670EE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448F2" w:rsidRPr="00A670EE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A670EE">
              <w:rPr>
                <w:rFonts w:hint="cs"/>
                <w:b/>
                <w:bCs/>
                <w:sz w:val="26"/>
                <w:szCs w:val="26"/>
                <w:rtl/>
              </w:rPr>
              <w:t>2.3</w:t>
            </w:r>
          </w:p>
          <w:p w:rsidR="00A670EE" w:rsidRDefault="00A670EE" w:rsidP="00A670E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A670EE" w:rsidRPr="00A670EE" w:rsidRDefault="00A670EE" w:rsidP="00A670EE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2.4</w:t>
            </w:r>
          </w:p>
          <w:p w:rsidR="00A670EE" w:rsidRPr="00AA1912" w:rsidRDefault="00A670EE" w:rsidP="00A670EE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448F2" w:rsidRPr="00921F69" w:rsidRDefault="00A670EE" w:rsidP="00A670EE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lastRenderedPageBreak/>
              <w:t xml:space="preserve">مهارات ربط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 xml:space="preserve">النظري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بالتطبيقي و حل المشكلات  </w:t>
            </w:r>
          </w:p>
          <w:p w:rsidR="009E25B7" w:rsidRPr="00921F69" w:rsidRDefault="00A670EE" w:rsidP="003448F2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در</w:t>
            </w:r>
            <w:r>
              <w:rPr>
                <w:rFonts w:ascii="Arial" w:hAnsi="Arial" w:cs="AL-Mohanad Bold" w:hint="cs"/>
                <w:szCs w:val="26"/>
                <w:rtl/>
              </w:rPr>
              <w:t>ا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ك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مفاهيم وأساسيات تقييم المشروعات و اخذ القرار الاستثماري المناسب و تسعير الأصول و بناء المحافظ الاستثمارية المثلى باعتبار ثنائية العائد و الخطر. </w:t>
            </w:r>
          </w:p>
          <w:p w:rsidR="00900F6D" w:rsidRDefault="009E25B7" w:rsidP="009E25B7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9">
              <w:rPr>
                <w:rFonts w:ascii="Arial" w:hAnsi="Arial" w:cs="AL-Mohanad Bold" w:hint="cs"/>
                <w:szCs w:val="26"/>
                <w:rtl/>
              </w:rPr>
              <w:t xml:space="preserve">تطبيق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>أدوات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 xml:space="preserve"> الرياضة المالية و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>الإلمام بأسس الإدارة المالية كمتطلب مستوجب لهذا المقرر.</w:t>
            </w:r>
          </w:p>
          <w:p w:rsidR="00A670EE" w:rsidRPr="00636E1F" w:rsidRDefault="00A670EE" w:rsidP="00A670EE">
            <w:pPr>
              <w:bidi/>
              <w:rPr>
                <w:sz w:val="26"/>
                <w:szCs w:val="26"/>
                <w:rtl/>
              </w:rPr>
            </w:pPr>
            <w:r w:rsidRPr="00636E1F">
              <w:rPr>
                <w:rFonts w:hint="cs"/>
                <w:sz w:val="26"/>
                <w:szCs w:val="26"/>
                <w:rtl/>
              </w:rPr>
              <w:lastRenderedPageBreak/>
              <w:t xml:space="preserve">استنباط الحلول و الربط بين المعطيات و معالجة الحالات المعقدة و المركبة </w:t>
            </w:r>
          </w:p>
          <w:p w:rsidR="00A670EE" w:rsidRPr="00A670EE" w:rsidRDefault="00A670EE" w:rsidP="00A670EE">
            <w:pPr>
              <w:bidi/>
            </w:pPr>
            <w:r w:rsidRPr="00636E1F">
              <w:rPr>
                <w:rFonts w:hint="cs"/>
                <w:sz w:val="26"/>
                <w:szCs w:val="26"/>
                <w:rtl/>
              </w:rPr>
              <w:t>مهارات التحليل و التنبؤ و استشراف المستقبل</w:t>
            </w:r>
            <w:r w:rsidRPr="00636E1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lastRenderedPageBreak/>
              <w:t xml:space="preserve">شرح المفاهيم و طرح </w:t>
            </w:r>
            <w:r w:rsidR="00921F69" w:rsidRPr="00740E79">
              <w:rPr>
                <w:rFonts w:hint="cs"/>
                <w:sz w:val="22"/>
                <w:rtl/>
              </w:rPr>
              <w:t>الإشكاليات</w:t>
            </w:r>
            <w:r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 xml:space="preserve">بيان </w:t>
            </w:r>
            <w:r w:rsidR="00921F69" w:rsidRPr="00740E79">
              <w:rPr>
                <w:rFonts w:hint="cs"/>
                <w:sz w:val="22"/>
                <w:rtl/>
              </w:rPr>
              <w:t>أهمية</w:t>
            </w:r>
            <w:r w:rsidRPr="00740E79">
              <w:rPr>
                <w:rFonts w:hint="cs"/>
                <w:sz w:val="22"/>
                <w:rtl/>
              </w:rPr>
              <w:t xml:space="preserve"> و جدوى الحلول العلمية و </w:t>
            </w:r>
            <w:r w:rsidRPr="00740E79">
              <w:rPr>
                <w:rFonts w:hint="cs"/>
                <w:sz w:val="22"/>
                <w:rtl/>
              </w:rPr>
              <w:lastRenderedPageBreak/>
              <w:t>العملية</w:t>
            </w:r>
            <w:r w:rsidR="00740E79"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4D4ECE">
            <w:pPr>
              <w:spacing w:line="360" w:lineRule="auto"/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 xml:space="preserve">البحث عن هذه الحلول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lastRenderedPageBreak/>
              <w:t>اختبارات شفوية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متابعة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اختبارات نظرية</w:t>
            </w:r>
          </w:p>
          <w:p w:rsidR="003448F2" w:rsidRPr="00740E79" w:rsidRDefault="003448F2" w:rsidP="003448F2">
            <w:pPr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>أعمال و بحوث منزلية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التعامل مع الآخرين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وتحمل المسؤولية</w:t>
            </w:r>
          </w:p>
        </w:tc>
      </w:tr>
      <w:tr w:rsidR="00CE082A" w:rsidRPr="00AA1912" w:rsidTr="00BE392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Default="00CE082A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A1912">
              <w:rPr>
                <w:b/>
                <w:bCs/>
                <w:sz w:val="28"/>
                <w:szCs w:val="28"/>
              </w:rPr>
              <w:t>3.1</w:t>
            </w:r>
          </w:p>
          <w:p w:rsidR="001A0B8F" w:rsidRDefault="001A0B8F" w:rsidP="001A0B8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1A0B8F" w:rsidRDefault="001A0B8F" w:rsidP="001A0B8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3.2</w:t>
            </w:r>
          </w:p>
          <w:p w:rsidR="001A0B8F" w:rsidRPr="00AA1912" w:rsidRDefault="001A0B8F" w:rsidP="001A0B8F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3.3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Default="003448F2" w:rsidP="00CE082A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rtl/>
              </w:rPr>
            </w:pPr>
            <w:r w:rsidRPr="00921F69">
              <w:rPr>
                <w:rFonts w:ascii="Arial" w:hAnsi="Arial" w:hint="cs"/>
                <w:b/>
                <w:rtl/>
              </w:rPr>
              <w:t xml:space="preserve">استغلال و تنمية مهارات التفكير و العمل الجماعي ضمن العمل </w:t>
            </w:r>
            <w:r w:rsidR="00876B0F" w:rsidRPr="00921F69">
              <w:rPr>
                <w:rFonts w:ascii="Arial" w:hAnsi="Arial" w:hint="cs"/>
                <w:b/>
                <w:rtl/>
              </w:rPr>
              <w:t xml:space="preserve">ورشات عمل يقع تنظيمها في بعض الفصول </w:t>
            </w:r>
          </w:p>
          <w:p w:rsidR="00B86797" w:rsidRDefault="00B86797" w:rsidP="00B86797">
            <w:pPr>
              <w:bidi/>
              <w:rPr>
                <w:rtl/>
              </w:rPr>
            </w:pPr>
          </w:p>
          <w:p w:rsidR="00B86797" w:rsidRDefault="00B86797" w:rsidP="00B86797">
            <w:pPr>
              <w:bidi/>
              <w:jc w:val="both"/>
              <w:rPr>
                <w:rtl/>
              </w:rPr>
            </w:pPr>
            <w:r w:rsidRPr="00876B0F">
              <w:rPr>
                <w:rFonts w:hint="cs"/>
                <w:rtl/>
              </w:rPr>
              <w:t xml:space="preserve">إتقان </w:t>
            </w:r>
            <w:r w:rsidR="001A0B8F">
              <w:rPr>
                <w:rFonts w:hint="cs"/>
                <w:rtl/>
              </w:rPr>
              <w:t xml:space="preserve">فنيات </w:t>
            </w:r>
            <w:r w:rsidRPr="00876B0F">
              <w:rPr>
                <w:rFonts w:hint="cs"/>
                <w:rtl/>
              </w:rPr>
              <w:t>التخاطب مع الجمهور باعتماد العمل الجماعي</w:t>
            </w:r>
            <w:r w:rsidR="001A0B8F">
              <w:rPr>
                <w:rFonts w:hint="cs"/>
                <w:rtl/>
              </w:rPr>
              <w:t xml:space="preserve"> و وفق أخلاقيات العمل </w:t>
            </w:r>
          </w:p>
          <w:p w:rsidR="00B86797" w:rsidRDefault="00B86797" w:rsidP="00B8679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فهم المشكلات و توفير المعلومة و تبادلها</w:t>
            </w:r>
          </w:p>
          <w:p w:rsidR="001A0B8F" w:rsidRPr="00B86797" w:rsidRDefault="001A0B8F" w:rsidP="001A0B8F">
            <w:pPr>
              <w:bidi/>
            </w:pP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Fonts w:hint="cs"/>
                <w:rtl/>
              </w:rPr>
              <w:t>-</w:t>
            </w:r>
            <w:r w:rsidR="00876B0F" w:rsidRPr="00921F69">
              <w:rPr>
                <w:rFonts w:hint="cs"/>
                <w:rtl/>
              </w:rPr>
              <w:t>إشراك</w:t>
            </w:r>
            <w:r w:rsidRPr="00921F69">
              <w:rPr>
                <w:rFonts w:hint="cs"/>
                <w:rtl/>
              </w:rPr>
              <w:t xml:space="preserve">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مناقشة جماعية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Fonts w:hint="cs"/>
                <w:rtl/>
              </w:rPr>
              <w:t xml:space="preserve">- مناقشة جماعية وحوارات </w:t>
            </w: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 متابعة تقسيم العمل مع الطلاب</w:t>
            </w:r>
          </w:p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تقويم  المناقشات الجماعية بشكل </w:t>
            </w:r>
            <w:r w:rsidR="00876B0F" w:rsidRPr="00921F69">
              <w:rPr>
                <w:rFonts w:hint="cs"/>
                <w:rtl/>
              </w:rPr>
              <w:t>دوري</w:t>
            </w:r>
            <w:r w:rsidRPr="00921F69">
              <w:rPr>
                <w:rFonts w:hint="cs"/>
                <w:rtl/>
              </w:rPr>
              <w:t xml:space="preserve">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معرفة المعوقات </w:t>
            </w:r>
            <w:proofErr w:type="spellStart"/>
            <w:r w:rsidRPr="00921F69">
              <w:rPr>
                <w:rFonts w:hint="cs"/>
                <w:rtl/>
              </w:rPr>
              <w:t>التى</w:t>
            </w:r>
            <w:proofErr w:type="spellEnd"/>
            <w:r w:rsidRPr="00921F69">
              <w:rPr>
                <w:rFonts w:hint="cs"/>
                <w:rtl/>
              </w:rPr>
              <w:t xml:space="preserve"> واجهت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البحث</w:t>
            </w: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وتقنية المعلومات</w:t>
            </w: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2227E8" w:rsidRPr="00AA1912" w:rsidTr="00BE3924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965369" w:rsidRDefault="002227E8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965369">
              <w:rPr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965369" w:rsidRDefault="00965369" w:rsidP="00965369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6"/>
                <w:szCs w:val="26"/>
              </w:rPr>
            </w:pPr>
            <w:r w:rsidRPr="00965369">
              <w:rPr>
                <w:rFonts w:ascii="Arial" w:hAnsi="Arial" w:hint="cs"/>
                <w:b/>
                <w:sz w:val="26"/>
                <w:szCs w:val="26"/>
                <w:rtl/>
              </w:rPr>
              <w:t xml:space="preserve">مهارات التواصل مع الآخرين و التفاوض و النقاش 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921F69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تكليف الطلاب بعمل تقارير كتابية عن موضوعات يتم تناولها </w:t>
            </w:r>
            <w:r w:rsidR="00876B0F" w:rsidRPr="00876B0F">
              <w:rPr>
                <w:rFonts w:hint="cs"/>
                <w:rtl/>
              </w:rPr>
              <w:t>في</w:t>
            </w:r>
            <w:r w:rsidRPr="00876B0F">
              <w:rPr>
                <w:rFonts w:hint="cs"/>
                <w:rtl/>
              </w:rPr>
              <w:t xml:space="preserve"> المقرر .</w:t>
            </w:r>
          </w:p>
          <w:p w:rsidR="002227E8" w:rsidRPr="00876B0F" w:rsidRDefault="002227E8" w:rsidP="00740E79">
            <w:pPr>
              <w:bidi/>
              <w:spacing w:line="360" w:lineRule="auto"/>
            </w:pPr>
            <w:r w:rsidRPr="00876B0F">
              <w:rPr>
                <w:rtl/>
              </w:rPr>
              <w:t>-</w:t>
            </w:r>
            <w:r w:rsidRPr="00876B0F">
              <w:rPr>
                <w:rFonts w:hint="cs"/>
                <w:rtl/>
              </w:rPr>
              <w:t xml:space="preserve"> </w:t>
            </w:r>
            <w:r w:rsidR="00876B0F" w:rsidRPr="00876B0F">
              <w:rPr>
                <w:rFonts w:hint="cs"/>
                <w:rtl/>
              </w:rPr>
              <w:t>إعطاء</w:t>
            </w:r>
            <w:r w:rsidRPr="00876B0F">
              <w:rPr>
                <w:rFonts w:hint="cs"/>
                <w:rtl/>
              </w:rPr>
              <w:t xml:space="preserve"> التمارين والتكاليف </w:t>
            </w:r>
            <w:r w:rsidR="00876B0F" w:rsidRPr="00876B0F">
              <w:rPr>
                <w:rFonts w:hint="cs"/>
                <w:rtl/>
              </w:rPr>
              <w:t>والواجبات.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المناقشة المستمرة </w:t>
            </w:r>
          </w:p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>تقويم التكاليف والواجبات المنزلية.</w:t>
            </w:r>
          </w:p>
          <w:p w:rsidR="002227E8" w:rsidRPr="00876B0F" w:rsidRDefault="002227E8" w:rsidP="00876B0F">
            <w:pPr>
              <w:bidi/>
              <w:spacing w:line="360" w:lineRule="auto"/>
            </w:pPr>
          </w:p>
        </w:tc>
      </w:tr>
      <w:tr w:rsidR="002227E8" w:rsidRPr="00AA1912" w:rsidTr="00BE3924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2227E8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965369">
              <w:rPr>
                <w:b/>
                <w:bCs/>
                <w:sz w:val="26"/>
                <w:szCs w:val="26"/>
              </w:rPr>
              <w:t>4.2</w:t>
            </w:r>
          </w:p>
          <w:p w:rsidR="00965369" w:rsidRDefault="00965369" w:rsidP="00965369">
            <w:p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4.3</w:t>
            </w:r>
          </w:p>
          <w:p w:rsidR="00D71FCA" w:rsidRDefault="00D71FCA" w:rsidP="00D71FCA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D71FCA" w:rsidRPr="00965369" w:rsidRDefault="00D71FCA" w:rsidP="00D71FCA">
            <w:p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965369" w:rsidP="006C40A3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6"/>
                <w:szCs w:val="26"/>
                <w:rtl/>
              </w:rPr>
            </w:pPr>
            <w:r w:rsidRPr="00965369">
              <w:rPr>
                <w:rFonts w:ascii="Arial" w:hAnsi="Arial" w:hint="cs"/>
                <w:b/>
                <w:sz w:val="26"/>
                <w:szCs w:val="26"/>
                <w:rtl/>
              </w:rPr>
              <w:t xml:space="preserve">كتابة التقارير و الدراسات و المراسلات </w:t>
            </w:r>
          </w:p>
          <w:p w:rsidR="00965369" w:rsidRDefault="00965369" w:rsidP="0096536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مواكبة التكنولوجيات الحديثة و تطبيقاتها في </w:t>
            </w:r>
            <w:r w:rsidR="00D71FCA">
              <w:rPr>
                <w:rFonts w:hint="cs"/>
                <w:rtl/>
              </w:rPr>
              <w:t>إدارة</w:t>
            </w:r>
            <w:r>
              <w:rPr>
                <w:rFonts w:hint="cs"/>
                <w:rtl/>
              </w:rPr>
              <w:t xml:space="preserve"> الاستثمارات و تحليل البيئة الاستثمارية </w:t>
            </w:r>
          </w:p>
          <w:p w:rsidR="00D71FCA" w:rsidRPr="00965369" w:rsidRDefault="00D71FCA" w:rsidP="00D71FCA">
            <w:pPr>
              <w:bidi/>
            </w:pPr>
            <w:r>
              <w:rPr>
                <w:rFonts w:hint="cs"/>
                <w:rtl/>
              </w:rPr>
              <w:t xml:space="preserve">إكساب الطالب مهارات الحساب و التحليل الكمي </w:t>
            </w: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64BEC" w:rsidRPr="00AA1912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900F6D" w:rsidRPr="00AA1912" w:rsidTr="00900F6D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Default="00965369" w:rsidP="00900F6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5.1</w:t>
            </w:r>
          </w:p>
          <w:p w:rsidR="00A3400D" w:rsidRPr="00876B0F" w:rsidRDefault="00A3400D" w:rsidP="00A3400D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5.2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A3400D" w:rsidRPr="00876B0F" w:rsidRDefault="00D71FCA" w:rsidP="00A3400D">
            <w:pPr>
              <w:bidi/>
              <w:jc w:val="both"/>
            </w:pPr>
            <w:r>
              <w:rPr>
                <w:rFonts w:hint="cs"/>
                <w:rtl/>
              </w:rPr>
              <w:t xml:space="preserve">لا يوجد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21F69">
            <w:pPr>
              <w:jc w:val="right"/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876B0F">
            <w:pPr>
              <w:jc w:val="right"/>
            </w:pPr>
          </w:p>
        </w:tc>
      </w:tr>
    </w:tbl>
    <w:p w:rsidR="003729F6" w:rsidRDefault="00CC60AB" w:rsidP="00740E79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1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227E8" w:rsidRPr="00B87F94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التقارير والواجبات و المناقشات والحضور</w:t>
            </w:r>
          </w:p>
          <w:p w:rsidR="00493BCF" w:rsidRPr="00B87F94" w:rsidRDefault="00493BCF" w:rsidP="00493BCF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45375B">
              <w:rPr>
                <w:rFonts w:ascii="Arial" w:hAnsi="Arial" w:cs="AL-Mohanad" w:hint="cs"/>
                <w:sz w:val="22"/>
                <w:rtl/>
                <w:lang w:bidi="ar-EG"/>
              </w:rPr>
              <w:t>(</w:t>
            </w:r>
            <w:r w:rsidRPr="0045375B">
              <w:rPr>
                <w:rFonts w:ascii="Arial" w:hAnsi="Arial" w:hint="cs"/>
                <w:sz w:val="22"/>
                <w:rtl/>
                <w:lang w:bidi="ar-EG"/>
              </w:rPr>
              <w:t xml:space="preserve">الواجبات و التكاليف </w:t>
            </w:r>
            <w:r w:rsidRPr="0045375B">
              <w:rPr>
                <w:rFonts w:ascii="Arial" w:hAnsi="Arial" w:cs="AL-Mohanad" w:hint="cs"/>
                <w:sz w:val="22"/>
                <w:rtl/>
                <w:lang w:bidi="ar-EG"/>
              </w:rPr>
              <w:t>: 15</w:t>
            </w:r>
            <w:r w:rsidRPr="0045375B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%</w:t>
            </w:r>
            <w:r w:rsidRPr="0045375B">
              <w:rPr>
                <w:rFonts w:ascii="Arial" w:hAnsi="Arial" w:hint="cs"/>
                <w:sz w:val="22"/>
                <w:rtl/>
                <w:lang w:bidi="ar-EG"/>
              </w:rPr>
              <w:t xml:space="preserve">، الحضور و المشاركة </w:t>
            </w:r>
            <w:r w:rsidRPr="0045375B">
              <w:rPr>
                <w:rFonts w:ascii="Arial" w:hAnsi="Arial" w:cs="AL-Mohanad" w:hint="cs"/>
                <w:sz w:val="22"/>
                <w:rtl/>
                <w:lang w:bidi="ar-EG"/>
              </w:rPr>
              <w:t>: 5</w:t>
            </w:r>
            <w:r w:rsidRPr="0045375B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%</w:t>
            </w:r>
            <w:r w:rsidRPr="0045375B">
              <w:rPr>
                <w:rFonts w:ascii="Arial" w:hAnsi="Arial" w:cs="AL-Mohanad" w:hint="cs"/>
                <w:sz w:val="22"/>
                <w:rtl/>
                <w:lang w:bidi="ar-EG"/>
              </w:rPr>
              <w:t>)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3-5-9-13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2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B87F94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الاختبار </w:t>
            </w:r>
            <w:r w:rsidR="00921F69"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الشهري</w:t>
            </w: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95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3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B87F94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الاختبار </w:t>
            </w:r>
            <w:r w:rsidR="00921F69"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الشهري</w:t>
            </w: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95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4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B87F94" w:rsidRDefault="002227E8" w:rsidP="00740E7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B87F94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951" w:type="pct"/>
            <w:vAlign w:val="center"/>
          </w:tcPr>
          <w:p w:rsidR="002227E8" w:rsidRPr="00B87F94" w:rsidRDefault="002227E8" w:rsidP="00740E7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7F94">
              <w:rPr>
                <w:rFonts w:asciiTheme="majorBidi" w:hAnsiTheme="majorBidi" w:cstheme="majorBidi"/>
                <w:sz w:val="28"/>
                <w:szCs w:val="28"/>
                <w:rtl/>
              </w:rPr>
              <w:t>40%</w:t>
            </w:r>
          </w:p>
        </w:tc>
      </w:tr>
    </w:tbl>
    <w:p w:rsidR="00B87F94" w:rsidRDefault="00B87F94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B87F94" w:rsidRDefault="00B87F94" w:rsidP="00B87F9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E17A4" w:rsidRDefault="0003097E" w:rsidP="00B87F9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lastRenderedPageBreak/>
        <w:t>د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</w:t>
      </w:r>
      <w:r w:rsidR="00103D7B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</w:t>
      </w:r>
      <w:r w:rsidR="00103D7B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الإرشاد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الأكاديمي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p w:rsidR="00B87F94" w:rsidRPr="00DC0BB9" w:rsidRDefault="00B87F94" w:rsidP="00B87F9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F73063" w:rsidRDefault="00F73063" w:rsidP="00F73063">
            <w:pPr>
              <w:tabs>
                <w:tab w:val="left" w:pos="1268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تفعيل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الإجراءات أو الترتيبات المع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ت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دة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لضمان تقديم المشورة والإرشاد الأكاديمي للطالب المحتاج لذلك (مع تحديد مقدار الوقت – الساعات المكتبية- الذي يتواجد فيه أعضاء هيئة التدريس في الأسبوع)</w:t>
            </w:r>
          </w:p>
          <w:p w:rsidR="004E17A4" w:rsidRPr="00C42A62" w:rsidRDefault="00F73063" w:rsidP="00F73063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تحفيز الطلاب على العمل ز المثابرة و الاجتهاد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 التجاوب 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>لكي يتمكن الدكتور المحاضر من الارتقاء بمستوى المحاضرات كما و نوعا</w:t>
            </w:r>
            <w:r w:rsidR="00900F6D">
              <w:rPr>
                <w:sz w:val="22"/>
                <w:szCs w:val="22"/>
                <w:rtl/>
              </w:rPr>
              <w:tab/>
            </w: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B8679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هـ</w:t>
      </w:r>
      <w:r w:rsidR="008F0D38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103D7B" w:rsidRDefault="00103D7B" w:rsidP="00103D7B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03D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103D7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="00713C0A"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>الكتب المقررة المطلوبة</w:t>
            </w:r>
            <w:r w:rsidR="00713C0A" w:rsidRPr="00103D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921F69" w:rsidRPr="00103D7B" w:rsidRDefault="00921F69" w:rsidP="00103D7B">
            <w:pPr>
              <w:pStyle w:val="ab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Simplified Arabic"/>
                <w:sz w:val="28"/>
                <w:szCs w:val="28"/>
                <w:rtl/>
              </w:rPr>
            </w:pPr>
            <w:r w:rsidRPr="00103D7B">
              <w:rPr>
                <w:rFonts w:cs="Simplified Arabic" w:hint="cs"/>
                <w:sz w:val="28"/>
                <w:szCs w:val="28"/>
                <w:rtl/>
              </w:rPr>
              <w:t>إدارة الاستثمارات: الإطار النظري و التطبيقات العملية / د. محمد مطر   / دار وائل للنشر  ط/</w:t>
            </w:r>
            <w:r w:rsidR="00103D7B"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Pr="00103D7B">
              <w:rPr>
                <w:rFonts w:cs="Simplified Arabic" w:hint="cs"/>
                <w:sz w:val="28"/>
                <w:szCs w:val="28"/>
                <w:rtl/>
              </w:rPr>
              <w:t>6</w:t>
            </w:r>
            <w:r w:rsidR="00103D7B">
              <w:rPr>
                <w:rFonts w:cs="Simplified Arabic" w:hint="cs"/>
                <w:sz w:val="28"/>
                <w:szCs w:val="28"/>
                <w:rtl/>
              </w:rPr>
              <w:t xml:space="preserve"> ، </w:t>
            </w:r>
            <w:r w:rsidRPr="00103D7B">
              <w:rPr>
                <w:rFonts w:cs="Simplified Arabic" w:hint="cs"/>
                <w:sz w:val="28"/>
                <w:szCs w:val="28"/>
                <w:rtl/>
              </w:rPr>
              <w:t>سنة 2013</w:t>
            </w:r>
          </w:p>
          <w:p w:rsidR="00C7360F" w:rsidRPr="00FC6260" w:rsidRDefault="00921F69" w:rsidP="00921F69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الإدارة المالية </w:t>
            </w:r>
            <w:r w:rsidRPr="00103D7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مدخل تحليلي معاصر </w:t>
            </w:r>
            <w:r w:rsidRPr="00103D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/ </w:t>
            </w:r>
            <w:r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>د</w:t>
            </w:r>
            <w:r w:rsidRPr="00103D7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 </w:t>
            </w:r>
            <w:r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منير ابراهيم هندي  </w:t>
            </w:r>
            <w:r w:rsidRPr="00103D7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/ </w:t>
            </w:r>
            <w:r w:rsidRPr="00103D7B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المكتب العربي الحديث  </w:t>
            </w:r>
            <w:r w:rsidRPr="00103D7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 2011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B7F1B" w:rsidRPr="00FC6260" w:rsidRDefault="0045375B" w:rsidP="00921F69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لا يوجد </w:t>
            </w:r>
            <w:r w:rsidR="00921F6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40E7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والمراجع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يوصى 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اقع الإنترنت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45375B" w:rsidRDefault="00493BCF" w:rsidP="00493BC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أخرى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45375B" w:rsidRDefault="00493BCF" w:rsidP="00493BC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3644E2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3644E2"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CE2BBE" w:rsidRPr="00DC0BB9" w:rsidRDefault="00CE2BBE" w:rsidP="00CE2BBE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المباني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83824" w:rsidRPr="00690012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45375B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قاعة محاضرات تتسع لـ 30 طالب مزودة</w:t>
            </w:r>
            <w:r w:rsidRPr="0069001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45375B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Smart Board and Data Show </w:t>
            </w:r>
          </w:p>
          <w:p w:rsidR="003644E2" w:rsidRPr="00FC6260" w:rsidRDefault="003644E2" w:rsidP="0045375B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FC6260" w:rsidRDefault="00493BCF" w:rsidP="00493BCF">
            <w:pPr>
              <w:bidi/>
              <w:ind w:left="36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1C23BC">
              <w:rPr>
                <w:sz w:val="28"/>
                <w:szCs w:val="28"/>
                <w:rtl/>
              </w:rPr>
              <w:t>بر</w:t>
            </w:r>
            <w:r>
              <w:rPr>
                <w:rFonts w:hint="cs"/>
                <w:sz w:val="28"/>
                <w:szCs w:val="28"/>
                <w:rtl/>
              </w:rPr>
              <w:t>مجي</w:t>
            </w:r>
            <w:r w:rsidRPr="001C23BC">
              <w:rPr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1C23BC">
              <w:rPr>
                <w:sz w:val="28"/>
                <w:szCs w:val="28"/>
                <w:rtl/>
              </w:rPr>
              <w:t xml:space="preserve">  </w:t>
            </w:r>
            <w:r w:rsidRPr="001C23BC">
              <w:rPr>
                <w:sz w:val="28"/>
                <w:szCs w:val="28"/>
              </w:rPr>
              <w:t>Excel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MS</w:t>
            </w:r>
          </w:p>
        </w:tc>
      </w:tr>
      <w:tr w:rsidR="003644E2" w:rsidRPr="00FC6260" w:rsidTr="00493BCF">
        <w:trPr>
          <w:trHeight w:val="714"/>
        </w:trPr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</w:rPr>
              <w:t>م</w:t>
            </w:r>
            <w:r>
              <w:rPr>
                <w:rFonts w:ascii="Arial" w:hAnsi="Arial"/>
                <w:sz w:val="28"/>
                <w:szCs w:val="28"/>
                <w:rtl/>
              </w:rPr>
              <w:t xml:space="preserve">صادر 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أخرى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45375B" w:rsidRDefault="00493BCF" w:rsidP="00493BC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لا يوجد</w:t>
            </w:r>
            <w:r w:rsidRPr="0045375B">
              <w:rPr>
                <w:rFonts w:ascii="Arial" w:hAnsi="Arial" w:cs="AL-Mohanad" w:hint="cs"/>
                <w:b/>
                <w:sz w:val="22"/>
                <w:rtl/>
              </w:rPr>
              <w:t xml:space="preserve"> </w:t>
            </w: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45375B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استبيانات توزع على الطلاب لمعرفة آرائهم حول  المقرر ومدى فاعلية أسلوب   التدريس</w:t>
            </w:r>
          </w:p>
          <w:p w:rsidR="00507DED" w:rsidRPr="00FC6260" w:rsidRDefault="00883824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التواصل عن طريق البريد </w:t>
            </w:r>
            <w:r w:rsidR="00690012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الإلكتروني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لتقويم برامج الطلاب</w:t>
            </w: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التدريس من قبل المدرس أو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القسم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45375B" w:rsidRDefault="00883824" w:rsidP="0006511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المراجعة الدورية للمقرر من قبل لجنة الخطط</w:t>
            </w:r>
            <w:r w:rsidR="00065116"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و البرامج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الدراسية بالقسم</w:t>
            </w:r>
          </w:p>
          <w:p w:rsidR="00E44163" w:rsidRPr="00690012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تدوير المقررات</w:t>
            </w:r>
            <w:r w:rsidR="00E44163" w:rsidRPr="00690012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507DED" w:rsidRPr="00FC6260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90012">
              <w:rPr>
                <w:rFonts w:ascii="Arial" w:hAnsi="Arial" w:hint="cs"/>
                <w:b/>
                <w:color w:val="C00000"/>
                <w:sz w:val="28"/>
                <w:szCs w:val="28"/>
                <w:rtl/>
              </w:rPr>
              <w:lastRenderedPageBreak/>
              <w:t>المراجعة الخارجية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45375B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تشجيع استخدم التقنية الحديثة </w:t>
            </w:r>
            <w:proofErr w:type="spellStart"/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فى</w:t>
            </w:r>
            <w:proofErr w:type="spellEnd"/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تقديم المقرر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الدراسي</w:t>
            </w:r>
          </w:p>
          <w:p w:rsidR="00CE2BBE" w:rsidRPr="0045375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تشجيع عمليات التعلم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الذاتي</w:t>
            </w:r>
            <w:r w:rsidRPr="0045375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CE2BBE" w:rsidRPr="0045375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تشجيع الطلاب على التقديم والإلقاء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تشجيع الطلاب على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المناقشات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الجماعية</w:t>
            </w:r>
            <w:r w:rsidRPr="00690012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الطال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ب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45375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CE2BBE" w:rsidRPr="0045375B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المراجعة الخارجية لعينة من أوراق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إجابات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الطلاب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المراجعة والتصحيح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الجماعي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بالقسم</w:t>
            </w:r>
            <w:r w:rsidRPr="00690012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45375B" w:rsidRDefault="00CE2BBE" w:rsidP="0006511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يتم مراجعة المقرر بشكل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دوري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من قبل لجنة الخطط وال</w:t>
            </w:r>
            <w:r w:rsidR="00065116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برامج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الدراسية بالقسم لضمان مواكبته للتطورات الحديثة </w:t>
            </w:r>
            <w:r w:rsidR="00740E79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في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التخصص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الإ</w:t>
            </w:r>
            <w:r w:rsidR="00ED20AC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ست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فادة</w:t>
            </w:r>
            <w:proofErr w:type="spellEnd"/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من التقنيات الحديثة </w:t>
            </w:r>
            <w:r w:rsidR="00A273B1" w:rsidRPr="0045375B">
              <w:rPr>
                <w:rFonts w:ascii="Arial" w:hAnsi="Arial" w:hint="cs"/>
                <w:b/>
                <w:sz w:val="28"/>
                <w:szCs w:val="28"/>
                <w:rtl/>
              </w:rPr>
              <w:t>في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تقديم</w:t>
            </w:r>
            <w:r w:rsidR="00A273B1"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و شرح</w:t>
            </w:r>
            <w:r w:rsidRPr="0045375B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المقرر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F730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المنجي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محمد العرفاوي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F730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مشرف عبد الله المشرف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D7676B" w:rsidP="00D7676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02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....... / ....... / ....... </w:t>
            </w:r>
            <w:r>
              <w:rPr>
                <w:rFonts w:ascii="Arial" w:hAnsi="Arial" w:hint="cs"/>
                <w:sz w:val="28"/>
                <w:szCs w:val="28"/>
                <w:rtl/>
              </w:rPr>
              <w:t>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Default="00CD6C5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(5)</w:t>
            </w: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 xml:space="preserve">01 / 01 / 1437 </w:t>
            </w:r>
            <w:r w:rsidRPr="009F5E8B">
              <w:rPr>
                <w:rFonts w:ascii="Arial" w:hAnsi="Arial" w:hint="cs"/>
                <w:color w:val="FF0000"/>
                <w:sz w:val="36"/>
                <w:szCs w:val="36"/>
                <w:rtl/>
              </w:rPr>
              <w:t>هـ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A670EE" w:rsidRDefault="00E44163" w:rsidP="00313E7B">
      <w:pPr>
        <w:bidi/>
        <w:rPr>
          <w:b/>
          <w:bCs/>
          <w:sz w:val="22"/>
          <w:szCs w:val="22"/>
          <w:rtl/>
        </w:rPr>
      </w:pPr>
    </w:p>
    <w:sectPr w:rsidR="00E44163" w:rsidRPr="00A670EE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3D" w:rsidRDefault="00A63A3D" w:rsidP="00121ABF">
      <w:r>
        <w:separator/>
      </w:r>
    </w:p>
  </w:endnote>
  <w:endnote w:type="continuationSeparator" w:id="0">
    <w:p w:rsidR="00A63A3D" w:rsidRDefault="00A63A3D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7C248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245A17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D1FC2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D1FC2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CF0B73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245A17" w:rsidRDefault="00245A17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CF0B73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CF0B73">
                      <w:rPr>
                        <w:b/>
                        <w:bCs/>
                      </w:rPr>
                      <w:fldChar w:fldCharType="separate"/>
                    </w:r>
                    <w:r w:rsidR="00CD1FC2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CF0B73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CF0B73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CF0B73">
                      <w:rPr>
                        <w:b/>
                        <w:bCs/>
                      </w:rPr>
                      <w:fldChar w:fldCharType="separate"/>
                    </w:r>
                    <w:r w:rsidR="00CD1FC2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CF0B73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3D" w:rsidRDefault="00A63A3D" w:rsidP="00121ABF">
      <w:r>
        <w:separator/>
      </w:r>
    </w:p>
  </w:footnote>
  <w:footnote w:type="continuationSeparator" w:id="0">
    <w:p w:rsidR="00A63A3D" w:rsidRDefault="00A63A3D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E559A8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E559A8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6B"/>
    <w:multiLevelType w:val="hybridMultilevel"/>
    <w:tmpl w:val="1C60D5D2"/>
    <w:lvl w:ilvl="0" w:tplc="526C8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811"/>
    <w:multiLevelType w:val="hybridMultilevel"/>
    <w:tmpl w:val="6810A2BE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B4E"/>
    <w:multiLevelType w:val="hybridMultilevel"/>
    <w:tmpl w:val="79AACBD4"/>
    <w:lvl w:ilvl="0" w:tplc="A77A60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01C61"/>
    <w:multiLevelType w:val="hybridMultilevel"/>
    <w:tmpl w:val="CCB8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02D25"/>
    <w:multiLevelType w:val="hybridMultilevel"/>
    <w:tmpl w:val="69E2759A"/>
    <w:lvl w:ilvl="0" w:tplc="E0585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B3BCF"/>
    <w:multiLevelType w:val="hybridMultilevel"/>
    <w:tmpl w:val="5840F788"/>
    <w:lvl w:ilvl="0" w:tplc="86F28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2030E"/>
    <w:rsid w:val="00021A19"/>
    <w:rsid w:val="00027A87"/>
    <w:rsid w:val="0003097E"/>
    <w:rsid w:val="00046E93"/>
    <w:rsid w:val="00057CCC"/>
    <w:rsid w:val="00065116"/>
    <w:rsid w:val="00092118"/>
    <w:rsid w:val="00097C5F"/>
    <w:rsid w:val="000B7F1B"/>
    <w:rsid w:val="000C4E1C"/>
    <w:rsid w:val="000E190C"/>
    <w:rsid w:val="000E4BC2"/>
    <w:rsid w:val="00101D4C"/>
    <w:rsid w:val="00103D7B"/>
    <w:rsid w:val="001125F8"/>
    <w:rsid w:val="0011598C"/>
    <w:rsid w:val="00121ABF"/>
    <w:rsid w:val="001260A6"/>
    <w:rsid w:val="00132972"/>
    <w:rsid w:val="00162365"/>
    <w:rsid w:val="0019082B"/>
    <w:rsid w:val="0019375F"/>
    <w:rsid w:val="001A0B8F"/>
    <w:rsid w:val="001F1B45"/>
    <w:rsid w:val="00203CB9"/>
    <w:rsid w:val="00206C4D"/>
    <w:rsid w:val="00207221"/>
    <w:rsid w:val="00213F7B"/>
    <w:rsid w:val="002175E4"/>
    <w:rsid w:val="002227E8"/>
    <w:rsid w:val="002235CF"/>
    <w:rsid w:val="00242308"/>
    <w:rsid w:val="0024360D"/>
    <w:rsid w:val="00245A17"/>
    <w:rsid w:val="00266DE2"/>
    <w:rsid w:val="00271588"/>
    <w:rsid w:val="00276E15"/>
    <w:rsid w:val="0029301C"/>
    <w:rsid w:val="002B2941"/>
    <w:rsid w:val="002E79F7"/>
    <w:rsid w:val="002F5F42"/>
    <w:rsid w:val="00313E7B"/>
    <w:rsid w:val="00316342"/>
    <w:rsid w:val="00332460"/>
    <w:rsid w:val="00340563"/>
    <w:rsid w:val="003448F2"/>
    <w:rsid w:val="003621CB"/>
    <w:rsid w:val="003644E2"/>
    <w:rsid w:val="003709C7"/>
    <w:rsid w:val="003729F6"/>
    <w:rsid w:val="00392F36"/>
    <w:rsid w:val="003B3DC9"/>
    <w:rsid w:val="003C02B6"/>
    <w:rsid w:val="003D052F"/>
    <w:rsid w:val="003D0C7E"/>
    <w:rsid w:val="003D46BD"/>
    <w:rsid w:val="003D6B40"/>
    <w:rsid w:val="003E1C64"/>
    <w:rsid w:val="00402BD3"/>
    <w:rsid w:val="0040682A"/>
    <w:rsid w:val="0045177D"/>
    <w:rsid w:val="0045375B"/>
    <w:rsid w:val="00460F65"/>
    <w:rsid w:val="00477D70"/>
    <w:rsid w:val="004851A3"/>
    <w:rsid w:val="00493BCF"/>
    <w:rsid w:val="004C3C33"/>
    <w:rsid w:val="004D1D90"/>
    <w:rsid w:val="004D4ECE"/>
    <w:rsid w:val="004D661D"/>
    <w:rsid w:val="004E17A4"/>
    <w:rsid w:val="004F3DB2"/>
    <w:rsid w:val="0050564E"/>
    <w:rsid w:val="00507DED"/>
    <w:rsid w:val="00521315"/>
    <w:rsid w:val="00530C01"/>
    <w:rsid w:val="0056782C"/>
    <w:rsid w:val="00582533"/>
    <w:rsid w:val="00594D0A"/>
    <w:rsid w:val="005B3165"/>
    <w:rsid w:val="005C03B3"/>
    <w:rsid w:val="005C64C1"/>
    <w:rsid w:val="005D2FE8"/>
    <w:rsid w:val="005F34DB"/>
    <w:rsid w:val="006121C3"/>
    <w:rsid w:val="00622730"/>
    <w:rsid w:val="00636E1F"/>
    <w:rsid w:val="006411EB"/>
    <w:rsid w:val="00652687"/>
    <w:rsid w:val="0068098E"/>
    <w:rsid w:val="00683E02"/>
    <w:rsid w:val="00690012"/>
    <w:rsid w:val="006B345C"/>
    <w:rsid w:val="006B6A36"/>
    <w:rsid w:val="006C40A3"/>
    <w:rsid w:val="006F1E3F"/>
    <w:rsid w:val="006F4410"/>
    <w:rsid w:val="00703CB6"/>
    <w:rsid w:val="00713C0A"/>
    <w:rsid w:val="00722547"/>
    <w:rsid w:val="00740E79"/>
    <w:rsid w:val="0074276E"/>
    <w:rsid w:val="007C1624"/>
    <w:rsid w:val="007C2480"/>
    <w:rsid w:val="007C514C"/>
    <w:rsid w:val="007D18D6"/>
    <w:rsid w:val="007E1D56"/>
    <w:rsid w:val="007F0AB0"/>
    <w:rsid w:val="00812C1C"/>
    <w:rsid w:val="008243AE"/>
    <w:rsid w:val="00844CEA"/>
    <w:rsid w:val="008724E0"/>
    <w:rsid w:val="00872BB7"/>
    <w:rsid w:val="00876B0F"/>
    <w:rsid w:val="00883824"/>
    <w:rsid w:val="008A37C6"/>
    <w:rsid w:val="008A69A9"/>
    <w:rsid w:val="008C29C9"/>
    <w:rsid w:val="008C72FB"/>
    <w:rsid w:val="008D40BF"/>
    <w:rsid w:val="008D6C92"/>
    <w:rsid w:val="008D6EF7"/>
    <w:rsid w:val="008E2404"/>
    <w:rsid w:val="008E6EB2"/>
    <w:rsid w:val="008F0D38"/>
    <w:rsid w:val="008F3F6C"/>
    <w:rsid w:val="00900F6D"/>
    <w:rsid w:val="00921F69"/>
    <w:rsid w:val="0092404F"/>
    <w:rsid w:val="009370F7"/>
    <w:rsid w:val="00954F38"/>
    <w:rsid w:val="00965369"/>
    <w:rsid w:val="00983CCE"/>
    <w:rsid w:val="009A46F6"/>
    <w:rsid w:val="009B24F1"/>
    <w:rsid w:val="009C4444"/>
    <w:rsid w:val="009D731D"/>
    <w:rsid w:val="009E25B7"/>
    <w:rsid w:val="009E2FD9"/>
    <w:rsid w:val="009F7BAD"/>
    <w:rsid w:val="00A030E8"/>
    <w:rsid w:val="00A2450D"/>
    <w:rsid w:val="00A273B1"/>
    <w:rsid w:val="00A3400D"/>
    <w:rsid w:val="00A40A0D"/>
    <w:rsid w:val="00A414A6"/>
    <w:rsid w:val="00A51C5E"/>
    <w:rsid w:val="00A52595"/>
    <w:rsid w:val="00A54E32"/>
    <w:rsid w:val="00A6195D"/>
    <w:rsid w:val="00A63A3D"/>
    <w:rsid w:val="00A670EE"/>
    <w:rsid w:val="00A77DF4"/>
    <w:rsid w:val="00A82E1A"/>
    <w:rsid w:val="00AA1912"/>
    <w:rsid w:val="00AA70C6"/>
    <w:rsid w:val="00AD0B3E"/>
    <w:rsid w:val="00AD3DE0"/>
    <w:rsid w:val="00AD5C17"/>
    <w:rsid w:val="00AE32B2"/>
    <w:rsid w:val="00AE78F2"/>
    <w:rsid w:val="00B00851"/>
    <w:rsid w:val="00B15CC9"/>
    <w:rsid w:val="00B17290"/>
    <w:rsid w:val="00B333EC"/>
    <w:rsid w:val="00B37532"/>
    <w:rsid w:val="00B43C49"/>
    <w:rsid w:val="00B7790D"/>
    <w:rsid w:val="00B86797"/>
    <w:rsid w:val="00B87F94"/>
    <w:rsid w:val="00BA0CBD"/>
    <w:rsid w:val="00BD1AAD"/>
    <w:rsid w:val="00BE3924"/>
    <w:rsid w:val="00BE7C71"/>
    <w:rsid w:val="00C069DD"/>
    <w:rsid w:val="00C06E2C"/>
    <w:rsid w:val="00C143A6"/>
    <w:rsid w:val="00C31162"/>
    <w:rsid w:val="00C42A62"/>
    <w:rsid w:val="00C64BEC"/>
    <w:rsid w:val="00C65C19"/>
    <w:rsid w:val="00C7360F"/>
    <w:rsid w:val="00C95217"/>
    <w:rsid w:val="00CC4B76"/>
    <w:rsid w:val="00CC60AB"/>
    <w:rsid w:val="00CC6BDE"/>
    <w:rsid w:val="00CD1FC2"/>
    <w:rsid w:val="00CD43D7"/>
    <w:rsid w:val="00CD590A"/>
    <w:rsid w:val="00CD6C5B"/>
    <w:rsid w:val="00CE082A"/>
    <w:rsid w:val="00CE2BBE"/>
    <w:rsid w:val="00CF0B73"/>
    <w:rsid w:val="00CF4B42"/>
    <w:rsid w:val="00CF5231"/>
    <w:rsid w:val="00CF6B40"/>
    <w:rsid w:val="00D0714D"/>
    <w:rsid w:val="00D20FE4"/>
    <w:rsid w:val="00D21C78"/>
    <w:rsid w:val="00D307CA"/>
    <w:rsid w:val="00D3500C"/>
    <w:rsid w:val="00D4776D"/>
    <w:rsid w:val="00D532E3"/>
    <w:rsid w:val="00D66847"/>
    <w:rsid w:val="00D71FCA"/>
    <w:rsid w:val="00D7675F"/>
    <w:rsid w:val="00D7676B"/>
    <w:rsid w:val="00D76C8F"/>
    <w:rsid w:val="00D82D2F"/>
    <w:rsid w:val="00D94176"/>
    <w:rsid w:val="00DC0BB9"/>
    <w:rsid w:val="00DD1178"/>
    <w:rsid w:val="00DD557B"/>
    <w:rsid w:val="00DF022B"/>
    <w:rsid w:val="00E021C2"/>
    <w:rsid w:val="00E2281A"/>
    <w:rsid w:val="00E2329E"/>
    <w:rsid w:val="00E44163"/>
    <w:rsid w:val="00E44817"/>
    <w:rsid w:val="00E559A8"/>
    <w:rsid w:val="00E61ADC"/>
    <w:rsid w:val="00E62C46"/>
    <w:rsid w:val="00E740F4"/>
    <w:rsid w:val="00E80E36"/>
    <w:rsid w:val="00EA0606"/>
    <w:rsid w:val="00EA1421"/>
    <w:rsid w:val="00ED20AC"/>
    <w:rsid w:val="00ED7328"/>
    <w:rsid w:val="00EE5D00"/>
    <w:rsid w:val="00EF296A"/>
    <w:rsid w:val="00F03072"/>
    <w:rsid w:val="00F11598"/>
    <w:rsid w:val="00F30509"/>
    <w:rsid w:val="00F33137"/>
    <w:rsid w:val="00F4186A"/>
    <w:rsid w:val="00F618EB"/>
    <w:rsid w:val="00F624F3"/>
    <w:rsid w:val="00F73063"/>
    <w:rsid w:val="00F73E80"/>
    <w:rsid w:val="00F8459F"/>
    <w:rsid w:val="00F92676"/>
    <w:rsid w:val="00F96660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951B-1FCF-4C16-A52E-AE1071F9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6823</Characters>
  <Application>Microsoft Office Word</Application>
  <DocSecurity>0</DocSecurity>
  <Lines>56</Lines>
  <Paragraphs>16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2015-12-13T07:41:00Z</cp:lastPrinted>
  <dcterms:created xsi:type="dcterms:W3CDTF">2015-10-27T05:56:00Z</dcterms:created>
  <dcterms:modified xsi:type="dcterms:W3CDTF">2015-12-13T07:41:00Z</dcterms:modified>
</cp:coreProperties>
</file>