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47" w:rsidRDefault="00011115" w:rsidP="00011115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قسم اللغة الانجليزية</w:t>
      </w:r>
    </w:p>
    <w:p w:rsidR="00011115" w:rsidRDefault="00011115" w:rsidP="00DD47B0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جدول الدكتور </w:t>
      </w:r>
      <w:proofErr w:type="spellStart"/>
      <w:r>
        <w:rPr>
          <w:rFonts w:hint="cs"/>
          <w:sz w:val="32"/>
          <w:szCs w:val="32"/>
          <w:rtl/>
        </w:rPr>
        <w:t>/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="0000710A">
        <w:rPr>
          <w:rFonts w:hint="cs"/>
          <w:sz w:val="32"/>
          <w:szCs w:val="32"/>
          <w:rtl/>
        </w:rPr>
        <w:t>محمد طلبة نصار</w:t>
      </w:r>
      <w:r w:rsidR="00B24FB6">
        <w:rPr>
          <w:rFonts w:hint="cs"/>
          <w:sz w:val="32"/>
          <w:szCs w:val="32"/>
          <w:rtl/>
        </w:rPr>
        <w:t xml:space="preserve">    17 ساعة</w:t>
      </w:r>
    </w:p>
    <w:tbl>
      <w:tblPr>
        <w:tblStyle w:val="a3"/>
        <w:bidiVisual/>
        <w:tblW w:w="0" w:type="auto"/>
        <w:tblLook w:val="04A0"/>
      </w:tblPr>
      <w:tblGrid>
        <w:gridCol w:w="1573"/>
        <w:gridCol w:w="1574"/>
        <w:gridCol w:w="1575"/>
        <w:gridCol w:w="1575"/>
        <w:gridCol w:w="1575"/>
        <w:gridCol w:w="1579"/>
        <w:gridCol w:w="1574"/>
        <w:gridCol w:w="3149"/>
      </w:tblGrid>
      <w:tr w:rsidR="00011115" w:rsidTr="00B04E41">
        <w:tc>
          <w:tcPr>
            <w:tcW w:w="1573" w:type="dxa"/>
            <w:shd w:val="clear" w:color="auto" w:fill="D9D9D9" w:themeFill="background1" w:themeFillShade="D9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اليوم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8-9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9-10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10-11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11-12</w:t>
            </w:r>
          </w:p>
        </w:tc>
        <w:tc>
          <w:tcPr>
            <w:tcW w:w="1579" w:type="dxa"/>
            <w:shd w:val="clear" w:color="auto" w:fill="D9D9D9" w:themeFill="background1" w:themeFillShade="D9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12-1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1-2</w:t>
            </w:r>
          </w:p>
        </w:tc>
        <w:tc>
          <w:tcPr>
            <w:tcW w:w="3149" w:type="dxa"/>
            <w:shd w:val="clear" w:color="auto" w:fill="D9D9D9" w:themeFill="background1" w:themeFillShade="D9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المهام العلمية و الادارية</w:t>
            </w:r>
          </w:p>
        </w:tc>
      </w:tr>
      <w:tr w:rsidR="0055005C" w:rsidTr="00B04E41">
        <w:tc>
          <w:tcPr>
            <w:tcW w:w="1573" w:type="dxa"/>
            <w:shd w:val="clear" w:color="auto" w:fill="D9D9D9" w:themeFill="background1" w:themeFillShade="D9"/>
          </w:tcPr>
          <w:p w:rsidR="0055005C" w:rsidRDefault="0055005C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الأحد</w:t>
            </w:r>
          </w:p>
        </w:tc>
        <w:tc>
          <w:tcPr>
            <w:tcW w:w="9452" w:type="dxa"/>
            <w:gridSpan w:val="6"/>
          </w:tcPr>
          <w:p w:rsidR="0055005C" w:rsidRDefault="0055005C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يوم النشاط العلمي</w:t>
            </w:r>
          </w:p>
        </w:tc>
        <w:tc>
          <w:tcPr>
            <w:tcW w:w="3149" w:type="dxa"/>
          </w:tcPr>
          <w:p w:rsidR="0055005C" w:rsidRDefault="0055005C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0710A" w:rsidTr="00B04E41">
        <w:tc>
          <w:tcPr>
            <w:tcW w:w="1573" w:type="dxa"/>
            <w:shd w:val="clear" w:color="auto" w:fill="D9D9D9" w:themeFill="background1" w:themeFillShade="D9"/>
          </w:tcPr>
          <w:p w:rsidR="0000710A" w:rsidRDefault="0000710A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الاثنين</w:t>
            </w:r>
          </w:p>
        </w:tc>
        <w:tc>
          <w:tcPr>
            <w:tcW w:w="3149" w:type="dxa"/>
            <w:gridSpan w:val="2"/>
          </w:tcPr>
          <w:p w:rsidR="0000710A" w:rsidRDefault="0000710A" w:rsidP="00011115">
            <w:pPr>
              <w:jc w:val="center"/>
              <w:rPr>
                <w:sz w:val="24"/>
                <w:szCs w:val="24"/>
                <w:rtl/>
              </w:rPr>
            </w:pPr>
            <w:r w:rsidRPr="0000710A">
              <w:rPr>
                <w:rFonts w:hint="cs"/>
                <w:sz w:val="24"/>
                <w:szCs w:val="24"/>
                <w:rtl/>
              </w:rPr>
              <w:t>اللغة الانجليزية للدراسات الاسلامية</w:t>
            </w:r>
          </w:p>
          <w:p w:rsidR="0000710A" w:rsidRPr="0000710A" w:rsidRDefault="0000710A" w:rsidP="0001111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101 </w:t>
            </w:r>
            <w:r>
              <w:rPr>
                <w:sz w:val="24"/>
                <w:szCs w:val="24"/>
              </w:rPr>
              <w:t>Eng</w:t>
            </w:r>
          </w:p>
        </w:tc>
        <w:tc>
          <w:tcPr>
            <w:tcW w:w="3150" w:type="dxa"/>
            <w:gridSpan w:val="2"/>
          </w:tcPr>
          <w:p w:rsidR="0000710A" w:rsidRDefault="0000710A" w:rsidP="0000710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النثر و الأسلوب</w:t>
            </w:r>
          </w:p>
          <w:p w:rsidR="0000710A" w:rsidRDefault="0000710A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429 نجل</w:t>
            </w:r>
          </w:p>
        </w:tc>
        <w:tc>
          <w:tcPr>
            <w:tcW w:w="1579" w:type="dxa"/>
            <w:shd w:val="clear" w:color="auto" w:fill="D9D9D9" w:themeFill="background1" w:themeFillShade="D9"/>
          </w:tcPr>
          <w:p w:rsidR="0000710A" w:rsidRDefault="00B04E41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ساعات مكتبية</w:t>
            </w:r>
          </w:p>
        </w:tc>
        <w:tc>
          <w:tcPr>
            <w:tcW w:w="1574" w:type="dxa"/>
          </w:tcPr>
          <w:p w:rsidR="0000710A" w:rsidRDefault="0000710A" w:rsidP="0000710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النثر و الأسلوب</w:t>
            </w:r>
          </w:p>
          <w:p w:rsidR="0000710A" w:rsidRDefault="0000710A" w:rsidP="0000710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429 نجل</w:t>
            </w:r>
          </w:p>
        </w:tc>
        <w:tc>
          <w:tcPr>
            <w:tcW w:w="3149" w:type="dxa"/>
          </w:tcPr>
          <w:p w:rsidR="0000710A" w:rsidRDefault="0000710A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0710A" w:rsidTr="00B04E41">
        <w:tc>
          <w:tcPr>
            <w:tcW w:w="1573" w:type="dxa"/>
            <w:shd w:val="clear" w:color="auto" w:fill="D9D9D9" w:themeFill="background1" w:themeFillShade="D9"/>
          </w:tcPr>
          <w:p w:rsidR="0000710A" w:rsidRDefault="0000710A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الثلاثاء</w:t>
            </w:r>
          </w:p>
        </w:tc>
        <w:tc>
          <w:tcPr>
            <w:tcW w:w="3149" w:type="dxa"/>
            <w:gridSpan w:val="2"/>
          </w:tcPr>
          <w:p w:rsidR="0000710A" w:rsidRDefault="0000710A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تذوق الشعر</w:t>
            </w:r>
          </w:p>
          <w:p w:rsidR="0000710A" w:rsidRDefault="0000710A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231 نجل</w:t>
            </w:r>
          </w:p>
        </w:tc>
        <w:tc>
          <w:tcPr>
            <w:tcW w:w="3150" w:type="dxa"/>
            <w:gridSpan w:val="2"/>
          </w:tcPr>
          <w:p w:rsidR="0000710A" w:rsidRDefault="0000710A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قواعد اللغة</w:t>
            </w:r>
          </w:p>
          <w:p w:rsidR="0000710A" w:rsidRDefault="0000710A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116 نجل</w:t>
            </w:r>
          </w:p>
        </w:tc>
        <w:tc>
          <w:tcPr>
            <w:tcW w:w="1579" w:type="dxa"/>
            <w:shd w:val="clear" w:color="auto" w:fill="D9D9D9" w:themeFill="background1" w:themeFillShade="D9"/>
          </w:tcPr>
          <w:p w:rsidR="0000710A" w:rsidRDefault="00B04E41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ساعات مكتبية</w:t>
            </w:r>
          </w:p>
        </w:tc>
        <w:tc>
          <w:tcPr>
            <w:tcW w:w="1574" w:type="dxa"/>
          </w:tcPr>
          <w:p w:rsidR="0000710A" w:rsidRDefault="0000710A" w:rsidP="0000710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قواعد اللغة</w:t>
            </w:r>
          </w:p>
          <w:p w:rsidR="0000710A" w:rsidRDefault="0000710A" w:rsidP="0000710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116 نجل</w:t>
            </w:r>
          </w:p>
        </w:tc>
        <w:tc>
          <w:tcPr>
            <w:tcW w:w="3149" w:type="dxa"/>
          </w:tcPr>
          <w:p w:rsidR="0000710A" w:rsidRDefault="0000710A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B24FB6" w:rsidTr="00B04E41">
        <w:tc>
          <w:tcPr>
            <w:tcW w:w="1573" w:type="dxa"/>
            <w:shd w:val="clear" w:color="auto" w:fill="D9D9D9" w:themeFill="background1" w:themeFillShade="D9"/>
          </w:tcPr>
          <w:p w:rsidR="00B24FB6" w:rsidRDefault="00B24FB6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eastAsia"/>
                <w:sz w:val="32"/>
                <w:szCs w:val="32"/>
                <w:rtl/>
              </w:rPr>
              <w:t>الأربعاء</w:t>
            </w:r>
          </w:p>
        </w:tc>
        <w:tc>
          <w:tcPr>
            <w:tcW w:w="3149" w:type="dxa"/>
            <w:gridSpan w:val="2"/>
          </w:tcPr>
          <w:p w:rsidR="00B24FB6" w:rsidRDefault="00B24FB6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الشعر الفيكتوري</w:t>
            </w:r>
          </w:p>
          <w:p w:rsidR="00B24FB6" w:rsidRDefault="00B24FB6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431 نجل</w:t>
            </w:r>
          </w:p>
        </w:tc>
        <w:tc>
          <w:tcPr>
            <w:tcW w:w="3150" w:type="dxa"/>
            <w:gridSpan w:val="2"/>
          </w:tcPr>
          <w:p w:rsidR="00B24FB6" w:rsidRDefault="00B24FB6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تاريخ النقد الأدبي 1</w:t>
            </w:r>
          </w:p>
          <w:p w:rsidR="00B24FB6" w:rsidRDefault="00B24FB6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361 نجل</w:t>
            </w:r>
          </w:p>
        </w:tc>
        <w:tc>
          <w:tcPr>
            <w:tcW w:w="1579" w:type="dxa"/>
            <w:shd w:val="clear" w:color="auto" w:fill="D9D9D9" w:themeFill="background1" w:themeFillShade="D9"/>
          </w:tcPr>
          <w:p w:rsidR="00B24FB6" w:rsidRDefault="00B04E41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ساعات مكتبية</w:t>
            </w:r>
          </w:p>
        </w:tc>
        <w:tc>
          <w:tcPr>
            <w:tcW w:w="1574" w:type="dxa"/>
          </w:tcPr>
          <w:p w:rsidR="00B24FB6" w:rsidRDefault="00B24FB6" w:rsidP="00B24FB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الشعر الفيكتوري</w:t>
            </w:r>
          </w:p>
          <w:p w:rsidR="00B24FB6" w:rsidRDefault="00B24FB6" w:rsidP="00B24FB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431 نجل</w:t>
            </w:r>
          </w:p>
        </w:tc>
        <w:tc>
          <w:tcPr>
            <w:tcW w:w="3149" w:type="dxa"/>
          </w:tcPr>
          <w:p w:rsidR="00B24FB6" w:rsidRDefault="00B24FB6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B04E41" w:rsidTr="00B04E41">
        <w:tc>
          <w:tcPr>
            <w:tcW w:w="1573" w:type="dxa"/>
            <w:shd w:val="clear" w:color="auto" w:fill="D9D9D9" w:themeFill="background1" w:themeFillShade="D9"/>
          </w:tcPr>
          <w:p w:rsidR="00B04E41" w:rsidRDefault="00B04E41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الخميس</w:t>
            </w:r>
          </w:p>
        </w:tc>
        <w:tc>
          <w:tcPr>
            <w:tcW w:w="3149" w:type="dxa"/>
            <w:gridSpan w:val="2"/>
          </w:tcPr>
          <w:p w:rsidR="00B04E41" w:rsidRDefault="00B04E41" w:rsidP="00B24FB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تاريخ النقد الأدبي 2</w:t>
            </w:r>
          </w:p>
          <w:p w:rsidR="00B04E41" w:rsidRPr="00B24FB6" w:rsidRDefault="00B04E41" w:rsidP="00B24FB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461 نجل</w:t>
            </w:r>
          </w:p>
        </w:tc>
        <w:tc>
          <w:tcPr>
            <w:tcW w:w="3150" w:type="dxa"/>
            <w:gridSpan w:val="2"/>
            <w:shd w:val="clear" w:color="auto" w:fill="D9D9D9" w:themeFill="background1" w:themeFillShade="D9"/>
          </w:tcPr>
          <w:p w:rsidR="00B04E41" w:rsidRDefault="00B04E41" w:rsidP="0064067E">
            <w:pPr>
              <w:jc w:val="center"/>
              <w:rPr>
                <w:rFonts w:cs="Times New Roman" w:hint="cs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ساعات مكتبية</w:t>
            </w:r>
          </w:p>
          <w:p w:rsidR="00F6032F" w:rsidRPr="00B04E41" w:rsidRDefault="00F6032F" w:rsidP="0064067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EE108E">
              <w:rPr>
                <w:rFonts w:cs="Times New Roman" w:hint="cs"/>
                <w:rtl/>
              </w:rPr>
              <w:t>قسم اللغة الانجليزية</w:t>
            </w:r>
          </w:p>
        </w:tc>
        <w:tc>
          <w:tcPr>
            <w:tcW w:w="1579" w:type="dxa"/>
            <w:shd w:val="clear" w:color="auto" w:fill="D9D9D9" w:themeFill="background1" w:themeFillShade="D9"/>
          </w:tcPr>
          <w:p w:rsidR="00B04E41" w:rsidRPr="001B3EAC" w:rsidRDefault="00B04E41" w:rsidP="0064067E">
            <w:pPr>
              <w:jc w:val="center"/>
              <w:rPr>
                <w:rFonts w:cs="Aharoni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ساعات مكتبية</w:t>
            </w:r>
          </w:p>
        </w:tc>
        <w:tc>
          <w:tcPr>
            <w:tcW w:w="1574" w:type="dxa"/>
          </w:tcPr>
          <w:p w:rsidR="00B04E41" w:rsidRDefault="00B04E41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149" w:type="dxa"/>
          </w:tcPr>
          <w:p w:rsidR="00B04E41" w:rsidRDefault="00B04E41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011115" w:rsidRPr="00011115" w:rsidRDefault="00011115" w:rsidP="00011115">
      <w:pPr>
        <w:jc w:val="center"/>
        <w:rPr>
          <w:sz w:val="32"/>
          <w:szCs w:val="32"/>
        </w:rPr>
      </w:pPr>
    </w:p>
    <w:sectPr w:rsidR="00011115" w:rsidRPr="00011115" w:rsidSect="0001111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11115"/>
    <w:rsid w:val="0000710A"/>
    <w:rsid w:val="00011115"/>
    <w:rsid w:val="00044C33"/>
    <w:rsid w:val="00085D81"/>
    <w:rsid w:val="0048355F"/>
    <w:rsid w:val="004F100A"/>
    <w:rsid w:val="0055005C"/>
    <w:rsid w:val="005B71C8"/>
    <w:rsid w:val="00666B69"/>
    <w:rsid w:val="00711047"/>
    <w:rsid w:val="00975F7F"/>
    <w:rsid w:val="00B04E41"/>
    <w:rsid w:val="00B24FB6"/>
    <w:rsid w:val="00BF5C7E"/>
    <w:rsid w:val="00C8014B"/>
    <w:rsid w:val="00DD47B0"/>
    <w:rsid w:val="00F60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4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77354-4D6A-4E36-A5FF-B506A620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</dc:creator>
  <cp:keywords/>
  <dc:description/>
  <cp:lastModifiedBy>user</cp:lastModifiedBy>
  <cp:revision>9</cp:revision>
  <cp:lastPrinted>2015-02-03T07:57:00Z</cp:lastPrinted>
  <dcterms:created xsi:type="dcterms:W3CDTF">2013-11-25T19:03:00Z</dcterms:created>
  <dcterms:modified xsi:type="dcterms:W3CDTF">2015-02-03T07:57:00Z</dcterms:modified>
</cp:coreProperties>
</file>