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5"/>
        <w:gridCol w:w="969"/>
        <w:gridCol w:w="266"/>
        <w:gridCol w:w="1172"/>
        <w:gridCol w:w="266"/>
        <w:gridCol w:w="277"/>
        <w:gridCol w:w="529"/>
        <w:gridCol w:w="758"/>
        <w:gridCol w:w="580"/>
        <w:gridCol w:w="266"/>
        <w:gridCol w:w="456"/>
        <w:gridCol w:w="274"/>
        <w:gridCol w:w="266"/>
        <w:gridCol w:w="266"/>
        <w:gridCol w:w="266"/>
        <w:gridCol w:w="437"/>
        <w:gridCol w:w="613"/>
        <w:gridCol w:w="266"/>
        <w:gridCol w:w="266"/>
        <w:gridCol w:w="266"/>
        <w:gridCol w:w="495"/>
        <w:gridCol w:w="1646"/>
        <w:gridCol w:w="266"/>
        <w:gridCol w:w="1168"/>
        <w:gridCol w:w="289"/>
        <w:gridCol w:w="497"/>
      </w:tblGrid>
      <w:tr w:rsidR="009B1895" w:rsidRPr="009B1895" w:rsidTr="009B1895">
        <w:trPr>
          <w:trHeight w:val="6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</w:rPr>
              <w:t>100499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rtl/>
              </w:rPr>
              <w:t> نوف عبدالله محمد القرزعي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1895" w:rsidRPr="009B1895" w:rsidTr="009B1895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rtl/>
              </w:rPr>
              <w:t> محاضر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1895" w:rsidRPr="009B1895" w:rsidTr="009B1895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1895" w:rsidRPr="009B1895" w:rsidTr="009B1895">
        <w:trPr>
          <w:trHeight w:val="600"/>
        </w:trPr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1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5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74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189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9B1895" w:rsidRPr="009B1895" w:rsidTr="009B1895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B1895" w:rsidRPr="009B1895" w:rsidTr="009B1895">
        <w:trPr>
          <w:trHeight w:val="300"/>
        </w:trPr>
        <w:tc>
          <w:tcPr>
            <w:tcW w:w="10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406 </w:t>
            </w: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1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الطرق التقنية في علم اللغة التعليمي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- 10:50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8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1895" w:rsidRPr="009B1895" w:rsidTr="009B1895">
        <w:trPr>
          <w:trHeight w:val="300"/>
        </w:trPr>
        <w:tc>
          <w:tcPr>
            <w:tcW w:w="10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1895" w:rsidRPr="009B1895" w:rsidTr="009B1895">
        <w:trPr>
          <w:trHeight w:val="300"/>
        </w:trPr>
        <w:tc>
          <w:tcPr>
            <w:tcW w:w="10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406 </w:t>
            </w: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1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الطرق التقنية في علم اللغة التعليمي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11:00 ص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1895" w:rsidRPr="009B1895" w:rsidRDefault="009B1895" w:rsidP="009B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9B1895" w:rsidRPr="009B1895" w:rsidTr="009B1895">
        <w:trPr>
          <w:trHeight w:val="300"/>
        </w:trPr>
        <w:tc>
          <w:tcPr>
            <w:tcW w:w="10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95" w:rsidRPr="009B1895" w:rsidRDefault="009B1895" w:rsidP="009B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4128A" w:rsidRDefault="0054128A"/>
    <w:sectPr w:rsidR="0054128A" w:rsidSect="009B18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B1895"/>
    <w:rsid w:val="0054128A"/>
    <w:rsid w:val="009B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2015-04-07T23:10:00Z</dcterms:created>
  <dcterms:modified xsi:type="dcterms:W3CDTF">2015-04-07T23:10:00Z</dcterms:modified>
</cp:coreProperties>
</file>