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4"/>
        <w:gridCol w:w="265"/>
        <w:gridCol w:w="1187"/>
        <w:gridCol w:w="265"/>
        <w:gridCol w:w="330"/>
        <w:gridCol w:w="615"/>
        <w:gridCol w:w="775"/>
        <w:gridCol w:w="573"/>
        <w:gridCol w:w="265"/>
        <w:gridCol w:w="573"/>
        <w:gridCol w:w="265"/>
        <w:gridCol w:w="265"/>
        <w:gridCol w:w="265"/>
        <w:gridCol w:w="265"/>
        <w:gridCol w:w="601"/>
        <w:gridCol w:w="409"/>
        <w:gridCol w:w="409"/>
        <w:gridCol w:w="265"/>
        <w:gridCol w:w="265"/>
        <w:gridCol w:w="390"/>
        <w:gridCol w:w="1458"/>
        <w:gridCol w:w="265"/>
        <w:gridCol w:w="1119"/>
        <w:gridCol w:w="288"/>
        <w:gridCol w:w="490"/>
      </w:tblGrid>
      <w:tr w:rsidR="00505141" w:rsidRPr="00505141" w:rsidTr="00505141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</w:rPr>
              <w:t>269324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rtl/>
              </w:rPr>
              <w:t> بدريه فالح التمام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141" w:rsidRPr="00505141" w:rsidTr="00505141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141" w:rsidRPr="00505141" w:rsidTr="00505141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051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141" w:rsidRPr="00505141" w:rsidTr="00505141">
        <w:trPr>
          <w:trHeight w:val="600"/>
        </w:trPr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3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3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514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203 </w:t>
            </w: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55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6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203 </w:t>
            </w: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218 </w:t>
            </w: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أخلاقيات العمل والمسؤولية الاجتماعية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218 </w:t>
            </w: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أخلاقيات العمل والمسؤولية الاجتماعية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</w:t>
            </w: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3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العمليات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11:00 ص - 01:50 م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141" w:rsidRPr="00505141" w:rsidRDefault="00505141" w:rsidP="0050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1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05141" w:rsidRPr="00505141" w:rsidTr="00505141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141" w:rsidRPr="00505141" w:rsidRDefault="00505141" w:rsidP="0050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21581" w:rsidRDefault="00A21581"/>
    <w:sectPr w:rsidR="00A21581" w:rsidSect="005051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505141"/>
    <w:rsid w:val="00505141"/>
    <w:rsid w:val="00A2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2015-04-07T22:45:00Z</dcterms:created>
  <dcterms:modified xsi:type="dcterms:W3CDTF">2015-04-07T22:45:00Z</dcterms:modified>
</cp:coreProperties>
</file>