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80"/>
        <w:gridCol w:w="533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2"/>
        <w:gridCol w:w="1691"/>
        <w:gridCol w:w="266"/>
        <w:gridCol w:w="1223"/>
        <w:gridCol w:w="289"/>
        <w:gridCol w:w="498"/>
      </w:tblGrid>
      <w:tr w:rsidR="00D22BC2" w:rsidRPr="00D22BC2" w:rsidTr="00D22BC2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</w:rPr>
              <w:t>95821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rtl/>
              </w:rPr>
              <w:t> علي عبدالعزيز الشبل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2BC2" w:rsidRPr="00D22BC2" w:rsidTr="00D22BC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2BC2" w:rsidRPr="00D22BC2" w:rsidTr="00D22BC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2BC2" w:rsidRPr="00D22BC2" w:rsidTr="00D22BC2">
        <w:trPr>
          <w:trHeight w:val="600"/>
        </w:trPr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2BC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D22BC2" w:rsidRPr="00D22BC2" w:rsidTr="00D22BC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123</w:t>
            </w:r>
          </w:p>
        </w:tc>
        <w:tc>
          <w:tcPr>
            <w:tcW w:w="19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1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213</w:t>
            </w:r>
          </w:p>
        </w:tc>
        <w:tc>
          <w:tcPr>
            <w:tcW w:w="19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2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223</w:t>
            </w:r>
          </w:p>
        </w:tc>
        <w:tc>
          <w:tcPr>
            <w:tcW w:w="19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1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02:00 م - 03:50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426</w:t>
            </w:r>
          </w:p>
        </w:tc>
        <w:tc>
          <w:tcPr>
            <w:tcW w:w="19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المذاهب والاتجاهات المعاصرة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B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D22BC2" w:rsidRPr="00D22BC2" w:rsidTr="00D22BC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A1BF4" w:rsidRDefault="00FA1BF4"/>
    <w:sectPr w:rsidR="00FA1BF4" w:rsidSect="00D22B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22BC2"/>
    <w:rsid w:val="00D22BC2"/>
    <w:rsid w:val="00FA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2015-04-07T23:01:00Z</dcterms:created>
  <dcterms:modified xsi:type="dcterms:W3CDTF">2015-04-07T23:01:00Z</dcterms:modified>
</cp:coreProperties>
</file>