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0E" w:rsidRDefault="00BE5A0E" w:rsidP="00BE5A0E">
      <w:pPr>
        <w:pStyle w:val="en"/>
      </w:pPr>
      <w:r>
        <w:rPr>
          <w:rStyle w:val="Strong"/>
        </w:rPr>
        <w:t xml:space="preserve">1. Abdulaziz Ibrahim Alomran, </w:t>
      </w:r>
      <w:r>
        <w:rPr>
          <w:rStyle w:val="Emphasis"/>
          <w:b/>
          <w:bCs/>
        </w:rPr>
        <w:t>Bibliophobia</w:t>
      </w:r>
      <w:r>
        <w:rPr>
          <w:rStyle w:val="Strong"/>
        </w:rPr>
        <w:t xml:space="preserve">, Alma'alumatiyyah Journal, (Safar 1424) p 4-7. </w:t>
      </w:r>
    </w:p>
    <w:p w:rsidR="00BE5A0E" w:rsidRDefault="00BE5A0E" w:rsidP="00BE5A0E">
      <w:pPr>
        <w:pStyle w:val="en"/>
      </w:pPr>
      <w:r>
        <w:rPr>
          <w:rStyle w:val="Strong"/>
        </w:rPr>
        <w:t xml:space="preserve">2. Abdulaziz Ibrahim Alomran, </w:t>
      </w:r>
      <w:r>
        <w:rPr>
          <w:rStyle w:val="Emphasis"/>
          <w:b/>
          <w:bCs/>
        </w:rPr>
        <w:t>Using Information Resources in the Private Sector: A study in Riyadh</w:t>
      </w:r>
      <w:r>
        <w:rPr>
          <w:rStyle w:val="Strong"/>
        </w:rPr>
        <w:t>, King Abdulaziz University, Faculty of Arts and Humanities, p 63-106 (1430-2009)</w:t>
      </w:r>
    </w:p>
    <w:p w:rsidR="00BE5A0E" w:rsidRDefault="00BE5A0E" w:rsidP="00BE5A0E">
      <w:pPr>
        <w:pStyle w:val="en"/>
      </w:pPr>
      <w:r>
        <w:rPr>
          <w:rStyle w:val="Strong"/>
        </w:rPr>
        <w:t xml:space="preserve">3. Abdulaziz Ibrahim Alomran, </w:t>
      </w:r>
      <w:r>
        <w:rPr>
          <w:rStyle w:val="Emphasis"/>
          <w:b/>
          <w:bCs/>
        </w:rPr>
        <w:t>Websites of Deanships of Libraries Affairs in Saudi Universities and Their role in reinforcing the Digital Content on the Internet: An Analytical Comparative Study</w:t>
      </w:r>
      <w:r>
        <w:rPr>
          <w:rStyle w:val="Strong"/>
        </w:rPr>
        <w:t xml:space="preserve">, under publication, 1432. </w:t>
      </w:r>
    </w:p>
    <w:p w:rsidR="00BE5A0E" w:rsidRDefault="00BE5A0E" w:rsidP="00BE5A0E">
      <w:pPr>
        <w:pStyle w:val="en"/>
      </w:pPr>
      <w:r>
        <w:rPr>
          <w:rStyle w:val="Strong"/>
        </w:rPr>
        <w:t xml:space="preserve">4. Usamah Mohammad Ateyyah, </w:t>
      </w:r>
      <w:r>
        <w:rPr>
          <w:rStyle w:val="Emphasis"/>
          <w:b/>
          <w:bCs/>
        </w:rPr>
        <w:t>Digital Objects: Structure, Organization, and Retrieval in Digital Repositories on the internet: Towards A proposal Conception</w:t>
      </w:r>
      <w:r>
        <w:rPr>
          <w:rStyle w:val="Strong"/>
        </w:rPr>
        <w:t xml:space="preserve">, Under the supervision of: Prof. Dr. Hasna Mahmoud Mahjoub, Manoufiyyah University, Faculty of Arts, Department of Library Sciences and Information, PhD thesis (approved) 2010. </w:t>
      </w:r>
    </w:p>
    <w:p w:rsidR="00BE5A0E" w:rsidRDefault="00BE5A0E" w:rsidP="00BE5A0E">
      <w:pPr>
        <w:pStyle w:val="en"/>
      </w:pPr>
      <w:r>
        <w:rPr>
          <w:rStyle w:val="Strong"/>
        </w:rPr>
        <w:t xml:space="preserve">5. Usamah Mohammad Atteyyah Khamees, </w:t>
      </w:r>
      <w:r>
        <w:rPr>
          <w:rStyle w:val="Emphasis"/>
          <w:b/>
          <w:bCs/>
        </w:rPr>
        <w:t>Frequently Asked Questions as a Tool for Providing Information Services on the internet: Evaluation Study</w:t>
      </w:r>
      <w:r>
        <w:rPr>
          <w:rStyle w:val="Strong"/>
        </w:rPr>
        <w:t>. Under the supervision of: Prof. Dr. Amneyyah Mustafa Sadeq &amp; Dr. Usamah Lutfi Mohammad Ahmed, Faculty of Arts: Almanoufiyyah University, 2008, (Master's thesis).</w:t>
      </w:r>
      <w:r>
        <w:t>    </w:t>
      </w:r>
    </w:p>
    <w:p w:rsidR="00BE5A0E" w:rsidRDefault="00BE5A0E" w:rsidP="00BE5A0E">
      <w:pPr>
        <w:pStyle w:val="en"/>
      </w:pPr>
      <w:r>
        <w:t xml:space="preserve">6. Usamah Mohammad Ateyyah Khamees, </w:t>
      </w:r>
      <w:r>
        <w:rPr>
          <w:rStyle w:val="Emphasis"/>
        </w:rPr>
        <w:t>Websites of Almanoufiyyah University on the Internet: Evaluation Study</w:t>
      </w:r>
      <w:r>
        <w:t>, Doctorate Preliminary Research, Department of Library Science and Information, Faculty of Arts, Almanoufiyyah University, 30 ps, March (2008).</w:t>
      </w:r>
    </w:p>
    <w:p w:rsidR="00BE5A0E" w:rsidRDefault="00BE5A0E" w:rsidP="00BE5A0E">
      <w:pPr>
        <w:pStyle w:val="en"/>
      </w:pPr>
      <w:r>
        <w:t xml:space="preserve">7. Usamah Mohammad Ateyyah Khamees, </w:t>
      </w:r>
      <w:r>
        <w:rPr>
          <w:rStyle w:val="Emphasis"/>
        </w:rPr>
        <w:t>The Role of the Libraries in Ethical Issues Confrontation in the Egyptian Community</w:t>
      </w:r>
      <w:r>
        <w:t>. The thirteenth National Conference for Librarians in Egypt, 5</w:t>
      </w:r>
      <w:r>
        <w:rPr>
          <w:vertAlign w:val="superscript"/>
        </w:rPr>
        <w:t>th</w:t>
      </w:r>
      <w:r>
        <w:t>-7</w:t>
      </w:r>
      <w:r>
        <w:rPr>
          <w:vertAlign w:val="superscript"/>
        </w:rPr>
        <w:t>th</w:t>
      </w:r>
      <w:r>
        <w:t xml:space="preserve"> July 2009, entitled "Library and Community in Egypt" under a slogan "Library Creates life" available on </w:t>
      </w:r>
      <w:hyperlink r:id="rId4" w:history="1">
        <w:r>
          <w:rPr>
            <w:rStyle w:val="Hyperlink"/>
            <w:b/>
            <w:bCs/>
          </w:rPr>
          <w:t>http://www.elaegypt.com/DownLoads/2009/osamaattia.doc</w:t>
        </w:r>
      </w:hyperlink>
    </w:p>
    <w:p w:rsidR="00BE5A0E" w:rsidRDefault="00BE5A0E" w:rsidP="00BE5A0E">
      <w:pPr>
        <w:pStyle w:val="en"/>
      </w:pPr>
      <w:r>
        <w:t xml:space="preserve">8. Usamah Mohammad Atteyah Khamees. </w:t>
      </w:r>
      <w:r>
        <w:rPr>
          <w:rStyle w:val="Emphasis"/>
          <w:b/>
          <w:bCs/>
        </w:rPr>
        <w:t>The Role of Public Libraries in Egypt in supporting civil Rights and Liberties: The Strike Right as a model</w:t>
      </w:r>
      <w:r>
        <w:rPr>
          <w:rStyle w:val="Strong"/>
        </w:rPr>
        <w:t>. The twelfth national conference for librarians in Egypt, 24</w:t>
      </w:r>
      <w:r>
        <w:rPr>
          <w:rStyle w:val="Strong"/>
          <w:vertAlign w:val="superscript"/>
        </w:rPr>
        <w:t>th</w:t>
      </w:r>
      <w:r>
        <w:rPr>
          <w:rStyle w:val="Strong"/>
        </w:rPr>
        <w:t>-26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June 2008, entitled "Library and Political Education and Intellectual Liberty in Egypt" under a slogan "Knowledge is the Definite Way to Democracy"</w:t>
      </w:r>
    </w:p>
    <w:p w:rsidR="00BE5A0E" w:rsidRDefault="00BE5A0E" w:rsidP="00BE5A0E">
      <w:pPr>
        <w:pStyle w:val="en"/>
      </w:pPr>
      <w:r>
        <w:rPr>
          <w:rStyle w:val="Strong"/>
        </w:rPr>
        <w:t xml:space="preserve">9. Usamah Mohammad Atteyyah Khamees, </w:t>
      </w:r>
      <w:r>
        <w:rPr>
          <w:rStyle w:val="Emphasis"/>
          <w:b/>
          <w:bCs/>
        </w:rPr>
        <w:t>Information</w:t>
      </w:r>
      <w:r>
        <w:rPr>
          <w:rStyle w:val="Strong"/>
        </w:rPr>
        <w:t xml:space="preserve"> </w:t>
      </w:r>
      <w:r>
        <w:rPr>
          <w:rStyle w:val="Emphasis"/>
          <w:b/>
          <w:bCs/>
        </w:rPr>
        <w:t xml:space="preserve">Crimes and Information Security in the Holy Qura'an: Foundation study for Meditation in the Noble Quraan. (20/04/2005) </w:t>
      </w:r>
      <w:r>
        <w:rPr>
          <w:rStyle w:val="Strong"/>
        </w:rPr>
        <w:t xml:space="preserve">partly published in the librarian's record in Almanoufiyyah. Available on </w:t>
      </w:r>
      <w:hyperlink r:id="rId5" w:history="1">
        <w:r>
          <w:rPr>
            <w:rStyle w:val="Hyperlink"/>
            <w:b/>
            <w:bCs/>
          </w:rPr>
          <w:t xml:space="preserve">http://librariansinmenofia.blogspot.com/2008/01/blog-post_28.html  </w:t>
        </w:r>
      </w:hyperlink>
    </w:p>
    <w:p w:rsidR="00BE5A0E" w:rsidRDefault="00BE5A0E" w:rsidP="00BE5A0E">
      <w:pPr>
        <w:pStyle w:val="en"/>
      </w:pPr>
      <w:hyperlink r:id="rId6" w:history="1">
        <w:r>
          <w:rPr>
            <w:rStyle w:val="Hyperlink"/>
          </w:rPr>
          <w:t>28/01/2008</w:t>
        </w:r>
      </w:hyperlink>
    </w:p>
    <w:p w:rsidR="00BE5A0E" w:rsidRDefault="00BE5A0E" w:rsidP="00BE5A0E">
      <w:pPr>
        <w:pStyle w:val="en"/>
      </w:pPr>
      <w:r>
        <w:rPr>
          <w:rStyle w:val="Strong"/>
        </w:rPr>
        <w:t xml:space="preserve">10. Usamah Mohammad Ateyyah Khamees. </w:t>
      </w:r>
      <w:r>
        <w:rPr>
          <w:rStyle w:val="Emphasis"/>
          <w:b/>
          <w:bCs/>
        </w:rPr>
        <w:t>Frequently Asked Questions as an Electronic Service and its Role in Computer illiteracy Elimination</w:t>
      </w:r>
      <w:r>
        <w:rPr>
          <w:rStyle w:val="Strong"/>
        </w:rPr>
        <w:t xml:space="preserve">. It is the winner of an excellent </w:t>
      </w:r>
      <w:r>
        <w:rPr>
          <w:rStyle w:val="Strong"/>
        </w:rPr>
        <w:lastRenderedPageBreak/>
        <w:t>position in the scientific sessions of the eleventh national conference for librarians in Egypt, 26</w:t>
      </w:r>
      <w:r>
        <w:rPr>
          <w:rStyle w:val="Strong"/>
          <w:vertAlign w:val="superscript"/>
        </w:rPr>
        <w:t>th</w:t>
      </w:r>
      <w:r>
        <w:rPr>
          <w:rStyle w:val="Strong"/>
        </w:rPr>
        <w:t>-28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of June 2007 in Almansourah University.    </w:t>
      </w:r>
      <w:r>
        <w:t>        </w:t>
      </w:r>
    </w:p>
    <w:p w:rsidR="00BE5A0E" w:rsidRDefault="00BE5A0E" w:rsidP="00BE5A0E">
      <w:pPr>
        <w:pStyle w:val="en"/>
      </w:pPr>
      <w:r>
        <w:t xml:space="preserve">11. Usamah Mohammad Ateyyah Khamees(Co-author). </w:t>
      </w:r>
      <w:r>
        <w:rPr>
          <w:rStyle w:val="Emphasis"/>
        </w:rPr>
        <w:t>The role of Libraries Science Department in Faculty of Arts at Almanoufiyah University in Community Service</w:t>
      </w:r>
      <w:r>
        <w:t xml:space="preserve"> within a research entitled: </w:t>
      </w:r>
      <w:r>
        <w:rPr>
          <w:rStyle w:val="Emphasis"/>
        </w:rPr>
        <w:t>"The History of Department of Libraries Science and information in Almanoufiyyah University during fifteen years"</w:t>
      </w:r>
      <w:r>
        <w:t xml:space="preserve"> The tenth national conference for librarians in Egypt: The Egyptian society for libraries and information, University of 6 October, 2006.</w:t>
      </w:r>
    </w:p>
    <w:p w:rsidR="00BE5A0E" w:rsidRDefault="00BE5A0E" w:rsidP="00BE5A0E">
      <w:pPr>
        <w:pStyle w:val="en"/>
      </w:pPr>
      <w:r>
        <w:t xml:space="preserve">12. Usamah Mohammad Ateyyah Khamees, </w:t>
      </w:r>
      <w:r>
        <w:rPr>
          <w:rStyle w:val="Emphasis"/>
        </w:rPr>
        <w:t>Programs of frequently asked questions on the internet: Evaluation study in Mohammad Aman's Fans. Mohammad Mohammad Aman</w:t>
      </w:r>
      <w:r>
        <w:t>, Alexandria: Althaqafah Alelmiyyah Publishing House, 2009, p129-156.</w:t>
      </w:r>
    </w:p>
    <w:p w:rsidR="00BE5A0E" w:rsidRDefault="00BE5A0E" w:rsidP="00BE5A0E">
      <w:pPr>
        <w:pStyle w:val="en"/>
      </w:pPr>
      <w:r>
        <w:t xml:space="preserve">13. Usamah Mohammad Ateyyah Khamees, </w:t>
      </w:r>
      <w:r>
        <w:rPr>
          <w:rStyle w:val="Emphasis"/>
        </w:rPr>
        <w:t>Issues of libraries, documents, and information technology in political parties programs: An Analytic Study</w:t>
      </w:r>
      <w:r>
        <w:t>. Journal of Modern Directions in Libraries and Information, Cairo: The Academic Library (June 2012)</w:t>
      </w:r>
    </w:p>
    <w:p w:rsidR="00BE5A0E" w:rsidRDefault="00BE5A0E" w:rsidP="00BE5A0E">
      <w:pPr>
        <w:pStyle w:val="en"/>
      </w:pPr>
      <w:r>
        <w:t xml:space="preserve">14. Usamah Mohammad Ateyyah Khamees, </w:t>
      </w:r>
      <w:r>
        <w:rPr>
          <w:rStyle w:val="Emphasis"/>
        </w:rPr>
        <w:t>The Digital Content in the Digital Repository in Arab Countries on the Internet: A Survey Study</w:t>
      </w:r>
      <w:r>
        <w:t>. Journal of Modern Directions in Libraries and Information, Cairo: The Academic Library (June 2012).</w:t>
      </w:r>
    </w:p>
    <w:p w:rsidR="00BE5A0E" w:rsidRDefault="00BE5A0E" w:rsidP="00BE5A0E">
      <w:pPr>
        <w:pStyle w:val="en"/>
      </w:pPr>
      <w:r>
        <w:t xml:space="preserve">15. Usamah Mohammad Ateyyah Khamees, </w:t>
      </w:r>
      <w:r>
        <w:rPr>
          <w:rStyle w:val="Emphasis"/>
        </w:rPr>
        <w:t>Multiple Research Service on the Digital Library Website for Union of Egyptian Libraries and the Digital Library for Saudi universities: A Comparative Analytic Study</w:t>
      </w:r>
      <w:r>
        <w:t>. Journal of Researches in Library Science and information, Cairo: Cairo University, Faculty of Arts, Center of Systems and Information Services (Sep2011).</w:t>
      </w:r>
    </w:p>
    <w:p w:rsidR="00BE5A0E" w:rsidRDefault="00BE5A0E" w:rsidP="00BE5A0E">
      <w:pPr>
        <w:pStyle w:val="en"/>
      </w:pPr>
      <w:r>
        <w:t xml:space="preserve">16. Usamah Mohammad Ateyyah Khamees, </w:t>
      </w:r>
      <w:r>
        <w:rPr>
          <w:rStyle w:val="Emphasis"/>
        </w:rPr>
        <w:t xml:space="preserve">Creating a digital library for Intellectual Products for all university employees using </w:t>
      </w:r>
      <w:r>
        <w:rPr>
          <w:rStyle w:val="Emphasis"/>
          <w:b/>
          <w:bCs/>
        </w:rPr>
        <w:t>Greenstone</w:t>
      </w:r>
      <w:r>
        <w:rPr>
          <w:rStyle w:val="Emphasis"/>
        </w:rPr>
        <w:t xml:space="preserve"> system: Experimental Study</w:t>
      </w:r>
      <w:r>
        <w:t xml:space="preserve"> (2012)</w:t>
      </w:r>
    </w:p>
    <w:p w:rsidR="00BE5A0E" w:rsidRDefault="00BE5A0E" w:rsidP="00BE5A0E">
      <w:pPr>
        <w:pStyle w:val="en"/>
      </w:pPr>
      <w:r>
        <w:t xml:space="preserve">17. Abdulaziz Ibrahim Alomran &amp; Usamah Mohammad Khamees, </w:t>
      </w:r>
      <w:r>
        <w:rPr>
          <w:rStyle w:val="Emphasis"/>
        </w:rPr>
        <w:t>Benefitting Teaching Staff of Almajma'ah University from the Internet in acquiring information: A field Study</w:t>
      </w:r>
      <w:r>
        <w:t xml:space="preserve"> (2012).        </w:t>
      </w:r>
    </w:p>
    <w:p w:rsidR="00BE5A0E" w:rsidRDefault="00BE5A0E" w:rsidP="00BE5A0E">
      <w:pPr>
        <w:pStyle w:val="NormalWeb"/>
        <w:bidi/>
        <w:ind w:left="720"/>
      </w:pPr>
      <w:r>
        <w:rPr>
          <w:rtl/>
        </w:rPr>
        <w:t> </w:t>
      </w:r>
    </w:p>
    <w:p w:rsidR="00BE5A0E" w:rsidRDefault="00BE5A0E" w:rsidP="00BE5A0E">
      <w:pPr>
        <w:pStyle w:val="NormalWeb"/>
        <w:rPr>
          <w:rtl/>
        </w:rPr>
      </w:pPr>
      <w:r>
        <w:t> </w:t>
      </w:r>
    </w:p>
    <w:p w:rsidR="00FE319A" w:rsidRDefault="00FE319A">
      <w:bookmarkStart w:id="0" w:name="_GoBack"/>
      <w:bookmarkEnd w:id="0"/>
    </w:p>
    <w:sectPr w:rsidR="00FE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7"/>
    <w:rsid w:val="003463E7"/>
    <w:rsid w:val="00BE5A0E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18102-D700-42A0-8691-28123D2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BE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5A0E"/>
    <w:rPr>
      <w:b/>
      <w:bCs/>
    </w:rPr>
  </w:style>
  <w:style w:type="character" w:styleId="Emphasis">
    <w:name w:val="Emphasis"/>
    <w:basedOn w:val="DefaultParagraphFont"/>
    <w:uiPriority w:val="20"/>
    <w:qFormat/>
    <w:rsid w:val="00BE5A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5A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3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2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iansinmenofia.blogspot.com/2008/01/blog-post_28.html%20%20%0d28/01/2008" TargetMode="External"/><Relationship Id="rId5" Type="http://schemas.openxmlformats.org/officeDocument/2006/relationships/hyperlink" Target="http://librariansinmenofia.blogspot.com/2008/01/blog-post_28.html%20%20%0d28/01/2008" TargetMode="External"/><Relationship Id="rId4" Type="http://schemas.openxmlformats.org/officeDocument/2006/relationships/hyperlink" Target="http://www.elaegypt.com/DownLoads/2009/osamaatti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2015-04-08T06:46:00Z</dcterms:created>
  <dcterms:modified xsi:type="dcterms:W3CDTF">2015-04-08T06:46:00Z</dcterms:modified>
</cp:coreProperties>
</file>