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BF" w:rsidRPr="00E900BF" w:rsidRDefault="00E900BF" w:rsidP="00E900BF">
      <w:pPr>
        <w:jc w:val="center"/>
        <w:rPr>
          <w:sz w:val="24"/>
          <w:szCs w:val="24"/>
        </w:rPr>
      </w:pPr>
      <w:bookmarkStart w:id="0" w:name="_GoBack"/>
      <w:bookmarkEnd w:id="0"/>
      <w:r w:rsidRPr="00E900BF">
        <w:rPr>
          <w:sz w:val="24"/>
          <w:szCs w:val="24"/>
          <w:rtl/>
        </w:rPr>
        <w:t>وكالة الجامعة تقيم حلقة نقاش في  حلول الذكاء الإعلامي و إدارة المعرفة</w:t>
      </w:r>
    </w:p>
    <w:p w:rsidR="0091332E" w:rsidRPr="00E900BF" w:rsidRDefault="0008428C" w:rsidP="00E900BF">
      <w:pPr>
        <w:jc w:val="both"/>
        <w:rPr>
          <w:sz w:val="24"/>
          <w:szCs w:val="24"/>
          <w:rtl/>
        </w:rPr>
      </w:pPr>
    </w:p>
    <w:p w:rsidR="00E900BF" w:rsidRPr="00E900BF" w:rsidRDefault="00E900BF" w:rsidP="00E900BF">
      <w:pPr>
        <w:jc w:val="both"/>
        <w:rPr>
          <w:sz w:val="24"/>
          <w:szCs w:val="24"/>
          <w:rtl/>
        </w:rPr>
      </w:pPr>
    </w:p>
    <w:p w:rsidR="00E900BF" w:rsidRPr="00E900BF" w:rsidRDefault="00E900BF" w:rsidP="00E900BF">
      <w:pPr>
        <w:jc w:val="both"/>
        <w:rPr>
          <w:sz w:val="24"/>
          <w:szCs w:val="24"/>
          <w:rtl/>
        </w:rPr>
      </w:pPr>
    </w:p>
    <w:p w:rsidR="00E900BF" w:rsidRPr="00E900BF" w:rsidRDefault="00E900BF" w:rsidP="00E900BF">
      <w:pPr>
        <w:jc w:val="both"/>
        <w:rPr>
          <w:sz w:val="24"/>
          <w:szCs w:val="24"/>
        </w:rPr>
      </w:pPr>
      <w:r w:rsidRPr="00E900BF">
        <w:rPr>
          <w:rFonts w:hint="cs"/>
          <w:sz w:val="24"/>
          <w:szCs w:val="24"/>
          <w:rtl/>
        </w:rPr>
        <w:t>برعاية سعادة وكيل الجامعة الدكتور مسلم بن محمد الدوسري أقامت وكالة الجامعة حلقة نقاش بعنوان : حلول الذكاء الإعلامي و إدارة المعرفة وتتمثل حلول "الذكاء الإعلامي" في متابعة ورصد وتسجيل وتحليل ما يتم نشره في المصادر الإعلامية المتنوعة، وبأي لغة كانت، من قنوات التواصل الاجتماعي، والمواقع الإخبارية والمعلوماتية على شبكة الإنترنت أو أي مصدر آخر من مصادر المعلومات داخل الجامعة، مثل قواعد المعلومات المعرفية، أو أرشيف مجلات الجامعة، أو أي مخزن من مخازن حفظ أو مشاركة المعلومات، وكل ذلك يتم بطريقة آلية مؤتمتة لحد كبير، كما يمكن الاعتماد على الحل في حفظ وأرشفة وإدارة المعلومات الداخلية والخارجية، مع إتاحتها في أي وقت لأي موظف وحسب الصلاحيات الممنوحة له.</w:t>
      </w:r>
    </w:p>
    <w:p w:rsidR="00E900BF" w:rsidRPr="00E900BF" w:rsidRDefault="00E900BF" w:rsidP="00E900BF">
      <w:pPr>
        <w:jc w:val="both"/>
        <w:rPr>
          <w:sz w:val="24"/>
          <w:szCs w:val="24"/>
          <w:rtl/>
        </w:rPr>
      </w:pPr>
      <w:r w:rsidRPr="00E900BF">
        <w:rPr>
          <w:rFonts w:hint="cs"/>
          <w:sz w:val="24"/>
          <w:szCs w:val="24"/>
          <w:rtl/>
        </w:rPr>
        <w:t>حيث إن القيام بهذه الوظائف بشكل يدوي مستمر بنفس وتيرة تحديث هذه المعلومات من مصادرها الأصلية عملية تتطلب الكثير من الجهد والوقت وقد لا ينتج عنها حصر جميع المعلومات التي توافق اهتمامات الجامعة، بالاعتماد على المهارات الفردية والخبرات المتفاوتة – من القدرة على القراءة السريعة والحكم على مدى علاقة الأخبار بالمفاهيم المسبق إدراكها وتطبيق كل تلك المهارات على كم هائل من البيانات المحدثة لحظيا في فترة زمنية محدودة كما يتميز الحل المقدم بالقدرة على استخلاص المعنى والمفاهيم من الكم الهائل من المعلومات ذات الأهمية، وإتاحة اتخاذ القرارات المناسبة بناء على التحليل المتقدم لهذه لمعلومات، مع تسهيل عملية قياس المردود على هذه القرارات بشكل لحظي – كل ذلك بغض النظر عن هيئة هذه المعلومات أو مصدرها أو حتى لغتها. وقد حضر الورشة عدد من أصحاب السعادة عميد البحث العمي وعميد شؤون الطلاب وعميد شؤون المكتبات وممثل إدارة العلاقات العامة والاعلام الجامعي والمشرف على إدارة التخطيط والتطوير الاداري وعميد كلية علوم الحاسب والمعلومات ووكيل عمادة التعليم الالكتروني والتعلم عن بعد للشؤون الفنية . وفي نهاية اللقاء قدم سعادة وكيل الجامعة الشكر لمقدمي الورشة وللزملاء الحضور الذين أثروا الحلقة بالنقاش المثمر والبناء.</w:t>
      </w:r>
    </w:p>
    <w:p w:rsidR="00E900BF" w:rsidRPr="00E900BF" w:rsidRDefault="00E900BF" w:rsidP="00E900BF">
      <w:pPr>
        <w:jc w:val="both"/>
        <w:rPr>
          <w:sz w:val="24"/>
          <w:szCs w:val="24"/>
        </w:rPr>
      </w:pPr>
    </w:p>
    <w:sectPr w:rsidR="00E900BF" w:rsidRPr="00E900BF"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22"/>
    <w:rsid w:val="0008428C"/>
    <w:rsid w:val="00381022"/>
    <w:rsid w:val="006075EC"/>
    <w:rsid w:val="0064450D"/>
    <w:rsid w:val="00B4588D"/>
    <w:rsid w:val="00E90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38410">
      <w:bodyDiv w:val="1"/>
      <w:marLeft w:val="0"/>
      <w:marRight w:val="0"/>
      <w:marTop w:val="0"/>
      <w:marBottom w:val="0"/>
      <w:divBdr>
        <w:top w:val="none" w:sz="0" w:space="0" w:color="auto"/>
        <w:left w:val="none" w:sz="0" w:space="0" w:color="auto"/>
        <w:bottom w:val="none" w:sz="0" w:space="0" w:color="auto"/>
        <w:right w:val="none" w:sz="0" w:space="0" w:color="auto"/>
      </w:divBdr>
      <w:divsChild>
        <w:div w:id="376854093">
          <w:marLeft w:val="0"/>
          <w:marRight w:val="0"/>
          <w:marTop w:val="0"/>
          <w:marBottom w:val="0"/>
          <w:divBdr>
            <w:top w:val="none" w:sz="0" w:space="0" w:color="auto"/>
            <w:left w:val="none" w:sz="0" w:space="0" w:color="auto"/>
            <w:bottom w:val="none" w:sz="0" w:space="0" w:color="auto"/>
            <w:right w:val="none" w:sz="0" w:space="0" w:color="auto"/>
          </w:divBdr>
        </w:div>
      </w:divsChild>
    </w:div>
    <w:div w:id="1976518143">
      <w:bodyDiv w:val="1"/>
      <w:marLeft w:val="0"/>
      <w:marRight w:val="0"/>
      <w:marTop w:val="0"/>
      <w:marBottom w:val="0"/>
      <w:divBdr>
        <w:top w:val="none" w:sz="0" w:space="0" w:color="auto"/>
        <w:left w:val="none" w:sz="0" w:space="0" w:color="auto"/>
        <w:bottom w:val="none" w:sz="0" w:space="0" w:color="auto"/>
        <w:right w:val="none" w:sz="0" w:space="0" w:color="auto"/>
      </w:divBdr>
      <w:divsChild>
        <w:div w:id="533688825">
          <w:marLeft w:val="0"/>
          <w:marRight w:val="0"/>
          <w:marTop w:val="0"/>
          <w:marBottom w:val="0"/>
          <w:divBdr>
            <w:top w:val="none" w:sz="0" w:space="0" w:color="auto"/>
            <w:left w:val="none" w:sz="0" w:space="0" w:color="auto"/>
            <w:bottom w:val="none" w:sz="0" w:space="0" w:color="auto"/>
            <w:right w:val="none" w:sz="0" w:space="0" w:color="auto"/>
          </w:divBdr>
          <w:divsChild>
            <w:div w:id="889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271</Words>
  <Characters>1549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2015-04-01T05:50:00Z</cp:lastPrinted>
  <dcterms:created xsi:type="dcterms:W3CDTF">2014-11-25T05:37:00Z</dcterms:created>
  <dcterms:modified xsi:type="dcterms:W3CDTF">2015-04-01T05:50:00Z</dcterms:modified>
</cp:coreProperties>
</file>