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0B" w:rsidRDefault="00F0000B" w:rsidP="004670A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rtl/>
        </w:rPr>
        <w:t xml:space="preserve">شركة </w:t>
      </w:r>
      <w:r>
        <w:rPr>
          <w:b/>
          <w:bCs/>
          <w:sz w:val="36"/>
          <w:szCs w:val="36"/>
        </w:rPr>
        <w:t>D2L</w:t>
      </w:r>
      <w:r>
        <w:rPr>
          <w:b/>
          <w:bCs/>
          <w:sz w:val="36"/>
          <w:szCs w:val="36"/>
          <w:rtl/>
        </w:rPr>
        <w:t xml:space="preserve"> تستعرض مشروع </w:t>
      </w:r>
      <w:r w:rsidR="004670AF">
        <w:rPr>
          <w:rFonts w:hint="cs"/>
          <w:b/>
          <w:bCs/>
          <w:sz w:val="36"/>
          <w:szCs w:val="36"/>
          <w:rtl/>
        </w:rPr>
        <w:t>التدريب و</w:t>
      </w:r>
      <w:r>
        <w:rPr>
          <w:b/>
          <w:bCs/>
          <w:sz w:val="36"/>
          <w:szCs w:val="36"/>
          <w:rtl/>
        </w:rPr>
        <w:t>التعليم</w:t>
      </w:r>
      <w:r w:rsidR="004670AF">
        <w:rPr>
          <w:rFonts w:hint="cs"/>
          <w:b/>
          <w:bCs/>
          <w:sz w:val="36"/>
          <w:szCs w:val="36"/>
          <w:rtl/>
        </w:rPr>
        <w:t xml:space="preserve"> </w:t>
      </w:r>
      <w:r w:rsidR="00E02199">
        <w:rPr>
          <w:b/>
          <w:bCs/>
          <w:sz w:val="36"/>
          <w:szCs w:val="36"/>
          <w:rtl/>
        </w:rPr>
        <w:t>الإلكتروني</w:t>
      </w:r>
      <w:r w:rsidR="00E02199">
        <w:rPr>
          <w:rFonts w:hint="cs"/>
          <w:b/>
          <w:bCs/>
          <w:sz w:val="36"/>
          <w:szCs w:val="36"/>
          <w:rtl/>
        </w:rPr>
        <w:t xml:space="preserve"> المجتمعي </w:t>
      </w:r>
      <w:r>
        <w:rPr>
          <w:b/>
          <w:bCs/>
          <w:sz w:val="36"/>
          <w:szCs w:val="36"/>
          <w:rtl/>
        </w:rPr>
        <w:t>المتنقل في مؤتمر بأمريكا</w:t>
      </w:r>
    </w:p>
    <w:p w:rsidR="00F0000B" w:rsidRPr="00F0000B" w:rsidRDefault="00F0000B">
      <w:pPr>
        <w:rPr>
          <w:b/>
          <w:bCs/>
          <w:sz w:val="28"/>
          <w:szCs w:val="28"/>
          <w:rtl/>
        </w:rPr>
      </w:pPr>
    </w:p>
    <w:p w:rsidR="00F0000B" w:rsidRDefault="00F0000B">
      <w:pPr>
        <w:rPr>
          <w:b/>
          <w:bCs/>
          <w:sz w:val="28"/>
          <w:szCs w:val="28"/>
          <w:rtl/>
        </w:rPr>
      </w:pPr>
    </w:p>
    <w:p w:rsidR="00F0000B" w:rsidRDefault="00F0000B">
      <w:pPr>
        <w:rPr>
          <w:b/>
          <w:bCs/>
          <w:sz w:val="28"/>
          <w:szCs w:val="28"/>
          <w:rtl/>
        </w:rPr>
      </w:pPr>
    </w:p>
    <w:p w:rsidR="00F0000B" w:rsidRDefault="00F0000B">
      <w:pPr>
        <w:rPr>
          <w:b/>
          <w:bCs/>
          <w:sz w:val="28"/>
          <w:szCs w:val="28"/>
          <w:rtl/>
        </w:rPr>
      </w:pP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وفقاً للمشروع الريادي الذي قامت به جامعة المجمعة لدعم مسيرة التعليم الإلكتروني والتعلم 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 بعد بتوفير خدمة التعليم الإلكتروني المتنقل لأبنائها الطلبة ونشر ثقافة التعليم باستخدام </w:t>
      </w:r>
    </w:p>
    <w:p w:rsidR="00F0000B" w:rsidRDefault="00F0000B" w:rsidP="00E02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التقنيات الحديثة والبرامج العالمية </w:t>
      </w:r>
      <w:r w:rsidR="00E02199">
        <w:rPr>
          <w:rFonts w:hint="cs"/>
          <w:b/>
          <w:bCs/>
          <w:sz w:val="28"/>
          <w:szCs w:val="28"/>
          <w:rtl/>
        </w:rPr>
        <w:t>ف</w:t>
      </w:r>
      <w:r>
        <w:rPr>
          <w:b/>
          <w:bCs/>
          <w:sz w:val="28"/>
          <w:szCs w:val="28"/>
          <w:rtl/>
        </w:rPr>
        <w:t>قد تم عرض هذه التجربة في المؤتمر السنوي لشركة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D2L </w:t>
      </w:r>
      <w:proofErr w:type="spellStart"/>
      <w:r>
        <w:rPr>
          <w:b/>
          <w:bCs/>
          <w:sz w:val="28"/>
          <w:szCs w:val="28"/>
          <w:rtl/>
        </w:rPr>
        <w:t>فيوجن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Fusion</w:t>
      </w:r>
      <w:r>
        <w:rPr>
          <w:b/>
          <w:bCs/>
          <w:sz w:val="28"/>
          <w:szCs w:val="28"/>
          <w:rtl/>
        </w:rPr>
        <w:t xml:space="preserve"> في ولاية </w:t>
      </w:r>
      <w:proofErr w:type="spellStart"/>
      <w:r>
        <w:rPr>
          <w:b/>
          <w:bCs/>
          <w:sz w:val="28"/>
          <w:szCs w:val="28"/>
          <w:rtl/>
        </w:rPr>
        <w:t>تينسي</w:t>
      </w:r>
      <w:proofErr w:type="spellEnd"/>
      <w:r>
        <w:rPr>
          <w:b/>
          <w:bCs/>
          <w:sz w:val="28"/>
          <w:szCs w:val="28"/>
          <w:rtl/>
        </w:rPr>
        <w:t xml:space="preserve"> أمام حشد من خبراء ومستشاري التعلم الإلكتروني 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في الجامعات</w:t>
      </w:r>
      <w:r w:rsidR="00E02199">
        <w:rPr>
          <w:b/>
          <w:bCs/>
          <w:sz w:val="28"/>
          <w:szCs w:val="28"/>
          <w:rtl/>
        </w:rPr>
        <w:t xml:space="preserve"> العالمية والمؤسسات التربوية، و</w:t>
      </w:r>
      <w:r>
        <w:rPr>
          <w:b/>
          <w:bCs/>
          <w:sz w:val="28"/>
          <w:szCs w:val="28"/>
          <w:rtl/>
        </w:rPr>
        <w:t xml:space="preserve">قد أكد المدير الإقليمي لشركة </w:t>
      </w:r>
      <w:r>
        <w:rPr>
          <w:b/>
          <w:bCs/>
          <w:sz w:val="28"/>
          <w:szCs w:val="28"/>
        </w:rPr>
        <w:t>D2L</w:t>
      </w:r>
      <w:r>
        <w:rPr>
          <w:b/>
          <w:bCs/>
          <w:sz w:val="28"/>
          <w:szCs w:val="28"/>
          <w:rtl/>
        </w:rPr>
        <w:t xml:space="preserve"> للشرق 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الأوسط وشمال افريقيا السيد رونالد مول على أهمية المشروع الذي قامت به الجامعة لتشجيع 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التعلم الإلكتروني وتهيئة بيئة متكاملة للطلبة والمحاضرين للتدريب والاستخدام في أي مكان </w:t>
      </w:r>
    </w:p>
    <w:p w:rsidR="00F0000B" w:rsidRDefault="00F0000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داخل إطار الجامعة وخارجها، كما حث الجامعات العالمية على الاقتداء بخطوة جامعة المجمعة </w:t>
      </w:r>
    </w:p>
    <w:p w:rsidR="0052434C" w:rsidRDefault="00F0000B">
      <w:pPr>
        <w:rPr>
          <w:rtl/>
        </w:rPr>
      </w:pPr>
      <w:r>
        <w:rPr>
          <w:b/>
          <w:bCs/>
          <w:sz w:val="28"/>
          <w:szCs w:val="28"/>
          <w:rtl/>
        </w:rPr>
        <w:t>لإتاحة التعليم للطلبة في أي مكان.</w:t>
      </w:r>
    </w:p>
    <w:p w:rsidR="00ED7A2D" w:rsidRDefault="00ED7A2D">
      <w:pPr>
        <w:rPr>
          <w:rtl/>
        </w:rPr>
      </w:pPr>
    </w:p>
    <w:p w:rsidR="00ED7A2D" w:rsidRDefault="00ED7A2D">
      <w:pPr>
        <w:rPr>
          <w:rtl/>
        </w:rPr>
      </w:pPr>
    </w:p>
    <w:sectPr w:rsidR="00ED7A2D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5"/>
    <w:rsid w:val="003B7349"/>
    <w:rsid w:val="003F09A3"/>
    <w:rsid w:val="00404C43"/>
    <w:rsid w:val="004670AF"/>
    <w:rsid w:val="0052434C"/>
    <w:rsid w:val="008138F1"/>
    <w:rsid w:val="00E02199"/>
    <w:rsid w:val="00ED7A2D"/>
    <w:rsid w:val="00EE13B5"/>
    <w:rsid w:val="00F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6</cp:revision>
  <cp:lastPrinted>2015-03-31T08:55:00Z</cp:lastPrinted>
  <dcterms:created xsi:type="dcterms:W3CDTF">2014-11-04T06:15:00Z</dcterms:created>
  <dcterms:modified xsi:type="dcterms:W3CDTF">2015-03-31T08:55:00Z</dcterms:modified>
</cp:coreProperties>
</file>