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bookmarkStart w:id="0" w:name="_GoBack"/>
      <w:bookmarkEnd w:id="0"/>
      <w:r w:rsidRPr="005712E5">
        <w:rPr>
          <w:rFonts w:ascii="Calibri" w:hAnsi="Calibri" w:cs="Calibri"/>
          <w:kern w:val="24"/>
          <w:sz w:val="64"/>
          <w:szCs w:val="64"/>
        </w:rPr>
        <w:t xml:space="preserve">Pharmacological Management of Respiratory tract infections 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Objectives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List major respiratory disorders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Describe strategies for management of infection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List the major classes of drug used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Explain the effects, side effects and toxicities of these drugs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Describe pharmacology of anti-tubercular drugs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Major respiratory disorders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>Strategies for management of infection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lastRenderedPageBreak/>
        <w:t xml:space="preserve">Gram positive infections: penicillins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Gram negative infections: aminoglycosides, third generation cephalosporins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Anaerobic infections: metronidazole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Viral infections: anti-virals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Major classes of drugs used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Inhibitors of cell wall synthesis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Beta Lactum antibiotics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Penicillins: </w:t>
      </w:r>
    </w:p>
    <w:p w:rsidR="005712E5" w:rsidRPr="005712E5" w:rsidRDefault="005712E5" w:rsidP="005712E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</w:rPr>
      </w:pPr>
      <w:r w:rsidRPr="005712E5">
        <w:rPr>
          <w:rFonts w:ascii="Calibri" w:hAnsi="Calibri" w:cs="Calibri"/>
          <w:kern w:val="24"/>
          <w:sz w:val="48"/>
          <w:szCs w:val="48"/>
        </w:rPr>
        <w:t xml:space="preserve">Amoxycillin, piperacillin etc.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Cephalosporins </w:t>
      </w:r>
    </w:p>
    <w:p w:rsidR="005712E5" w:rsidRPr="005712E5" w:rsidRDefault="005712E5" w:rsidP="005712E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  <w:lang w:val="en-IN"/>
        </w:rPr>
      </w:pPr>
      <w:r w:rsidRPr="005712E5">
        <w:rPr>
          <w:rFonts w:ascii="Calibri" w:hAnsi="Calibri" w:cs="Calibri"/>
          <w:kern w:val="24"/>
          <w:sz w:val="48"/>
          <w:szCs w:val="48"/>
        </w:rPr>
        <w:t>Cefixime, Ceftriaxone etc.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Beta lactamase inhibitors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lastRenderedPageBreak/>
        <w:t xml:space="preserve">Clavulinic acid, sulbactam, tazobactum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Protein synthesis inhibitors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Inhibit 30 S ribosome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Aminoglycosides: Amikacin, gentamycin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Tetracyclines: doxycycline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Inhibit 50 S Ribosome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Macrolides: Azithromycin , erythromycin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  <w:lang w:val="en-IN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Chloramphenicol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Inhibitors of folic acid metabolism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>Cotrimoxazole: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  <w:lang w:val="en-IN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Combination of sulfamethoxazole and trimethoprim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lastRenderedPageBreak/>
        <w:t xml:space="preserve">Common side effects and toxicities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Penicillins and cephalosporins: Hypersensitivity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Tetracyclines:  Teratogenecity, nephrotoxicity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Cotrimoxazole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Hypersensitivity, crystalluria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Quinolones :Tendinitis, tendon rupture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Aminoglycosides: ototoxicity, nephrotoxicity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Inhibitors of nucleic acid function 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Quinolones </w:t>
      </w: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>Ciprofloxacin , ofloxacin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</w:p>
    <w:p w:rsidR="005712E5" w:rsidRPr="005712E5" w:rsidRDefault="005712E5" w:rsidP="005712E5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712E5">
        <w:rPr>
          <w:rFonts w:ascii="Calibri" w:hAnsi="Calibri" w:cs="Calibri"/>
          <w:kern w:val="24"/>
          <w:sz w:val="56"/>
          <w:szCs w:val="56"/>
        </w:rPr>
        <w:t xml:space="preserve">Mechanism of action </w:t>
      </w:r>
    </w:p>
    <w:p w:rsidR="005712E5" w:rsidRPr="005712E5" w:rsidRDefault="005712E5" w:rsidP="005712E5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Calibri" w:cs="Calibri"/>
          <w:kern w:val="24"/>
          <w:sz w:val="48"/>
          <w:szCs w:val="48"/>
          <w:lang w:val="en-IN"/>
        </w:rPr>
      </w:pPr>
      <w:r w:rsidRPr="005712E5">
        <w:rPr>
          <w:rFonts w:ascii="Calibri" w:hAnsi="Calibri" w:cs="Calibri"/>
          <w:kern w:val="24"/>
          <w:sz w:val="48"/>
          <w:szCs w:val="48"/>
        </w:rPr>
        <w:t xml:space="preserve">Inhibit DNA gyrase in bacteria 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Antitubercular drugs </w:t>
      </w:r>
    </w:p>
    <w:p w:rsidR="005712E5" w:rsidRPr="005712E5" w:rsidRDefault="005712E5" w:rsidP="005712E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b/>
          <w:bCs/>
          <w:kern w:val="24"/>
          <w:sz w:val="64"/>
          <w:szCs w:val="64"/>
        </w:rPr>
        <w:t>First line drugs</w:t>
      </w:r>
      <w:r w:rsidRPr="005712E5">
        <w:rPr>
          <w:rFonts w:ascii="Calibri" w:hAnsi="Calibri" w:cs="Calibri"/>
          <w:kern w:val="24"/>
          <w:sz w:val="64"/>
          <w:szCs w:val="64"/>
        </w:rPr>
        <w:t>(standard drugs/primary drugs)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712E5" w:rsidRPr="005712E5" w:rsidRDefault="005712E5" w:rsidP="005712E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b/>
          <w:bCs/>
          <w:kern w:val="24"/>
          <w:sz w:val="64"/>
          <w:szCs w:val="64"/>
        </w:rPr>
        <w:t>Second line drugs</w:t>
      </w:r>
      <w:r w:rsidRPr="005712E5">
        <w:rPr>
          <w:rFonts w:ascii="Calibri" w:hAnsi="Calibri" w:cs="Calibri"/>
          <w:kern w:val="24"/>
          <w:sz w:val="64"/>
          <w:szCs w:val="64"/>
        </w:rPr>
        <w:t>(reserve/secondary drugs)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712E5" w:rsidRPr="005712E5" w:rsidRDefault="005712E5" w:rsidP="005712E5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712E5">
        <w:rPr>
          <w:rFonts w:ascii="Calibri" w:hAnsi="Calibri" w:cs="Calibri"/>
          <w:b/>
          <w:bCs/>
          <w:kern w:val="24"/>
          <w:sz w:val="64"/>
          <w:szCs w:val="64"/>
        </w:rPr>
        <w:t>Other  drugs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</w:p>
    <w:p w:rsidR="005712E5" w:rsidRPr="005712E5" w:rsidRDefault="005712E5" w:rsidP="005712E5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72"/>
          <w:szCs w:val="72"/>
          <w:lang w:val="en-IN"/>
        </w:rPr>
      </w:pPr>
      <w:r w:rsidRPr="005712E5">
        <w:rPr>
          <w:rFonts w:ascii="Calibri" w:hAnsi="Calibri" w:cs="Calibri"/>
          <w:kern w:val="24"/>
          <w:sz w:val="72"/>
          <w:szCs w:val="72"/>
        </w:rPr>
        <w:t xml:space="preserve">DOTS </w:t>
      </w:r>
      <w:r w:rsidRPr="005712E5">
        <w:rPr>
          <w:rFonts w:ascii="Calibri" w:hAnsi="Calibri" w:cs="Calibri"/>
          <w:kern w:val="24"/>
          <w:sz w:val="72"/>
          <w:szCs w:val="72"/>
        </w:rPr>
        <w:br/>
        <w:t xml:space="preserve">Directly Observed Treatment Short course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712E5">
        <w:rPr>
          <w:rFonts w:ascii="Calibri" w:hAnsi="Calibri" w:cs="Calibri"/>
          <w:kern w:val="24"/>
          <w:sz w:val="64"/>
          <w:szCs w:val="64"/>
        </w:rPr>
        <w:lastRenderedPageBreak/>
        <w:t xml:space="preserve">Intensive phase </w:t>
      </w:r>
    </w:p>
    <w:p w:rsidR="005712E5" w:rsidRPr="005712E5" w:rsidRDefault="005712E5" w:rsidP="005712E5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IN"/>
        </w:rPr>
      </w:pPr>
      <w:r w:rsidRPr="005712E5">
        <w:rPr>
          <w:rFonts w:ascii="Calibri" w:hAnsi="Calibri" w:cs="Calibri"/>
          <w:kern w:val="24"/>
          <w:sz w:val="64"/>
          <w:szCs w:val="64"/>
        </w:rPr>
        <w:t xml:space="preserve">Continuation phase </w:t>
      </w:r>
    </w:p>
    <w:p w:rsidR="005712E5" w:rsidRPr="005712E5" w:rsidRDefault="005712E5" w:rsidP="005712E5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A220DF" w:rsidRPr="005712E5" w:rsidRDefault="00A220DF">
      <w:pPr>
        <w:rPr>
          <w:rFonts w:hint="cs"/>
        </w:rPr>
      </w:pPr>
    </w:p>
    <w:sectPr w:rsidR="00A220DF" w:rsidRPr="005712E5" w:rsidSect="002C08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9C92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E5"/>
    <w:rsid w:val="005712E5"/>
    <w:rsid w:val="00A220D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3B7D37-A9CB-40F5-8464-31B944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2015-04-06T10:23:00Z</dcterms:created>
  <dcterms:modified xsi:type="dcterms:W3CDTF">2015-04-06T10:23:00Z</dcterms:modified>
</cp:coreProperties>
</file>