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9E" w:rsidRPr="00C3019E" w:rsidRDefault="00C3019E" w:rsidP="00C3019E">
      <w:pPr>
        <w:spacing w:after="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فريق التقييم الذاتي يواصل اجتماعاته</w:t>
      </w:r>
    </w:p>
    <w:p w:rsidR="00C3019E" w:rsidRPr="00C3019E" w:rsidRDefault="00C3019E" w:rsidP="00C3019E">
      <w:pPr>
        <w:spacing w:after="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لإنهاء دراسة التقييم الذاتي</w:t>
      </w:r>
    </w:p>
    <w:p w:rsidR="00C3019E" w:rsidRPr="00C3019E" w:rsidRDefault="00C3019E" w:rsidP="00C3019E">
      <w:pPr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</w:p>
    <w:p w:rsidR="00C3019E" w:rsidRPr="00C3019E" w:rsidRDefault="00C3019E" w:rsidP="00C3019E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في إطار إعداد دراسة التقييم الذاتي لبرامج كلية المجتمع، فقد عقد فريق التقييم الذاتي برئاسة الأستاذ محمود مصطفى الشريف و بمشاركة الأستاذ شاكر </w:t>
      </w:r>
      <w:proofErr w:type="spellStart"/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نويجي</w:t>
      </w:r>
      <w:proofErr w:type="spellEnd"/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  رئيس مركز الجودة والاعتماد الأكاديمي بالكلية عدد من الاجتماعات وورش العمل المصغرة مع رؤساء وأعضاء الفرق التالية:</w:t>
      </w:r>
    </w:p>
    <w:p w:rsidR="00C3019E" w:rsidRPr="00C3019E" w:rsidRDefault="00C3019E" w:rsidP="00C3019E">
      <w:pPr>
        <w:numPr>
          <w:ilvl w:val="0"/>
          <w:numId w:val="1"/>
        </w:numPr>
        <w:spacing w:after="0" w:line="300" w:lineRule="atLeast"/>
        <w:ind w:left="48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الدكتور هيثم عبد الكريم شعبان رئيس فريق عمل الرسالة والأهداف.</w:t>
      </w:r>
    </w:p>
    <w:p w:rsidR="00C3019E" w:rsidRPr="00C3019E" w:rsidRDefault="00C3019E" w:rsidP="00C3019E">
      <w:pPr>
        <w:numPr>
          <w:ilvl w:val="0"/>
          <w:numId w:val="1"/>
        </w:numPr>
        <w:spacing w:after="0" w:line="300" w:lineRule="atLeast"/>
        <w:ind w:left="48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الأستاذ سعد عبد الله العشري رئيس فريق عمل السلطات والإدارة.</w:t>
      </w:r>
    </w:p>
    <w:p w:rsidR="00C3019E" w:rsidRPr="00C3019E" w:rsidRDefault="00C3019E" w:rsidP="00C3019E">
      <w:pPr>
        <w:numPr>
          <w:ilvl w:val="0"/>
          <w:numId w:val="1"/>
        </w:numPr>
        <w:spacing w:after="0" w:line="300" w:lineRule="atLeast"/>
        <w:ind w:left="48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الدكتور سرحان أحمد رشوان رئيسً فريق عمل ضمان الجودة و تحسينها.</w:t>
      </w:r>
    </w:p>
    <w:p w:rsidR="00C3019E" w:rsidRPr="00C3019E" w:rsidRDefault="00C3019E" w:rsidP="00C3019E">
      <w:pPr>
        <w:numPr>
          <w:ilvl w:val="0"/>
          <w:numId w:val="1"/>
        </w:numPr>
        <w:spacing w:after="0" w:line="300" w:lineRule="atLeast"/>
        <w:ind w:left="48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الأستاذ عابد حياه </w:t>
      </w:r>
      <w:proofErr w:type="spellStart"/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كوهكر</w:t>
      </w:r>
      <w:proofErr w:type="spellEnd"/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 رئيسً فريق عمل التعليم والتدريس.</w:t>
      </w:r>
    </w:p>
    <w:p w:rsidR="00C3019E" w:rsidRPr="00C3019E" w:rsidRDefault="00C3019E" w:rsidP="00C3019E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 w:rsidRPr="00C3019E">
        <w:rPr>
          <w:rFonts w:ascii="Lucida Sans Unicode" w:eastAsia="Times New Roman" w:hAnsi="Lucida Sans Unicode" w:cs="Times New Roman"/>
          <w:b/>
          <w:bCs/>
          <w:color w:val="000000"/>
          <w:sz w:val="20"/>
          <w:szCs w:val="20"/>
          <w:bdr w:val="none" w:sz="0" w:space="0" w:color="auto" w:frame="1"/>
          <w:rtl/>
        </w:rPr>
        <w:t>وجاري عقد اجتماعات وورش عمل مع باقي رؤساء وأعضاء الفرق الأخرى للانتهاء من دراسة التقييم الذاتي البرامجي للكلية بحول الله .</w:t>
      </w:r>
    </w:p>
    <w:p w:rsidR="00126F98" w:rsidRDefault="0081176C">
      <w:pPr>
        <w:rPr>
          <w:rFonts w:hint="cs"/>
        </w:rPr>
      </w:pPr>
      <w:bookmarkStart w:id="0" w:name="_GoBack"/>
      <w:bookmarkEnd w:id="0"/>
    </w:p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3753"/>
    <w:multiLevelType w:val="multilevel"/>
    <w:tmpl w:val="5316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9E"/>
    <w:rsid w:val="00676CE7"/>
    <w:rsid w:val="0081176C"/>
    <w:rsid w:val="00C3019E"/>
    <w:rsid w:val="00C71DFA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1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0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1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0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d7</dc:creator>
  <cp:lastModifiedBy>d7</cp:lastModifiedBy>
  <cp:revision>2</cp:revision>
  <cp:lastPrinted>2015-03-29T11:06:00Z</cp:lastPrinted>
  <dcterms:created xsi:type="dcterms:W3CDTF">2015-03-29T10:59:00Z</dcterms:created>
  <dcterms:modified xsi:type="dcterms:W3CDTF">2015-03-29T12:06:00Z</dcterms:modified>
</cp:coreProperties>
</file>