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B5" w:rsidRPr="004B03B5" w:rsidRDefault="004B03B5" w:rsidP="004B03B5">
      <w:pPr>
        <w:spacing w:after="0" w:line="510" w:lineRule="atLeast"/>
        <w:jc w:val="center"/>
        <w:textAlignment w:val="baseline"/>
        <w:rPr>
          <w:rFonts w:ascii="Helvetica" w:eastAsia="Times New Roman" w:hAnsi="Helvetica" w:cs="Helvetica"/>
          <w:color w:val="222222"/>
          <w:sz w:val="36"/>
          <w:szCs w:val="36"/>
        </w:rPr>
      </w:pPr>
      <w:r w:rsidRPr="004B03B5">
        <w:rPr>
          <w:rFonts w:ascii="FreeHand" w:eastAsia="Times New Roman" w:hAnsi="FreeHand" w:cs="Helvetica"/>
          <w:color w:val="222222"/>
          <w:sz w:val="40"/>
          <w:szCs w:val="40"/>
          <w:bdr w:val="none" w:sz="0" w:space="0" w:color="auto" w:frame="1"/>
          <w:rtl/>
        </w:rPr>
        <w:br/>
        <w:t>تعلن</w:t>
      </w:r>
    </w:p>
    <w:p w:rsidR="004B03B5" w:rsidRPr="004B03B5" w:rsidRDefault="004B03B5" w:rsidP="004B03B5">
      <w:pPr>
        <w:spacing w:after="0" w:line="510" w:lineRule="atLeast"/>
        <w:jc w:val="center"/>
        <w:textAlignment w:val="baseline"/>
        <w:rPr>
          <w:rFonts w:ascii="Helvetica" w:eastAsia="Times New Roman" w:hAnsi="Helvetica" w:cs="Helvetica"/>
          <w:color w:val="222222"/>
          <w:sz w:val="36"/>
          <w:szCs w:val="36"/>
          <w:rtl/>
        </w:rPr>
      </w:pPr>
    </w:p>
    <w:p w:rsidR="004B03B5" w:rsidRPr="004B03B5" w:rsidRDefault="004B03B5" w:rsidP="004B03B5">
      <w:pPr>
        <w:spacing w:after="0" w:line="510" w:lineRule="atLeast"/>
        <w:jc w:val="center"/>
        <w:textAlignment w:val="baseline"/>
        <w:rPr>
          <w:rFonts w:ascii="Helvetica" w:eastAsia="Times New Roman" w:hAnsi="Helvetica" w:cs="Helvetica"/>
          <w:color w:val="222222"/>
          <w:sz w:val="36"/>
          <w:szCs w:val="36"/>
          <w:rtl/>
        </w:rPr>
      </w:pPr>
      <w:r w:rsidRPr="004B03B5">
        <w:rPr>
          <w:rFonts w:ascii="FreeHand" w:eastAsia="Times New Roman" w:hAnsi="FreeHand" w:cs="Helvetica"/>
          <w:b/>
          <w:bCs/>
          <w:color w:val="222222"/>
          <w:sz w:val="28"/>
          <w:szCs w:val="28"/>
          <w:bdr w:val="none" w:sz="0" w:space="0" w:color="auto" w:frame="1"/>
          <w:rtl/>
        </w:rPr>
        <w:t>وكالة الكلية للدراسات العليا والبحث العلمي</w:t>
      </w:r>
    </w:p>
    <w:p w:rsidR="004B03B5" w:rsidRPr="004B03B5" w:rsidRDefault="004B03B5" w:rsidP="004B03B5">
      <w:pPr>
        <w:spacing w:after="0" w:line="510" w:lineRule="atLeast"/>
        <w:jc w:val="center"/>
        <w:textAlignment w:val="baseline"/>
        <w:rPr>
          <w:rFonts w:ascii="Helvetica" w:eastAsia="Times New Roman" w:hAnsi="Helvetica" w:cs="Helvetica"/>
          <w:color w:val="222222"/>
          <w:sz w:val="36"/>
          <w:szCs w:val="36"/>
          <w:rtl/>
        </w:rPr>
      </w:pPr>
      <w:r w:rsidRPr="004B03B5">
        <w:rPr>
          <w:rFonts w:ascii="FreeHand" w:eastAsia="Times New Roman" w:hAnsi="FreeHand" w:cs="Helvetica"/>
          <w:b/>
          <w:bCs/>
          <w:color w:val="222222"/>
          <w:sz w:val="28"/>
          <w:szCs w:val="28"/>
          <w:bdr w:val="none" w:sz="0" w:space="0" w:color="auto" w:frame="1"/>
          <w:rtl/>
        </w:rPr>
        <w:t>بكلية المجتمع</w:t>
      </w:r>
    </w:p>
    <w:p w:rsidR="004B03B5" w:rsidRPr="004B03B5" w:rsidRDefault="004B03B5" w:rsidP="004B03B5">
      <w:pPr>
        <w:spacing w:after="0" w:line="510" w:lineRule="atLeast"/>
        <w:jc w:val="center"/>
        <w:textAlignment w:val="baseline"/>
        <w:rPr>
          <w:rFonts w:ascii="Helvetica" w:eastAsia="Times New Roman" w:hAnsi="Helvetica" w:cs="Helvetica"/>
          <w:color w:val="222222"/>
          <w:sz w:val="36"/>
          <w:szCs w:val="36"/>
          <w:rtl/>
        </w:rPr>
      </w:pPr>
      <w:r w:rsidRPr="004B03B5">
        <w:rPr>
          <w:rFonts w:ascii="FreeHand" w:eastAsia="Times New Roman" w:hAnsi="FreeHand" w:cs="Helvetica"/>
          <w:b/>
          <w:bCs/>
          <w:color w:val="222222"/>
          <w:sz w:val="28"/>
          <w:szCs w:val="28"/>
          <w:bdr w:val="none" w:sz="0" w:space="0" w:color="auto" w:frame="1"/>
          <w:rtl/>
        </w:rPr>
        <w:t xml:space="preserve">   عن </w:t>
      </w:r>
      <w:proofErr w:type="spellStart"/>
      <w:r w:rsidRPr="004B03B5">
        <w:rPr>
          <w:rFonts w:ascii="FreeHand" w:eastAsia="Times New Roman" w:hAnsi="FreeHand" w:cs="Helvetica"/>
          <w:b/>
          <w:bCs/>
          <w:color w:val="222222"/>
          <w:sz w:val="28"/>
          <w:szCs w:val="28"/>
          <w:bdr w:val="none" w:sz="0" w:space="0" w:color="auto" w:frame="1"/>
          <w:rtl/>
        </w:rPr>
        <w:t>إنعقاد</w:t>
      </w:r>
      <w:proofErr w:type="spellEnd"/>
      <w:r w:rsidRPr="004B03B5">
        <w:rPr>
          <w:rFonts w:ascii="FreeHand" w:eastAsia="Times New Roman" w:hAnsi="FreeHand" w:cs="Helvetica"/>
          <w:b/>
          <w:bCs/>
          <w:color w:val="222222"/>
          <w:sz w:val="28"/>
          <w:szCs w:val="28"/>
          <w:bdr w:val="none" w:sz="0" w:space="0" w:color="auto" w:frame="1"/>
          <w:rtl/>
        </w:rPr>
        <w:t> </w:t>
      </w:r>
      <w:r w:rsidRPr="004B03B5">
        <w:rPr>
          <w:rFonts w:ascii="FreeHand" w:eastAsia="Times New Roman" w:hAnsi="FreeHand" w:cs="Helvetica"/>
          <w:b/>
          <w:bCs/>
          <w:color w:val="222222"/>
          <w:sz w:val="32"/>
          <w:szCs w:val="32"/>
          <w:u w:val="single"/>
          <w:bdr w:val="none" w:sz="0" w:space="0" w:color="auto" w:frame="1"/>
          <w:rtl/>
        </w:rPr>
        <w:t>حلقة نقاش</w:t>
      </w:r>
      <w:r w:rsidRPr="004B03B5">
        <w:rPr>
          <w:rFonts w:ascii="FreeHand" w:eastAsia="Times New Roman" w:hAnsi="FreeHand" w:cs="Helvetica"/>
          <w:b/>
          <w:bCs/>
          <w:color w:val="222222"/>
          <w:sz w:val="32"/>
          <w:szCs w:val="32"/>
          <w:bdr w:val="none" w:sz="0" w:space="0" w:color="auto" w:frame="1"/>
          <w:rtl/>
        </w:rPr>
        <w:t> </w:t>
      </w:r>
      <w:r w:rsidRPr="004B03B5">
        <w:rPr>
          <w:rFonts w:ascii="FreeHand" w:eastAsia="Times New Roman" w:hAnsi="FreeHand" w:cs="Helvetica"/>
          <w:b/>
          <w:bCs/>
          <w:color w:val="222222"/>
          <w:sz w:val="28"/>
          <w:szCs w:val="28"/>
          <w:bdr w:val="none" w:sz="0" w:space="0" w:color="auto" w:frame="1"/>
          <w:rtl/>
        </w:rPr>
        <w:t>تحت عنوان</w:t>
      </w:r>
    </w:p>
    <w:p w:rsidR="004B03B5" w:rsidRPr="004B03B5" w:rsidRDefault="004B03B5" w:rsidP="004B03B5">
      <w:pPr>
        <w:spacing w:after="0" w:line="510" w:lineRule="atLeast"/>
        <w:jc w:val="center"/>
        <w:textAlignment w:val="baseline"/>
        <w:rPr>
          <w:rFonts w:ascii="Helvetica" w:eastAsia="Times New Roman" w:hAnsi="Helvetica" w:cs="Helvetica"/>
          <w:color w:val="222222"/>
          <w:sz w:val="36"/>
          <w:szCs w:val="36"/>
          <w:rtl/>
        </w:rPr>
      </w:pPr>
      <w:bookmarkStart w:id="0" w:name="_GoBack"/>
      <w:bookmarkEnd w:id="0"/>
    </w:p>
    <w:p w:rsidR="004B03B5" w:rsidRPr="004B03B5" w:rsidRDefault="004B03B5" w:rsidP="004B03B5">
      <w:pPr>
        <w:spacing w:after="0" w:line="510" w:lineRule="atLeast"/>
        <w:jc w:val="center"/>
        <w:textAlignment w:val="baseline"/>
        <w:rPr>
          <w:rFonts w:ascii="Helvetica" w:eastAsia="Times New Roman" w:hAnsi="Helvetica" w:cs="Helvetica"/>
          <w:color w:val="222222"/>
          <w:sz w:val="36"/>
          <w:szCs w:val="36"/>
          <w:rtl/>
        </w:rPr>
      </w:pPr>
      <w:r w:rsidRPr="004B03B5">
        <w:rPr>
          <w:rFonts w:ascii="FreeHand" w:eastAsia="Times New Roman" w:hAnsi="FreeHand" w:cs="Helvetica"/>
          <w:color w:val="222222"/>
          <w:sz w:val="32"/>
          <w:szCs w:val="32"/>
          <w:bdr w:val="none" w:sz="0" w:space="0" w:color="auto" w:frame="1"/>
          <w:rtl/>
        </w:rPr>
        <w:t>" أسماء المناطق في اقليم سدير – دراسة لغوية جغرافية "</w:t>
      </w:r>
    </w:p>
    <w:p w:rsidR="004B03B5" w:rsidRPr="004B03B5" w:rsidRDefault="004B03B5" w:rsidP="004B03B5">
      <w:pPr>
        <w:spacing w:after="0" w:line="510" w:lineRule="atLeast"/>
        <w:jc w:val="center"/>
        <w:textAlignment w:val="baseline"/>
        <w:rPr>
          <w:rFonts w:ascii="Helvetica" w:eastAsia="Times New Roman" w:hAnsi="Helvetica" w:cs="Helvetica"/>
          <w:color w:val="222222"/>
          <w:sz w:val="36"/>
          <w:szCs w:val="36"/>
          <w:rtl/>
        </w:rPr>
      </w:pPr>
    </w:p>
    <w:p w:rsidR="004B03B5" w:rsidRPr="004B03B5" w:rsidRDefault="004B03B5" w:rsidP="004B03B5">
      <w:pPr>
        <w:spacing w:after="0" w:line="510" w:lineRule="atLeast"/>
        <w:jc w:val="both"/>
        <w:textAlignment w:val="baseline"/>
        <w:rPr>
          <w:rFonts w:ascii="Helvetica" w:eastAsia="Times New Roman" w:hAnsi="Helvetica" w:cs="Helvetica"/>
          <w:color w:val="222222"/>
          <w:sz w:val="36"/>
          <w:szCs w:val="36"/>
          <w:rtl/>
        </w:rPr>
      </w:pPr>
      <w:r w:rsidRPr="004B03B5">
        <w:rPr>
          <w:rFonts w:ascii="Helvetica" w:eastAsia="Times New Roman" w:hAnsi="Helvetica" w:cs="Helvetica" w:hint="cs"/>
          <w:color w:val="222222"/>
          <w:sz w:val="32"/>
          <w:szCs w:val="32"/>
          <w:bdr w:val="none" w:sz="0" w:space="0" w:color="auto" w:frame="1"/>
          <w:rtl/>
        </w:rPr>
        <w:t xml:space="preserve">وذلك يوم الأثنين  29/1/1435هـ، الموافق 2/12/2013م في قاعة </w:t>
      </w:r>
      <w:proofErr w:type="spellStart"/>
      <w:r w:rsidRPr="004B03B5">
        <w:rPr>
          <w:rFonts w:ascii="Helvetica" w:eastAsia="Times New Roman" w:hAnsi="Helvetica" w:cs="Helvetica" w:hint="cs"/>
          <w:color w:val="222222"/>
          <w:sz w:val="32"/>
          <w:szCs w:val="32"/>
          <w:bdr w:val="none" w:sz="0" w:space="0" w:color="auto" w:frame="1"/>
          <w:rtl/>
        </w:rPr>
        <w:t>الإجتماعات</w:t>
      </w:r>
      <w:proofErr w:type="spellEnd"/>
      <w:r w:rsidRPr="004B03B5">
        <w:rPr>
          <w:rFonts w:ascii="Helvetica" w:eastAsia="Times New Roman" w:hAnsi="Helvetica" w:cs="Helvetica" w:hint="cs"/>
          <w:color w:val="222222"/>
          <w:sz w:val="32"/>
          <w:szCs w:val="32"/>
          <w:bdr w:val="none" w:sz="0" w:space="0" w:color="auto" w:frame="1"/>
          <w:rtl/>
        </w:rPr>
        <w:t xml:space="preserve"> بالكلية، في تمام الساعة 12:45 ظهراً،</w:t>
      </w:r>
    </w:p>
    <w:p w:rsidR="004B03B5" w:rsidRPr="004B03B5" w:rsidRDefault="004B03B5" w:rsidP="004B03B5">
      <w:pPr>
        <w:spacing w:after="0" w:line="510" w:lineRule="atLeast"/>
        <w:jc w:val="both"/>
        <w:textAlignment w:val="baseline"/>
        <w:rPr>
          <w:rFonts w:ascii="Helvetica" w:eastAsia="Times New Roman" w:hAnsi="Helvetica" w:cs="Helvetica"/>
          <w:color w:val="222222"/>
          <w:sz w:val="36"/>
          <w:szCs w:val="36"/>
          <w:rtl/>
        </w:rPr>
      </w:pPr>
      <w:r w:rsidRPr="004B03B5">
        <w:rPr>
          <w:rFonts w:ascii="Helvetica" w:eastAsia="Times New Roman" w:hAnsi="Helvetica" w:cs="Helvetica" w:hint="cs"/>
          <w:color w:val="222222"/>
          <w:sz w:val="32"/>
          <w:szCs w:val="32"/>
          <w:bdr w:val="none" w:sz="0" w:space="0" w:color="auto" w:frame="1"/>
          <w:rtl/>
        </w:rPr>
        <w:t>والحلقة مقدمة من كل من الدكتور خالد العمر والدكتور الصادق يحيى عضوي هيئة التدريس بقسم العلوم الإدارية والإنسانية في الكلية.</w:t>
      </w:r>
    </w:p>
    <w:p w:rsidR="00126F98" w:rsidRDefault="003204A8">
      <w:pPr>
        <w:rPr>
          <w:rFonts w:hint="cs"/>
        </w:rPr>
      </w:pPr>
    </w:p>
    <w:sectPr w:rsidR="00126F98" w:rsidSect="00D24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Han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3B5"/>
    <w:rsid w:val="003204A8"/>
    <w:rsid w:val="004B03B5"/>
    <w:rsid w:val="00676CE7"/>
    <w:rsid w:val="00D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2</cp:revision>
  <cp:lastPrinted>2015-03-29T06:44:00Z</cp:lastPrinted>
  <dcterms:created xsi:type="dcterms:W3CDTF">2015-03-29T06:40:00Z</dcterms:created>
  <dcterms:modified xsi:type="dcterms:W3CDTF">2015-03-29T06:44:00Z</dcterms:modified>
</cp:coreProperties>
</file>