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2280"/>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0"/>
        <w:gridCol w:w="4210"/>
      </w:tblGrid>
      <w:tr w:rsidR="00DB257F" w:rsidRPr="00074503" w:rsidTr="00DB257F">
        <w:trPr>
          <w:trHeight w:val="20"/>
        </w:trPr>
        <w:tc>
          <w:tcPr>
            <w:tcW w:w="4790" w:type="dxa"/>
            <w:vAlign w:val="center"/>
          </w:tcPr>
          <w:p w:rsidR="00DB257F" w:rsidRPr="00074503" w:rsidRDefault="00DB257F" w:rsidP="00DB257F">
            <w:pPr>
              <w:tabs>
                <w:tab w:val="left" w:pos="1152"/>
              </w:tabs>
              <w:bidi w:val="0"/>
              <w:spacing w:before="60" w:after="60" w:line="240" w:lineRule="exact"/>
              <w:rPr>
                <w:sz w:val="24"/>
                <w:szCs w:val="24"/>
              </w:rPr>
            </w:pPr>
            <w:r w:rsidRPr="00074503">
              <w:rPr>
                <w:sz w:val="24"/>
                <w:szCs w:val="24"/>
              </w:rPr>
              <w:t>Code &amp; No</w:t>
            </w:r>
            <w:r w:rsidRPr="00074503">
              <w:rPr>
                <w:sz w:val="24"/>
                <w:szCs w:val="24"/>
              </w:rPr>
              <w:tab/>
              <w:t>: NAJM 163</w:t>
            </w:r>
          </w:p>
        </w:tc>
        <w:tc>
          <w:tcPr>
            <w:tcW w:w="4210" w:type="dxa"/>
            <w:vAlign w:val="center"/>
          </w:tcPr>
          <w:p w:rsidR="00DB257F" w:rsidRPr="00074503" w:rsidRDefault="00DB257F" w:rsidP="00DB257F">
            <w:pPr>
              <w:tabs>
                <w:tab w:val="left" w:pos="936"/>
              </w:tabs>
              <w:spacing w:before="60" w:after="60" w:line="240" w:lineRule="exact"/>
              <w:jc w:val="both"/>
              <w:rPr>
                <w:rFonts w:cs="Simplified Arabic" w:hint="cs"/>
                <w:sz w:val="24"/>
                <w:szCs w:val="24"/>
                <w:rtl/>
              </w:rPr>
            </w:pPr>
            <w:r w:rsidRPr="00074503">
              <w:rPr>
                <w:rFonts w:cs="Simplified Arabic" w:hint="cs"/>
                <w:sz w:val="24"/>
                <w:szCs w:val="24"/>
                <w:rtl/>
              </w:rPr>
              <w:t xml:space="preserve">الرقم </w:t>
            </w:r>
            <w:proofErr w:type="gramStart"/>
            <w:r w:rsidRPr="00074503">
              <w:rPr>
                <w:rFonts w:cs="Simplified Arabic" w:hint="cs"/>
                <w:sz w:val="24"/>
                <w:szCs w:val="24"/>
                <w:rtl/>
              </w:rPr>
              <w:t>والرمز</w:t>
            </w:r>
            <w:r w:rsidRPr="00074503">
              <w:rPr>
                <w:rFonts w:cs="Simplified Arabic"/>
                <w:sz w:val="24"/>
                <w:szCs w:val="24"/>
                <w:rtl/>
              </w:rPr>
              <w:tab/>
            </w:r>
            <w:proofErr w:type="spellStart"/>
            <w:r w:rsidRPr="00074503">
              <w:rPr>
                <w:rFonts w:cs="Simplified Arabic" w:hint="cs"/>
                <w:sz w:val="24"/>
                <w:szCs w:val="24"/>
                <w:rtl/>
              </w:rPr>
              <w:t>:</w:t>
            </w:r>
            <w:proofErr w:type="spellEnd"/>
            <w:proofErr w:type="gramEnd"/>
            <w:r w:rsidRPr="00074503">
              <w:rPr>
                <w:rFonts w:cs="Simplified Arabic" w:hint="cs"/>
                <w:sz w:val="24"/>
                <w:szCs w:val="24"/>
                <w:rtl/>
              </w:rPr>
              <w:t xml:space="preserve"> 163 نجم</w:t>
            </w:r>
          </w:p>
        </w:tc>
      </w:tr>
      <w:tr w:rsidR="00DB257F" w:rsidRPr="00074503" w:rsidTr="00DB257F">
        <w:trPr>
          <w:trHeight w:val="20"/>
        </w:trPr>
        <w:tc>
          <w:tcPr>
            <w:tcW w:w="4790" w:type="dxa"/>
            <w:vAlign w:val="center"/>
          </w:tcPr>
          <w:p w:rsidR="00DB257F" w:rsidRPr="00074503" w:rsidRDefault="00DB257F" w:rsidP="00DB257F">
            <w:pPr>
              <w:tabs>
                <w:tab w:val="left" w:pos="1152"/>
              </w:tabs>
              <w:bidi w:val="0"/>
              <w:spacing w:before="60" w:after="60" w:line="240" w:lineRule="exact"/>
              <w:rPr>
                <w:sz w:val="24"/>
                <w:szCs w:val="24"/>
              </w:rPr>
            </w:pPr>
            <w:r w:rsidRPr="00074503">
              <w:rPr>
                <w:sz w:val="24"/>
                <w:szCs w:val="24"/>
              </w:rPr>
              <w:t>Course</w:t>
            </w:r>
            <w:r w:rsidRPr="00074503">
              <w:rPr>
                <w:sz w:val="24"/>
                <w:szCs w:val="24"/>
              </w:rPr>
              <w:tab/>
              <w:t>: Writing</w:t>
            </w:r>
          </w:p>
        </w:tc>
        <w:tc>
          <w:tcPr>
            <w:tcW w:w="4210" w:type="dxa"/>
            <w:vAlign w:val="center"/>
          </w:tcPr>
          <w:p w:rsidR="00DB257F" w:rsidRPr="00074503" w:rsidRDefault="00DB257F" w:rsidP="00DB257F">
            <w:pPr>
              <w:tabs>
                <w:tab w:val="left" w:pos="936"/>
              </w:tabs>
              <w:spacing w:before="60" w:after="60" w:line="240" w:lineRule="exact"/>
              <w:jc w:val="both"/>
              <w:rPr>
                <w:rFonts w:cs="Simplified Arabic" w:hint="cs"/>
                <w:sz w:val="24"/>
                <w:szCs w:val="24"/>
                <w:rtl/>
              </w:rPr>
            </w:pPr>
            <w:r w:rsidRPr="00074503">
              <w:rPr>
                <w:rFonts w:cs="Simplified Arabic" w:hint="cs"/>
                <w:sz w:val="24"/>
                <w:szCs w:val="24"/>
                <w:rtl/>
              </w:rPr>
              <w:t xml:space="preserve">اسم </w:t>
            </w:r>
            <w:proofErr w:type="gramStart"/>
            <w:r w:rsidRPr="00074503">
              <w:rPr>
                <w:rFonts w:cs="Simplified Arabic" w:hint="cs"/>
                <w:sz w:val="24"/>
                <w:szCs w:val="24"/>
                <w:rtl/>
              </w:rPr>
              <w:t>المقرر</w:t>
            </w:r>
            <w:r w:rsidRPr="00074503">
              <w:rPr>
                <w:rFonts w:cs="Simplified Arabic"/>
                <w:sz w:val="24"/>
                <w:szCs w:val="24"/>
                <w:rtl/>
              </w:rPr>
              <w:tab/>
            </w:r>
            <w:proofErr w:type="spellStart"/>
            <w:r w:rsidRPr="00074503">
              <w:rPr>
                <w:rFonts w:cs="Simplified Arabic" w:hint="cs"/>
                <w:sz w:val="24"/>
                <w:szCs w:val="24"/>
                <w:rtl/>
              </w:rPr>
              <w:t>:</w:t>
            </w:r>
            <w:proofErr w:type="spellEnd"/>
            <w:proofErr w:type="gramEnd"/>
            <w:r w:rsidRPr="00074503">
              <w:rPr>
                <w:rFonts w:cs="Simplified Arabic" w:hint="cs"/>
                <w:sz w:val="24"/>
                <w:szCs w:val="24"/>
                <w:rtl/>
              </w:rPr>
              <w:t xml:space="preserve"> الكتابة</w:t>
            </w:r>
          </w:p>
        </w:tc>
      </w:tr>
      <w:tr w:rsidR="00DB257F" w:rsidRPr="00074503" w:rsidTr="00DB257F">
        <w:trPr>
          <w:trHeight w:val="20"/>
        </w:trPr>
        <w:tc>
          <w:tcPr>
            <w:tcW w:w="4790" w:type="dxa"/>
            <w:vAlign w:val="center"/>
          </w:tcPr>
          <w:p w:rsidR="00DB257F" w:rsidRPr="00074503" w:rsidRDefault="00DB257F" w:rsidP="00DB257F">
            <w:pPr>
              <w:tabs>
                <w:tab w:val="left" w:pos="1152"/>
              </w:tabs>
              <w:bidi w:val="0"/>
              <w:spacing w:before="60" w:after="60" w:line="240" w:lineRule="exact"/>
              <w:rPr>
                <w:sz w:val="24"/>
                <w:szCs w:val="24"/>
              </w:rPr>
            </w:pPr>
            <w:r w:rsidRPr="00074503">
              <w:rPr>
                <w:sz w:val="24"/>
                <w:szCs w:val="24"/>
              </w:rPr>
              <w:t>Credits</w:t>
            </w:r>
            <w:r w:rsidRPr="00074503">
              <w:rPr>
                <w:sz w:val="24"/>
                <w:szCs w:val="24"/>
              </w:rPr>
              <w:tab/>
              <w:t>: 2 (2+2+2)</w:t>
            </w:r>
          </w:p>
        </w:tc>
        <w:tc>
          <w:tcPr>
            <w:tcW w:w="4210" w:type="dxa"/>
            <w:vAlign w:val="center"/>
          </w:tcPr>
          <w:p w:rsidR="00DB257F" w:rsidRPr="00074503" w:rsidRDefault="00DB257F" w:rsidP="00DB257F">
            <w:pPr>
              <w:tabs>
                <w:tab w:val="left" w:pos="936"/>
              </w:tabs>
              <w:spacing w:before="60" w:after="60" w:line="240" w:lineRule="exact"/>
              <w:jc w:val="both"/>
              <w:rPr>
                <w:rFonts w:cs="Simplified Arabic" w:hint="cs"/>
                <w:sz w:val="24"/>
                <w:szCs w:val="24"/>
              </w:rPr>
            </w:pPr>
            <w:proofErr w:type="gramStart"/>
            <w:r w:rsidRPr="00074503">
              <w:rPr>
                <w:rFonts w:cs="Simplified Arabic" w:hint="cs"/>
                <w:sz w:val="24"/>
                <w:szCs w:val="24"/>
                <w:rtl/>
              </w:rPr>
              <w:t>الساعات</w:t>
            </w:r>
            <w:r w:rsidRPr="00074503">
              <w:rPr>
                <w:rFonts w:cs="Simplified Arabic"/>
                <w:sz w:val="24"/>
                <w:szCs w:val="24"/>
                <w:rtl/>
              </w:rPr>
              <w:tab/>
            </w:r>
            <w:proofErr w:type="spellStart"/>
            <w:r w:rsidRPr="00074503">
              <w:rPr>
                <w:rFonts w:cs="Simplified Arabic" w:hint="cs"/>
                <w:sz w:val="24"/>
                <w:szCs w:val="24"/>
                <w:rtl/>
              </w:rPr>
              <w:t>:</w:t>
            </w:r>
            <w:proofErr w:type="spellEnd"/>
            <w:proofErr w:type="gramEnd"/>
            <w:r w:rsidRPr="00074503">
              <w:rPr>
                <w:rFonts w:cs="Simplified Arabic" w:hint="cs"/>
                <w:sz w:val="24"/>
                <w:szCs w:val="24"/>
                <w:rtl/>
              </w:rPr>
              <w:t xml:space="preserve"> 2 (2+2+2</w:t>
            </w:r>
            <w:proofErr w:type="spellStart"/>
            <w:r w:rsidRPr="00074503">
              <w:rPr>
                <w:rFonts w:cs="Simplified Arabic" w:hint="cs"/>
                <w:sz w:val="24"/>
                <w:szCs w:val="24"/>
                <w:rtl/>
              </w:rPr>
              <w:t>)</w:t>
            </w:r>
            <w:proofErr w:type="spellEnd"/>
          </w:p>
        </w:tc>
      </w:tr>
      <w:tr w:rsidR="00DB257F" w:rsidRPr="00074503" w:rsidTr="00DB257F">
        <w:trPr>
          <w:trHeight w:val="20"/>
        </w:trPr>
        <w:tc>
          <w:tcPr>
            <w:tcW w:w="4790" w:type="dxa"/>
            <w:tcBorders>
              <w:bottom w:val="single" w:sz="4" w:space="0" w:color="auto"/>
            </w:tcBorders>
            <w:vAlign w:val="center"/>
          </w:tcPr>
          <w:p w:rsidR="00DB257F" w:rsidRPr="00074503" w:rsidRDefault="00DB257F" w:rsidP="00DB257F">
            <w:pPr>
              <w:tabs>
                <w:tab w:val="left" w:pos="1152"/>
              </w:tabs>
              <w:bidi w:val="0"/>
              <w:spacing w:before="60" w:after="60" w:line="240" w:lineRule="exact"/>
              <w:rPr>
                <w:sz w:val="24"/>
                <w:szCs w:val="24"/>
              </w:rPr>
            </w:pPr>
            <w:r w:rsidRPr="00074503">
              <w:rPr>
                <w:sz w:val="24"/>
                <w:szCs w:val="24"/>
              </w:rPr>
              <w:t>Pre-requisite</w:t>
            </w:r>
            <w:r w:rsidRPr="00074503">
              <w:rPr>
                <w:sz w:val="24"/>
                <w:szCs w:val="24"/>
              </w:rPr>
              <w:tab/>
              <w:t>: -</w:t>
            </w:r>
          </w:p>
        </w:tc>
        <w:tc>
          <w:tcPr>
            <w:tcW w:w="4210" w:type="dxa"/>
            <w:tcBorders>
              <w:bottom w:val="single" w:sz="4" w:space="0" w:color="auto"/>
            </w:tcBorders>
            <w:vAlign w:val="center"/>
          </w:tcPr>
          <w:p w:rsidR="00DB257F" w:rsidRPr="00074503" w:rsidRDefault="00DB257F" w:rsidP="00DB257F">
            <w:pPr>
              <w:tabs>
                <w:tab w:val="left" w:pos="936"/>
              </w:tabs>
              <w:spacing w:before="60" w:after="60" w:line="240" w:lineRule="exact"/>
              <w:jc w:val="both"/>
              <w:rPr>
                <w:rFonts w:cs="Simplified Arabic" w:hint="cs"/>
                <w:sz w:val="24"/>
                <w:szCs w:val="24"/>
                <w:rtl/>
              </w:rPr>
            </w:pPr>
            <w:r w:rsidRPr="00074503">
              <w:rPr>
                <w:rFonts w:cs="Simplified Arabic" w:hint="cs"/>
                <w:sz w:val="24"/>
                <w:szCs w:val="24"/>
                <w:rtl/>
              </w:rPr>
              <w:t xml:space="preserve">متطلب </w:t>
            </w:r>
            <w:proofErr w:type="gramStart"/>
            <w:r w:rsidRPr="00074503">
              <w:rPr>
                <w:rFonts w:cs="Simplified Arabic" w:hint="cs"/>
                <w:sz w:val="24"/>
                <w:szCs w:val="24"/>
                <w:rtl/>
              </w:rPr>
              <w:t>سابق</w:t>
            </w:r>
            <w:r w:rsidRPr="00074503">
              <w:rPr>
                <w:rFonts w:cs="Simplified Arabic"/>
                <w:sz w:val="24"/>
                <w:szCs w:val="24"/>
                <w:rtl/>
              </w:rPr>
              <w:tab/>
            </w:r>
            <w:proofErr w:type="spellStart"/>
            <w:r w:rsidRPr="00074503">
              <w:rPr>
                <w:rFonts w:cs="Simplified Arabic" w:hint="cs"/>
                <w:sz w:val="24"/>
                <w:szCs w:val="24"/>
                <w:rtl/>
              </w:rPr>
              <w:t>:</w:t>
            </w:r>
            <w:proofErr w:type="spellEnd"/>
            <w:proofErr w:type="gramEnd"/>
            <w:r w:rsidRPr="00074503">
              <w:rPr>
                <w:rFonts w:cs="Simplified Arabic"/>
                <w:sz w:val="24"/>
                <w:szCs w:val="24"/>
              </w:rPr>
              <w:t xml:space="preserve"> </w:t>
            </w:r>
            <w:proofErr w:type="spellStart"/>
            <w:r w:rsidRPr="00074503">
              <w:rPr>
                <w:rFonts w:cs="Simplified Arabic" w:hint="cs"/>
                <w:sz w:val="24"/>
                <w:szCs w:val="24"/>
                <w:rtl/>
              </w:rPr>
              <w:t>-</w:t>
            </w:r>
            <w:proofErr w:type="spellEnd"/>
          </w:p>
        </w:tc>
      </w:tr>
      <w:tr w:rsidR="00DB257F" w:rsidRPr="00074503" w:rsidTr="00DB257F">
        <w:tc>
          <w:tcPr>
            <w:tcW w:w="9000" w:type="dxa"/>
            <w:gridSpan w:val="2"/>
            <w:tcBorders>
              <w:top w:val="single" w:sz="4" w:space="0" w:color="auto"/>
              <w:left w:val="single" w:sz="4" w:space="0" w:color="auto"/>
              <w:bottom w:val="single" w:sz="4" w:space="0" w:color="auto"/>
              <w:right w:val="single" w:sz="4" w:space="0" w:color="auto"/>
            </w:tcBorders>
            <w:vAlign w:val="center"/>
          </w:tcPr>
          <w:p w:rsidR="00DB257F" w:rsidRPr="00074503" w:rsidRDefault="00DB257F" w:rsidP="00DB257F">
            <w:pPr>
              <w:spacing w:before="120" w:after="120" w:line="240" w:lineRule="auto"/>
              <w:jc w:val="both"/>
              <w:rPr>
                <w:rFonts w:cs="Simplified Arabic" w:hint="cs"/>
                <w:sz w:val="24"/>
                <w:szCs w:val="24"/>
                <w:rtl/>
              </w:rPr>
            </w:pPr>
            <w:r w:rsidRPr="00074503">
              <w:rPr>
                <w:rFonts w:cs="Simplified Arabic" w:hint="eastAsia"/>
                <w:sz w:val="24"/>
                <w:szCs w:val="24"/>
                <w:rtl/>
              </w:rPr>
              <w:t>يهدف</w:t>
            </w:r>
            <w:r w:rsidRPr="00074503">
              <w:rPr>
                <w:rFonts w:cs="Simplified Arabic"/>
                <w:sz w:val="24"/>
                <w:szCs w:val="24"/>
                <w:rtl/>
              </w:rPr>
              <w:t xml:space="preserve"> </w:t>
            </w:r>
            <w:r w:rsidRPr="00074503">
              <w:rPr>
                <w:rFonts w:cs="Simplified Arabic" w:hint="eastAsia"/>
                <w:sz w:val="24"/>
                <w:szCs w:val="24"/>
                <w:rtl/>
              </w:rPr>
              <w:t>هذا</w:t>
            </w:r>
            <w:r w:rsidRPr="00074503">
              <w:rPr>
                <w:rFonts w:cs="Simplified Arabic"/>
                <w:sz w:val="24"/>
                <w:szCs w:val="24"/>
                <w:rtl/>
              </w:rPr>
              <w:t xml:space="preserve"> </w:t>
            </w:r>
            <w:r w:rsidRPr="00074503">
              <w:rPr>
                <w:rFonts w:cs="Simplified Arabic" w:hint="eastAsia"/>
                <w:sz w:val="24"/>
                <w:szCs w:val="24"/>
                <w:rtl/>
              </w:rPr>
              <w:t>المقرر</w:t>
            </w:r>
            <w:r w:rsidRPr="00074503">
              <w:rPr>
                <w:rFonts w:cs="Simplified Arabic"/>
                <w:sz w:val="24"/>
                <w:szCs w:val="24"/>
                <w:rtl/>
              </w:rPr>
              <w:t xml:space="preserve"> </w:t>
            </w:r>
            <w:r w:rsidRPr="00074503">
              <w:rPr>
                <w:rFonts w:cs="Simplified Arabic" w:hint="eastAsia"/>
                <w:sz w:val="24"/>
                <w:szCs w:val="24"/>
                <w:rtl/>
              </w:rPr>
              <w:t>إلى</w:t>
            </w:r>
            <w:r w:rsidRPr="00074503">
              <w:rPr>
                <w:rFonts w:cs="Simplified Arabic"/>
                <w:sz w:val="24"/>
                <w:szCs w:val="24"/>
              </w:rPr>
              <w:t xml:space="preserve"> </w:t>
            </w:r>
            <w:r w:rsidRPr="00074503">
              <w:rPr>
                <w:rFonts w:cs="Simplified Arabic"/>
                <w:sz w:val="24"/>
                <w:szCs w:val="24"/>
                <w:rtl/>
              </w:rPr>
              <w:t xml:space="preserve"> </w:t>
            </w:r>
            <w:r w:rsidRPr="00074503">
              <w:rPr>
                <w:rFonts w:cs="Simplified Arabic" w:hint="eastAsia"/>
                <w:sz w:val="24"/>
                <w:szCs w:val="24"/>
                <w:rtl/>
              </w:rPr>
              <w:t>تزويد</w:t>
            </w:r>
            <w:r w:rsidRPr="00074503">
              <w:rPr>
                <w:rFonts w:cs="Simplified Arabic"/>
                <w:sz w:val="24"/>
                <w:szCs w:val="24"/>
                <w:rtl/>
              </w:rPr>
              <w:t xml:space="preserve"> </w:t>
            </w:r>
            <w:r w:rsidRPr="00074503">
              <w:rPr>
                <w:rFonts w:cs="Simplified Arabic" w:hint="eastAsia"/>
                <w:sz w:val="24"/>
                <w:szCs w:val="24"/>
                <w:rtl/>
              </w:rPr>
              <w:t>الطالب</w:t>
            </w:r>
            <w:r w:rsidRPr="00074503">
              <w:rPr>
                <w:rFonts w:cs="Simplified Arabic"/>
                <w:sz w:val="24"/>
                <w:szCs w:val="24"/>
                <w:rtl/>
              </w:rPr>
              <w:t xml:space="preserve"> </w:t>
            </w:r>
            <w:r w:rsidRPr="00074503">
              <w:rPr>
                <w:rFonts w:cs="Simplified Arabic" w:hint="eastAsia"/>
                <w:sz w:val="24"/>
                <w:szCs w:val="24"/>
                <w:rtl/>
              </w:rPr>
              <w:t>بالمبادئ</w:t>
            </w:r>
            <w:r w:rsidRPr="00074503">
              <w:rPr>
                <w:rFonts w:cs="Simplified Arabic"/>
                <w:sz w:val="24"/>
                <w:szCs w:val="24"/>
                <w:rtl/>
              </w:rPr>
              <w:t xml:space="preserve"> </w:t>
            </w:r>
            <w:r w:rsidRPr="00074503">
              <w:rPr>
                <w:rFonts w:cs="Simplified Arabic" w:hint="eastAsia"/>
                <w:sz w:val="24"/>
                <w:szCs w:val="24"/>
                <w:rtl/>
              </w:rPr>
              <w:t>العامة</w:t>
            </w:r>
            <w:r w:rsidRPr="00074503">
              <w:rPr>
                <w:rFonts w:cs="Simplified Arabic"/>
                <w:sz w:val="24"/>
                <w:szCs w:val="24"/>
                <w:rtl/>
              </w:rPr>
              <w:t xml:space="preserve"> </w:t>
            </w:r>
            <w:r w:rsidRPr="00074503">
              <w:rPr>
                <w:rFonts w:cs="Simplified Arabic" w:hint="eastAsia"/>
                <w:sz w:val="24"/>
                <w:szCs w:val="24"/>
                <w:rtl/>
              </w:rPr>
              <w:t>للكتابة</w:t>
            </w:r>
            <w:r w:rsidRPr="00074503">
              <w:rPr>
                <w:rFonts w:cs="Simplified Arabic"/>
                <w:sz w:val="24"/>
                <w:szCs w:val="24"/>
                <w:rtl/>
              </w:rPr>
              <w:t xml:space="preserve"> </w:t>
            </w:r>
            <w:r w:rsidRPr="00074503">
              <w:rPr>
                <w:rFonts w:cs="Simplified Arabic" w:hint="eastAsia"/>
                <w:sz w:val="24"/>
                <w:szCs w:val="24"/>
                <w:rtl/>
              </w:rPr>
              <w:t>على</w:t>
            </w:r>
            <w:r w:rsidRPr="00074503">
              <w:rPr>
                <w:rFonts w:cs="Simplified Arabic"/>
                <w:sz w:val="24"/>
                <w:szCs w:val="24"/>
                <w:rtl/>
              </w:rPr>
              <w:t xml:space="preserve"> </w:t>
            </w:r>
            <w:r w:rsidRPr="00074503">
              <w:rPr>
                <w:rFonts w:cs="Simplified Arabic" w:hint="eastAsia"/>
                <w:sz w:val="24"/>
                <w:szCs w:val="24"/>
                <w:rtl/>
              </w:rPr>
              <w:t>مستوى</w:t>
            </w:r>
            <w:r w:rsidRPr="00074503">
              <w:rPr>
                <w:rFonts w:cs="Simplified Arabic"/>
                <w:sz w:val="24"/>
                <w:szCs w:val="24"/>
                <w:rtl/>
              </w:rPr>
              <w:t xml:space="preserve"> </w:t>
            </w:r>
            <w:r w:rsidRPr="00074503">
              <w:rPr>
                <w:rFonts w:cs="Simplified Arabic" w:hint="eastAsia"/>
                <w:sz w:val="24"/>
                <w:szCs w:val="24"/>
                <w:rtl/>
              </w:rPr>
              <w:t>الفقرة</w:t>
            </w:r>
            <w:r w:rsidRPr="00074503">
              <w:rPr>
                <w:rFonts w:cs="Simplified Arabic"/>
                <w:sz w:val="24"/>
                <w:szCs w:val="24"/>
                <w:rtl/>
              </w:rPr>
              <w:t xml:space="preserve"> </w:t>
            </w:r>
            <w:r w:rsidRPr="00074503">
              <w:rPr>
                <w:rFonts w:cs="Simplified Arabic" w:hint="eastAsia"/>
                <w:sz w:val="24"/>
                <w:szCs w:val="24"/>
                <w:rtl/>
              </w:rPr>
              <w:t>والمقال</w:t>
            </w:r>
            <w:r w:rsidRPr="00074503">
              <w:rPr>
                <w:rFonts w:cs="Simplified Arabic"/>
                <w:sz w:val="24"/>
                <w:szCs w:val="24"/>
                <w:rtl/>
              </w:rPr>
              <w:t xml:space="preserve">.  </w:t>
            </w:r>
            <w:r w:rsidRPr="00074503">
              <w:rPr>
                <w:rFonts w:cs="Simplified Arabic" w:hint="eastAsia"/>
                <w:sz w:val="24"/>
                <w:szCs w:val="24"/>
                <w:rtl/>
              </w:rPr>
              <w:t>وتتلخص</w:t>
            </w:r>
            <w:r w:rsidRPr="00074503">
              <w:rPr>
                <w:rFonts w:cs="Simplified Arabic"/>
                <w:sz w:val="24"/>
                <w:szCs w:val="24"/>
                <w:rtl/>
              </w:rPr>
              <w:t xml:space="preserve"> </w:t>
            </w:r>
            <w:r w:rsidRPr="00074503">
              <w:rPr>
                <w:rFonts w:cs="Simplified Arabic" w:hint="eastAsia"/>
                <w:sz w:val="24"/>
                <w:szCs w:val="24"/>
                <w:rtl/>
              </w:rPr>
              <w:t>هذه</w:t>
            </w:r>
            <w:r w:rsidRPr="00074503">
              <w:rPr>
                <w:rFonts w:cs="Simplified Arabic"/>
                <w:sz w:val="24"/>
                <w:szCs w:val="24"/>
                <w:rtl/>
              </w:rPr>
              <w:t xml:space="preserve"> </w:t>
            </w:r>
            <w:r w:rsidRPr="00074503">
              <w:rPr>
                <w:rFonts w:cs="Simplified Arabic" w:hint="eastAsia"/>
                <w:sz w:val="24"/>
                <w:szCs w:val="24"/>
                <w:rtl/>
              </w:rPr>
              <w:t>المبادئ</w:t>
            </w:r>
            <w:r w:rsidRPr="00074503">
              <w:rPr>
                <w:rFonts w:cs="Simplified Arabic"/>
                <w:sz w:val="24"/>
                <w:szCs w:val="24"/>
                <w:rtl/>
              </w:rPr>
              <w:t xml:space="preserve"> </w:t>
            </w:r>
            <w:r w:rsidRPr="00074503">
              <w:rPr>
                <w:rFonts w:cs="Simplified Arabic" w:hint="eastAsia"/>
                <w:sz w:val="24"/>
                <w:szCs w:val="24"/>
                <w:rtl/>
              </w:rPr>
              <w:t>في</w:t>
            </w:r>
            <w:r w:rsidRPr="00074503">
              <w:rPr>
                <w:rFonts w:cs="Simplified Arabic"/>
                <w:sz w:val="24"/>
                <w:szCs w:val="24"/>
                <w:rtl/>
              </w:rPr>
              <w:t xml:space="preserve"> </w:t>
            </w:r>
            <w:r w:rsidRPr="00074503">
              <w:rPr>
                <w:rFonts w:cs="Simplified Arabic" w:hint="eastAsia"/>
                <w:sz w:val="24"/>
                <w:szCs w:val="24"/>
                <w:rtl/>
              </w:rPr>
              <w:t>جمع</w:t>
            </w:r>
            <w:r w:rsidRPr="00074503">
              <w:rPr>
                <w:rFonts w:cs="Simplified Arabic"/>
                <w:sz w:val="24"/>
                <w:szCs w:val="24"/>
                <w:rtl/>
              </w:rPr>
              <w:t xml:space="preserve"> </w:t>
            </w:r>
            <w:r w:rsidRPr="00074503">
              <w:rPr>
                <w:rFonts w:cs="Simplified Arabic" w:hint="eastAsia"/>
                <w:sz w:val="24"/>
                <w:szCs w:val="24"/>
                <w:rtl/>
              </w:rPr>
              <w:t>الأفكار</w:t>
            </w:r>
            <w:r w:rsidRPr="00074503">
              <w:rPr>
                <w:rFonts w:cs="Simplified Arabic"/>
                <w:sz w:val="24"/>
                <w:szCs w:val="24"/>
                <w:rtl/>
              </w:rPr>
              <w:t xml:space="preserve"> </w:t>
            </w:r>
            <w:r w:rsidRPr="00074503">
              <w:rPr>
                <w:rFonts w:cs="Simplified Arabic" w:hint="eastAsia"/>
                <w:sz w:val="24"/>
                <w:szCs w:val="24"/>
                <w:rtl/>
              </w:rPr>
              <w:t>وترتيبها</w:t>
            </w:r>
            <w:r w:rsidRPr="00074503">
              <w:rPr>
                <w:rFonts w:cs="Simplified Arabic"/>
                <w:sz w:val="24"/>
                <w:szCs w:val="24"/>
                <w:rtl/>
              </w:rPr>
              <w:t xml:space="preserve"> </w:t>
            </w:r>
            <w:r w:rsidRPr="00074503">
              <w:rPr>
                <w:rFonts w:cs="Simplified Arabic" w:hint="eastAsia"/>
                <w:sz w:val="24"/>
                <w:szCs w:val="24"/>
                <w:rtl/>
              </w:rPr>
              <w:t>واختيار</w:t>
            </w:r>
            <w:r w:rsidRPr="00074503">
              <w:rPr>
                <w:rFonts w:cs="Simplified Arabic"/>
                <w:sz w:val="24"/>
                <w:szCs w:val="24"/>
                <w:rtl/>
              </w:rPr>
              <w:t xml:space="preserve"> </w:t>
            </w:r>
            <w:r w:rsidRPr="00074503">
              <w:rPr>
                <w:rFonts w:cs="Simplified Arabic" w:hint="eastAsia"/>
                <w:sz w:val="24"/>
                <w:szCs w:val="24"/>
                <w:rtl/>
              </w:rPr>
              <w:t>الجملة</w:t>
            </w:r>
            <w:r w:rsidRPr="00074503">
              <w:rPr>
                <w:rFonts w:cs="Simplified Arabic"/>
                <w:sz w:val="24"/>
                <w:szCs w:val="24"/>
                <w:rtl/>
              </w:rPr>
              <w:t xml:space="preserve"> </w:t>
            </w:r>
            <w:r w:rsidRPr="00074503">
              <w:rPr>
                <w:rFonts w:cs="Simplified Arabic" w:hint="eastAsia"/>
                <w:sz w:val="24"/>
                <w:szCs w:val="24"/>
                <w:rtl/>
              </w:rPr>
              <w:t>أو</w:t>
            </w:r>
            <w:r w:rsidRPr="00074503">
              <w:rPr>
                <w:rFonts w:cs="Simplified Arabic"/>
                <w:sz w:val="24"/>
                <w:szCs w:val="24"/>
                <w:rtl/>
              </w:rPr>
              <w:t xml:space="preserve"> </w:t>
            </w:r>
            <w:r w:rsidRPr="00074503">
              <w:rPr>
                <w:rFonts w:cs="Simplified Arabic" w:hint="eastAsia"/>
                <w:sz w:val="24"/>
                <w:szCs w:val="24"/>
                <w:rtl/>
              </w:rPr>
              <w:t>الفقرة</w:t>
            </w:r>
            <w:r w:rsidRPr="00074503">
              <w:rPr>
                <w:rFonts w:cs="Simplified Arabic"/>
                <w:sz w:val="24"/>
                <w:szCs w:val="24"/>
                <w:rtl/>
              </w:rPr>
              <w:t xml:space="preserve"> </w:t>
            </w:r>
            <w:r w:rsidRPr="00074503">
              <w:rPr>
                <w:rFonts w:cs="Simplified Arabic" w:hint="eastAsia"/>
                <w:sz w:val="24"/>
                <w:szCs w:val="24"/>
                <w:rtl/>
              </w:rPr>
              <w:t>الرئيسة</w:t>
            </w:r>
            <w:r w:rsidRPr="00074503">
              <w:rPr>
                <w:rFonts w:cs="Simplified Arabic"/>
                <w:sz w:val="24"/>
                <w:szCs w:val="24"/>
                <w:rtl/>
              </w:rPr>
              <w:t xml:space="preserve"> </w:t>
            </w:r>
            <w:r w:rsidRPr="00074503">
              <w:rPr>
                <w:rFonts w:cs="Simplified Arabic" w:hint="eastAsia"/>
                <w:sz w:val="24"/>
                <w:szCs w:val="24"/>
                <w:rtl/>
              </w:rPr>
              <w:t>المناسبة</w:t>
            </w:r>
            <w:r w:rsidRPr="00074503">
              <w:rPr>
                <w:rFonts w:cs="Simplified Arabic"/>
                <w:sz w:val="24"/>
                <w:szCs w:val="24"/>
                <w:rtl/>
              </w:rPr>
              <w:t xml:space="preserve"> </w:t>
            </w:r>
            <w:r w:rsidRPr="00074503">
              <w:rPr>
                <w:rFonts w:cs="Simplified Arabic" w:hint="eastAsia"/>
                <w:sz w:val="24"/>
                <w:szCs w:val="24"/>
                <w:rtl/>
              </w:rPr>
              <w:t>كمقدمة</w:t>
            </w:r>
            <w:r w:rsidRPr="00074503">
              <w:rPr>
                <w:rFonts w:cs="Simplified Arabic"/>
                <w:sz w:val="24"/>
                <w:szCs w:val="24"/>
                <w:rtl/>
              </w:rPr>
              <w:t xml:space="preserve"> </w:t>
            </w:r>
            <w:r w:rsidRPr="00074503">
              <w:rPr>
                <w:rFonts w:cs="Simplified Arabic" w:hint="eastAsia"/>
                <w:sz w:val="24"/>
                <w:szCs w:val="24"/>
                <w:rtl/>
              </w:rPr>
              <w:t>ثم</w:t>
            </w:r>
            <w:r w:rsidRPr="00074503">
              <w:rPr>
                <w:rFonts w:cs="Simplified Arabic"/>
                <w:sz w:val="24"/>
                <w:szCs w:val="24"/>
                <w:rtl/>
              </w:rPr>
              <w:t xml:space="preserve"> </w:t>
            </w:r>
            <w:r w:rsidRPr="00074503">
              <w:rPr>
                <w:rFonts w:cs="Simplified Arabic" w:hint="eastAsia"/>
                <w:sz w:val="24"/>
                <w:szCs w:val="24"/>
                <w:rtl/>
              </w:rPr>
              <w:t>الجمل</w:t>
            </w:r>
            <w:r w:rsidRPr="00074503">
              <w:rPr>
                <w:rFonts w:cs="Simplified Arabic"/>
                <w:sz w:val="24"/>
                <w:szCs w:val="24"/>
                <w:rtl/>
              </w:rPr>
              <w:t xml:space="preserve"> </w:t>
            </w:r>
            <w:r w:rsidRPr="00074503">
              <w:rPr>
                <w:rFonts w:cs="Simplified Arabic" w:hint="eastAsia"/>
                <w:sz w:val="24"/>
                <w:szCs w:val="24"/>
                <w:rtl/>
              </w:rPr>
              <w:t>أو</w:t>
            </w:r>
            <w:r w:rsidRPr="00074503">
              <w:rPr>
                <w:rFonts w:cs="Simplified Arabic"/>
                <w:sz w:val="24"/>
                <w:szCs w:val="24"/>
                <w:rtl/>
              </w:rPr>
              <w:t xml:space="preserve"> </w:t>
            </w:r>
            <w:r w:rsidRPr="00074503">
              <w:rPr>
                <w:rFonts w:cs="Simplified Arabic" w:hint="eastAsia"/>
                <w:sz w:val="24"/>
                <w:szCs w:val="24"/>
                <w:rtl/>
              </w:rPr>
              <w:t>الفقرات</w:t>
            </w:r>
            <w:r w:rsidRPr="00074503">
              <w:rPr>
                <w:rFonts w:cs="Simplified Arabic"/>
                <w:sz w:val="24"/>
                <w:szCs w:val="24"/>
                <w:rtl/>
              </w:rPr>
              <w:t xml:space="preserve"> </w:t>
            </w:r>
            <w:r w:rsidRPr="00074503">
              <w:rPr>
                <w:rFonts w:cs="Simplified Arabic" w:hint="eastAsia"/>
                <w:sz w:val="24"/>
                <w:szCs w:val="24"/>
                <w:rtl/>
              </w:rPr>
              <w:t>الداعمة</w:t>
            </w:r>
            <w:r w:rsidRPr="00074503">
              <w:rPr>
                <w:rFonts w:cs="Simplified Arabic"/>
                <w:sz w:val="24"/>
                <w:szCs w:val="24"/>
                <w:rtl/>
              </w:rPr>
              <w:t xml:space="preserve"> </w:t>
            </w:r>
            <w:r w:rsidRPr="00074503">
              <w:rPr>
                <w:rFonts w:cs="Simplified Arabic" w:hint="eastAsia"/>
                <w:sz w:val="24"/>
                <w:szCs w:val="24"/>
                <w:rtl/>
              </w:rPr>
              <w:t>كجوهر</w:t>
            </w:r>
            <w:r w:rsidRPr="00074503">
              <w:rPr>
                <w:rFonts w:cs="Simplified Arabic"/>
                <w:sz w:val="24"/>
                <w:szCs w:val="24"/>
                <w:rtl/>
              </w:rPr>
              <w:t xml:space="preserve"> </w:t>
            </w:r>
            <w:r w:rsidRPr="00074503">
              <w:rPr>
                <w:rFonts w:cs="Simplified Arabic" w:hint="eastAsia"/>
                <w:sz w:val="24"/>
                <w:szCs w:val="24"/>
                <w:rtl/>
              </w:rPr>
              <w:t>موضوع</w:t>
            </w:r>
            <w:r w:rsidRPr="00074503">
              <w:rPr>
                <w:rFonts w:cs="Simplified Arabic" w:hint="cs"/>
                <w:sz w:val="24"/>
                <w:szCs w:val="24"/>
                <w:rtl/>
              </w:rPr>
              <w:t xml:space="preserve"> </w:t>
            </w:r>
            <w:r w:rsidRPr="00074503">
              <w:rPr>
                <w:rFonts w:cs="Simplified Arabic" w:hint="eastAsia"/>
                <w:sz w:val="24"/>
                <w:szCs w:val="24"/>
                <w:rtl/>
              </w:rPr>
              <w:t>وكذلك</w:t>
            </w:r>
            <w:r w:rsidRPr="00074503">
              <w:rPr>
                <w:rFonts w:cs="Simplified Arabic"/>
                <w:sz w:val="24"/>
                <w:szCs w:val="24"/>
                <w:rtl/>
              </w:rPr>
              <w:t xml:space="preserve"> </w:t>
            </w:r>
            <w:r w:rsidRPr="00074503">
              <w:rPr>
                <w:rFonts w:cs="Simplified Arabic" w:hint="eastAsia"/>
                <w:sz w:val="24"/>
                <w:szCs w:val="24"/>
                <w:rtl/>
              </w:rPr>
              <w:t>اختيار</w:t>
            </w:r>
            <w:r w:rsidRPr="00074503">
              <w:rPr>
                <w:rFonts w:cs="Simplified Arabic"/>
                <w:sz w:val="24"/>
                <w:szCs w:val="24"/>
                <w:rtl/>
              </w:rPr>
              <w:t xml:space="preserve"> </w:t>
            </w:r>
            <w:r w:rsidRPr="00074503">
              <w:rPr>
                <w:rFonts w:cs="Simplified Arabic" w:hint="eastAsia"/>
                <w:sz w:val="24"/>
                <w:szCs w:val="24"/>
                <w:rtl/>
              </w:rPr>
              <w:t>الخاتمة</w:t>
            </w:r>
            <w:r w:rsidRPr="00074503">
              <w:rPr>
                <w:rFonts w:cs="Simplified Arabic"/>
                <w:sz w:val="24"/>
                <w:szCs w:val="24"/>
                <w:rtl/>
              </w:rPr>
              <w:t xml:space="preserve"> </w:t>
            </w:r>
            <w:r w:rsidRPr="00074503">
              <w:rPr>
                <w:rFonts w:cs="Simplified Arabic" w:hint="eastAsia"/>
                <w:sz w:val="24"/>
                <w:szCs w:val="24"/>
                <w:rtl/>
              </w:rPr>
              <w:t>المناسبة</w:t>
            </w:r>
            <w:r w:rsidRPr="00074503">
              <w:rPr>
                <w:rFonts w:cs="Simplified Arabic"/>
                <w:sz w:val="24"/>
                <w:szCs w:val="24"/>
                <w:rtl/>
              </w:rPr>
              <w:t xml:space="preserve"> </w:t>
            </w:r>
            <w:r w:rsidRPr="00074503">
              <w:rPr>
                <w:rFonts w:cs="Simplified Arabic" w:hint="eastAsia"/>
                <w:sz w:val="24"/>
                <w:szCs w:val="24"/>
                <w:rtl/>
              </w:rPr>
              <w:t>إن</w:t>
            </w:r>
            <w:r w:rsidRPr="00074503">
              <w:rPr>
                <w:rFonts w:cs="Simplified Arabic"/>
                <w:sz w:val="24"/>
                <w:szCs w:val="24"/>
                <w:rtl/>
              </w:rPr>
              <w:t xml:space="preserve"> </w:t>
            </w:r>
            <w:r w:rsidRPr="00074503">
              <w:rPr>
                <w:rFonts w:cs="Simplified Arabic" w:hint="eastAsia"/>
                <w:sz w:val="24"/>
                <w:szCs w:val="24"/>
                <w:rtl/>
              </w:rPr>
              <w:t>كان</w:t>
            </w:r>
            <w:r w:rsidRPr="00074503">
              <w:rPr>
                <w:rFonts w:cs="Simplified Arabic"/>
                <w:sz w:val="24"/>
                <w:szCs w:val="24"/>
                <w:rtl/>
              </w:rPr>
              <w:t xml:space="preserve"> </w:t>
            </w:r>
            <w:r w:rsidRPr="00074503">
              <w:rPr>
                <w:rFonts w:cs="Simplified Arabic" w:hint="eastAsia"/>
                <w:sz w:val="24"/>
                <w:szCs w:val="24"/>
                <w:rtl/>
              </w:rPr>
              <w:t>الأمر</w:t>
            </w:r>
            <w:r w:rsidRPr="00074503">
              <w:rPr>
                <w:rFonts w:cs="Simplified Arabic"/>
                <w:sz w:val="24"/>
                <w:szCs w:val="24"/>
                <w:rtl/>
              </w:rPr>
              <w:t xml:space="preserve"> </w:t>
            </w:r>
            <w:r w:rsidRPr="00074503">
              <w:rPr>
                <w:rFonts w:cs="Simplified Arabic" w:hint="eastAsia"/>
                <w:sz w:val="24"/>
                <w:szCs w:val="24"/>
                <w:rtl/>
              </w:rPr>
              <w:t>يتعلق</w:t>
            </w:r>
            <w:r w:rsidRPr="00074503">
              <w:rPr>
                <w:rFonts w:cs="Simplified Arabic"/>
                <w:sz w:val="24"/>
                <w:szCs w:val="24"/>
                <w:rtl/>
              </w:rPr>
              <w:t xml:space="preserve"> </w:t>
            </w:r>
            <w:r w:rsidRPr="00074503">
              <w:rPr>
                <w:rFonts w:cs="Simplified Arabic" w:hint="eastAsia"/>
                <w:sz w:val="24"/>
                <w:szCs w:val="24"/>
                <w:rtl/>
              </w:rPr>
              <w:t>بكتابة</w:t>
            </w:r>
            <w:r w:rsidRPr="00074503">
              <w:rPr>
                <w:rFonts w:cs="Simplified Arabic"/>
                <w:sz w:val="24"/>
                <w:szCs w:val="24"/>
                <w:rtl/>
              </w:rPr>
              <w:t xml:space="preserve"> </w:t>
            </w:r>
            <w:r w:rsidRPr="00074503">
              <w:rPr>
                <w:rFonts w:cs="Simplified Arabic" w:hint="eastAsia"/>
                <w:sz w:val="24"/>
                <w:szCs w:val="24"/>
                <w:rtl/>
              </w:rPr>
              <w:t>مقال</w:t>
            </w:r>
            <w:r w:rsidRPr="00074503">
              <w:rPr>
                <w:rFonts w:cs="Simplified Arabic"/>
                <w:sz w:val="24"/>
                <w:szCs w:val="24"/>
                <w:rtl/>
              </w:rPr>
              <w:t xml:space="preserve">.  </w:t>
            </w:r>
            <w:proofErr w:type="gramStart"/>
            <w:r w:rsidRPr="00074503">
              <w:rPr>
                <w:rFonts w:cs="Simplified Arabic" w:hint="eastAsia"/>
                <w:sz w:val="24"/>
                <w:szCs w:val="24"/>
                <w:rtl/>
              </w:rPr>
              <w:t>ويتم</w:t>
            </w:r>
            <w:proofErr w:type="gramEnd"/>
            <w:r w:rsidRPr="00074503">
              <w:rPr>
                <w:rFonts w:cs="Simplified Arabic"/>
                <w:sz w:val="24"/>
                <w:szCs w:val="24"/>
                <w:rtl/>
              </w:rPr>
              <w:t xml:space="preserve"> </w:t>
            </w:r>
            <w:r w:rsidRPr="00074503">
              <w:rPr>
                <w:rFonts w:cs="Simplified Arabic" w:hint="eastAsia"/>
                <w:sz w:val="24"/>
                <w:szCs w:val="24"/>
                <w:rtl/>
              </w:rPr>
              <w:t>التركيز</w:t>
            </w:r>
            <w:r w:rsidRPr="00074503">
              <w:rPr>
                <w:rFonts w:cs="Simplified Arabic"/>
                <w:sz w:val="24"/>
                <w:szCs w:val="24"/>
                <w:rtl/>
              </w:rPr>
              <w:t xml:space="preserve"> </w:t>
            </w:r>
            <w:r w:rsidRPr="00074503">
              <w:rPr>
                <w:rFonts w:cs="Simplified Arabic" w:hint="eastAsia"/>
                <w:sz w:val="24"/>
                <w:szCs w:val="24"/>
                <w:rtl/>
              </w:rPr>
              <w:t>في</w:t>
            </w:r>
            <w:r w:rsidRPr="00074503">
              <w:rPr>
                <w:rFonts w:cs="Simplified Arabic"/>
                <w:sz w:val="24"/>
                <w:szCs w:val="24"/>
                <w:rtl/>
              </w:rPr>
              <w:t xml:space="preserve"> </w:t>
            </w:r>
            <w:r w:rsidRPr="00074503">
              <w:rPr>
                <w:rFonts w:cs="Simplified Arabic" w:hint="eastAsia"/>
                <w:sz w:val="24"/>
                <w:szCs w:val="24"/>
                <w:rtl/>
              </w:rPr>
              <w:t>هذا</w:t>
            </w:r>
            <w:r w:rsidRPr="00074503">
              <w:rPr>
                <w:rFonts w:cs="Simplified Arabic"/>
                <w:sz w:val="24"/>
                <w:szCs w:val="24"/>
                <w:rtl/>
              </w:rPr>
              <w:t xml:space="preserve"> </w:t>
            </w:r>
            <w:r w:rsidRPr="00074503">
              <w:rPr>
                <w:rFonts w:cs="Simplified Arabic" w:hint="eastAsia"/>
                <w:sz w:val="24"/>
                <w:szCs w:val="24"/>
                <w:rtl/>
              </w:rPr>
              <w:t>المقرر</w:t>
            </w:r>
            <w:r w:rsidRPr="00074503">
              <w:rPr>
                <w:rFonts w:cs="Simplified Arabic"/>
                <w:sz w:val="24"/>
                <w:szCs w:val="24"/>
                <w:rtl/>
              </w:rPr>
              <w:t xml:space="preserve"> </w:t>
            </w:r>
            <w:r w:rsidRPr="00074503">
              <w:rPr>
                <w:rFonts w:cs="Simplified Arabic" w:hint="eastAsia"/>
                <w:sz w:val="24"/>
                <w:szCs w:val="24"/>
                <w:rtl/>
              </w:rPr>
              <w:t>بصفة</w:t>
            </w:r>
            <w:r w:rsidRPr="00074503">
              <w:rPr>
                <w:rFonts w:cs="Simplified Arabic"/>
                <w:sz w:val="24"/>
                <w:szCs w:val="24"/>
                <w:rtl/>
              </w:rPr>
              <w:t xml:space="preserve"> </w:t>
            </w:r>
            <w:r w:rsidRPr="00074503">
              <w:rPr>
                <w:rFonts w:cs="Simplified Arabic" w:hint="eastAsia"/>
                <w:sz w:val="24"/>
                <w:szCs w:val="24"/>
                <w:rtl/>
              </w:rPr>
              <w:t>خاصة</w:t>
            </w:r>
            <w:r w:rsidRPr="00074503">
              <w:rPr>
                <w:rFonts w:cs="Simplified Arabic"/>
                <w:sz w:val="24"/>
                <w:szCs w:val="24"/>
                <w:rtl/>
              </w:rPr>
              <w:t xml:space="preserve"> </w:t>
            </w:r>
            <w:r w:rsidRPr="00074503">
              <w:rPr>
                <w:rFonts w:cs="Simplified Arabic" w:hint="eastAsia"/>
                <w:sz w:val="24"/>
                <w:szCs w:val="24"/>
                <w:rtl/>
              </w:rPr>
              <w:t>على</w:t>
            </w:r>
            <w:r w:rsidRPr="00074503">
              <w:rPr>
                <w:rFonts w:cs="Simplified Arabic"/>
                <w:sz w:val="24"/>
                <w:szCs w:val="24"/>
                <w:rtl/>
              </w:rPr>
              <w:t xml:space="preserve"> </w:t>
            </w:r>
            <w:r w:rsidRPr="00074503">
              <w:rPr>
                <w:rFonts w:cs="Simplified Arabic" w:hint="eastAsia"/>
                <w:sz w:val="24"/>
                <w:szCs w:val="24"/>
                <w:rtl/>
              </w:rPr>
              <w:t>مهارة</w:t>
            </w:r>
            <w:r w:rsidRPr="00074503">
              <w:rPr>
                <w:rFonts w:cs="Simplified Arabic"/>
                <w:sz w:val="24"/>
                <w:szCs w:val="24"/>
                <w:rtl/>
              </w:rPr>
              <w:t xml:space="preserve"> </w:t>
            </w:r>
            <w:r w:rsidRPr="00074503">
              <w:rPr>
                <w:rFonts w:cs="Simplified Arabic" w:hint="eastAsia"/>
                <w:sz w:val="24"/>
                <w:szCs w:val="24"/>
                <w:rtl/>
              </w:rPr>
              <w:t>الكتابة</w:t>
            </w:r>
            <w:r w:rsidRPr="00074503">
              <w:rPr>
                <w:rFonts w:cs="Simplified Arabic"/>
                <w:sz w:val="24"/>
                <w:szCs w:val="24"/>
                <w:rtl/>
              </w:rPr>
              <w:t xml:space="preserve"> </w:t>
            </w:r>
            <w:r w:rsidRPr="00074503">
              <w:rPr>
                <w:rFonts w:cs="Simplified Arabic" w:hint="eastAsia"/>
                <w:sz w:val="24"/>
                <w:szCs w:val="24"/>
                <w:rtl/>
              </w:rPr>
              <w:t>الفنية</w:t>
            </w:r>
            <w:r w:rsidRPr="00074503">
              <w:rPr>
                <w:rFonts w:cs="Simplified Arabic"/>
                <w:sz w:val="24"/>
                <w:szCs w:val="24"/>
                <w:rtl/>
              </w:rPr>
              <w:t xml:space="preserve"> </w:t>
            </w:r>
            <w:r w:rsidRPr="00074503">
              <w:rPr>
                <w:rFonts w:cs="Simplified Arabic" w:hint="eastAsia"/>
                <w:sz w:val="24"/>
                <w:szCs w:val="24"/>
                <w:rtl/>
              </w:rPr>
              <w:t>في</w:t>
            </w:r>
            <w:r w:rsidRPr="00074503">
              <w:rPr>
                <w:rFonts w:cs="Simplified Arabic"/>
                <w:sz w:val="24"/>
                <w:szCs w:val="24"/>
                <w:rtl/>
              </w:rPr>
              <w:t xml:space="preserve"> </w:t>
            </w:r>
            <w:r w:rsidRPr="00074503">
              <w:rPr>
                <w:rFonts w:cs="Simplified Arabic" w:hint="eastAsia"/>
                <w:sz w:val="24"/>
                <w:szCs w:val="24"/>
                <w:rtl/>
              </w:rPr>
              <w:t>مجال</w:t>
            </w:r>
            <w:r w:rsidRPr="00074503">
              <w:rPr>
                <w:rFonts w:cs="Simplified Arabic"/>
                <w:sz w:val="24"/>
                <w:szCs w:val="24"/>
                <w:rtl/>
              </w:rPr>
              <w:t xml:space="preserve"> </w:t>
            </w:r>
            <w:r w:rsidRPr="00074503">
              <w:rPr>
                <w:rFonts w:cs="Simplified Arabic" w:hint="eastAsia"/>
                <w:sz w:val="24"/>
                <w:szCs w:val="24"/>
                <w:rtl/>
              </w:rPr>
              <w:t>الأعمال</w:t>
            </w:r>
            <w:r w:rsidRPr="00074503">
              <w:rPr>
                <w:rFonts w:cs="Simplified Arabic"/>
                <w:sz w:val="24"/>
                <w:szCs w:val="24"/>
                <w:rtl/>
              </w:rPr>
              <w:t xml:space="preserve"> </w:t>
            </w:r>
            <w:r w:rsidRPr="00074503">
              <w:rPr>
                <w:rFonts w:cs="Simplified Arabic" w:hint="eastAsia"/>
                <w:sz w:val="24"/>
                <w:szCs w:val="24"/>
                <w:rtl/>
              </w:rPr>
              <w:t>ويتضمن</w:t>
            </w:r>
            <w:r w:rsidRPr="00074503">
              <w:rPr>
                <w:rFonts w:cs="Simplified Arabic"/>
                <w:sz w:val="24"/>
                <w:szCs w:val="24"/>
                <w:rtl/>
              </w:rPr>
              <w:t xml:space="preserve"> </w:t>
            </w:r>
            <w:r w:rsidRPr="00074503">
              <w:rPr>
                <w:rFonts w:cs="Simplified Arabic" w:hint="eastAsia"/>
                <w:sz w:val="24"/>
                <w:szCs w:val="24"/>
                <w:rtl/>
              </w:rPr>
              <w:t>ذلك</w:t>
            </w:r>
            <w:r w:rsidRPr="00074503">
              <w:rPr>
                <w:rFonts w:cs="Simplified Arabic"/>
                <w:sz w:val="24"/>
                <w:szCs w:val="24"/>
                <w:rtl/>
              </w:rPr>
              <w:t xml:space="preserve"> </w:t>
            </w:r>
            <w:r w:rsidRPr="00074503">
              <w:rPr>
                <w:rFonts w:cs="Simplified Arabic" w:hint="eastAsia"/>
                <w:sz w:val="24"/>
                <w:szCs w:val="24"/>
                <w:rtl/>
              </w:rPr>
              <w:t>التأكيد</w:t>
            </w:r>
            <w:r w:rsidRPr="00074503">
              <w:rPr>
                <w:rFonts w:cs="Simplified Arabic"/>
                <w:sz w:val="24"/>
                <w:szCs w:val="24"/>
                <w:rtl/>
              </w:rPr>
              <w:t xml:space="preserve"> </w:t>
            </w:r>
            <w:r w:rsidRPr="00074503">
              <w:rPr>
                <w:rFonts w:cs="Simplified Arabic" w:hint="eastAsia"/>
                <w:sz w:val="24"/>
                <w:szCs w:val="24"/>
                <w:rtl/>
              </w:rPr>
              <w:t>على</w:t>
            </w:r>
            <w:r w:rsidRPr="00074503">
              <w:rPr>
                <w:rFonts w:cs="Simplified Arabic"/>
                <w:sz w:val="24"/>
                <w:szCs w:val="24"/>
                <w:rtl/>
              </w:rPr>
              <w:t xml:space="preserve"> </w:t>
            </w:r>
            <w:r w:rsidRPr="00074503">
              <w:rPr>
                <w:rFonts w:cs="Simplified Arabic" w:hint="eastAsia"/>
                <w:sz w:val="24"/>
                <w:szCs w:val="24"/>
                <w:rtl/>
              </w:rPr>
              <w:t>انتقاء</w:t>
            </w:r>
            <w:r w:rsidRPr="00074503">
              <w:rPr>
                <w:rFonts w:cs="Simplified Arabic"/>
                <w:sz w:val="24"/>
                <w:szCs w:val="24"/>
                <w:rtl/>
              </w:rPr>
              <w:t xml:space="preserve"> </w:t>
            </w:r>
            <w:r w:rsidRPr="00074503">
              <w:rPr>
                <w:rFonts w:cs="Simplified Arabic" w:hint="eastAsia"/>
                <w:sz w:val="24"/>
                <w:szCs w:val="24"/>
                <w:rtl/>
              </w:rPr>
              <w:t>المفردات</w:t>
            </w:r>
            <w:r w:rsidRPr="00074503">
              <w:rPr>
                <w:rFonts w:cs="Simplified Arabic"/>
                <w:sz w:val="24"/>
                <w:szCs w:val="24"/>
                <w:rtl/>
              </w:rPr>
              <w:t xml:space="preserve"> </w:t>
            </w:r>
            <w:r w:rsidRPr="00074503">
              <w:rPr>
                <w:rFonts w:cs="Simplified Arabic" w:hint="eastAsia"/>
                <w:sz w:val="24"/>
                <w:szCs w:val="24"/>
                <w:rtl/>
              </w:rPr>
              <w:t>المناسبة</w:t>
            </w:r>
            <w:r w:rsidRPr="00074503">
              <w:rPr>
                <w:rFonts w:cs="Simplified Arabic"/>
                <w:sz w:val="24"/>
                <w:szCs w:val="24"/>
                <w:rtl/>
              </w:rPr>
              <w:t xml:space="preserve"> </w:t>
            </w:r>
            <w:r w:rsidRPr="00074503">
              <w:rPr>
                <w:rFonts w:cs="Simplified Arabic" w:hint="eastAsia"/>
                <w:sz w:val="24"/>
                <w:szCs w:val="24"/>
                <w:rtl/>
              </w:rPr>
              <w:t>مع</w:t>
            </w:r>
            <w:r w:rsidRPr="00074503">
              <w:rPr>
                <w:rFonts w:cs="Simplified Arabic"/>
                <w:sz w:val="24"/>
                <w:szCs w:val="24"/>
                <w:rtl/>
              </w:rPr>
              <w:t xml:space="preserve"> </w:t>
            </w:r>
            <w:r w:rsidRPr="00074503">
              <w:rPr>
                <w:rFonts w:cs="Simplified Arabic" w:hint="eastAsia"/>
                <w:sz w:val="24"/>
                <w:szCs w:val="24"/>
                <w:rtl/>
              </w:rPr>
              <w:t>الحرص</w:t>
            </w:r>
            <w:r w:rsidRPr="00074503">
              <w:rPr>
                <w:rFonts w:cs="Simplified Arabic"/>
                <w:sz w:val="24"/>
                <w:szCs w:val="24"/>
                <w:rtl/>
              </w:rPr>
              <w:t xml:space="preserve"> </w:t>
            </w:r>
            <w:r w:rsidRPr="00074503">
              <w:rPr>
                <w:rFonts w:cs="Simplified Arabic" w:hint="eastAsia"/>
                <w:sz w:val="24"/>
                <w:szCs w:val="24"/>
                <w:rtl/>
              </w:rPr>
              <w:t>على</w:t>
            </w:r>
            <w:r w:rsidRPr="00074503">
              <w:rPr>
                <w:rFonts w:cs="Simplified Arabic"/>
                <w:sz w:val="24"/>
                <w:szCs w:val="24"/>
                <w:rtl/>
              </w:rPr>
              <w:t xml:space="preserve"> </w:t>
            </w:r>
            <w:r w:rsidRPr="00074503">
              <w:rPr>
                <w:rFonts w:cs="Simplified Arabic" w:hint="eastAsia"/>
                <w:sz w:val="24"/>
                <w:szCs w:val="24"/>
                <w:rtl/>
              </w:rPr>
              <w:t>تحييد</w:t>
            </w:r>
            <w:r w:rsidRPr="00074503">
              <w:rPr>
                <w:rFonts w:cs="Simplified Arabic"/>
                <w:sz w:val="24"/>
                <w:szCs w:val="24"/>
                <w:rtl/>
              </w:rPr>
              <w:t xml:space="preserve"> </w:t>
            </w:r>
            <w:r w:rsidRPr="00074503">
              <w:rPr>
                <w:rFonts w:cs="Simplified Arabic" w:hint="eastAsia"/>
                <w:sz w:val="24"/>
                <w:szCs w:val="24"/>
                <w:rtl/>
              </w:rPr>
              <w:t>التأثر</w:t>
            </w:r>
            <w:r w:rsidRPr="00074503">
              <w:rPr>
                <w:rFonts w:cs="Simplified Arabic"/>
                <w:sz w:val="24"/>
                <w:szCs w:val="24"/>
                <w:rtl/>
              </w:rPr>
              <w:t xml:space="preserve"> </w:t>
            </w:r>
            <w:r w:rsidRPr="00074503">
              <w:rPr>
                <w:rFonts w:cs="Simplified Arabic" w:hint="eastAsia"/>
                <w:sz w:val="24"/>
                <w:szCs w:val="24"/>
                <w:rtl/>
              </w:rPr>
              <w:t>باللغة</w:t>
            </w:r>
            <w:r w:rsidRPr="00074503">
              <w:rPr>
                <w:rFonts w:cs="Simplified Arabic"/>
                <w:sz w:val="24"/>
                <w:szCs w:val="24"/>
                <w:rtl/>
              </w:rPr>
              <w:t xml:space="preserve"> </w:t>
            </w:r>
            <w:r w:rsidRPr="00074503">
              <w:rPr>
                <w:rFonts w:cs="Simplified Arabic" w:hint="eastAsia"/>
                <w:sz w:val="24"/>
                <w:szCs w:val="24"/>
                <w:rtl/>
              </w:rPr>
              <w:t>الأم</w:t>
            </w:r>
            <w:r w:rsidRPr="00074503">
              <w:rPr>
                <w:rFonts w:cs="Simplified Arabic"/>
                <w:sz w:val="24"/>
                <w:szCs w:val="24"/>
                <w:rtl/>
              </w:rPr>
              <w:t>.</w:t>
            </w:r>
          </w:p>
        </w:tc>
      </w:tr>
      <w:tr w:rsidR="00DB257F" w:rsidRPr="00074503" w:rsidTr="00DB257F">
        <w:tc>
          <w:tcPr>
            <w:tcW w:w="9000" w:type="dxa"/>
            <w:gridSpan w:val="2"/>
            <w:tcBorders>
              <w:top w:val="single" w:sz="4" w:space="0" w:color="auto"/>
              <w:left w:val="single" w:sz="4" w:space="0" w:color="auto"/>
              <w:bottom w:val="single" w:sz="4" w:space="0" w:color="auto"/>
              <w:right w:val="single" w:sz="4" w:space="0" w:color="auto"/>
            </w:tcBorders>
            <w:vAlign w:val="center"/>
          </w:tcPr>
          <w:p w:rsidR="00DB257F" w:rsidRPr="00074503" w:rsidRDefault="00DB257F" w:rsidP="00DB257F">
            <w:pPr>
              <w:bidi w:val="0"/>
              <w:spacing w:before="120" w:after="120"/>
              <w:jc w:val="both"/>
              <w:rPr>
                <w:sz w:val="24"/>
                <w:szCs w:val="24"/>
                <w:rtl/>
              </w:rPr>
            </w:pPr>
            <w:r w:rsidRPr="00074503">
              <w:rPr>
                <w:rStyle w:val="longtext"/>
                <w:sz w:val="24"/>
                <w:szCs w:val="24"/>
                <w:shd w:val="clear" w:color="auto" w:fill="FFFFFF"/>
              </w:rPr>
              <w:t>This course aims at teaching the general principles of paragraph and essay writing.  This includes brainstorming, the topic sentence, the supporting sentences, the introduction and the supporting paragraphs, respectively, as well as the conclusion. Special attention is given to making proper lexical choices and minimizing mother-language interference.</w:t>
            </w:r>
          </w:p>
        </w:tc>
      </w:tr>
    </w:tbl>
    <w:p w:rsidR="005F5514" w:rsidRPr="00DB257F" w:rsidRDefault="005F5514">
      <w:pPr>
        <w:rPr>
          <w:rFonts w:hint="cs"/>
          <w:rtl/>
        </w:rPr>
      </w:pPr>
    </w:p>
    <w:p w:rsidR="00DB257F" w:rsidRPr="00DB257F" w:rsidRDefault="00DB257F"/>
    <w:sectPr w:rsidR="00DB257F" w:rsidRPr="00DB257F"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0572"/>
    <w:multiLevelType w:val="multilevel"/>
    <w:tmpl w:val="3574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B257F"/>
    <w:rsid w:val="00011E64"/>
    <w:rsid w:val="000139C3"/>
    <w:rsid w:val="00015B1F"/>
    <w:rsid w:val="00017A7E"/>
    <w:rsid w:val="000261F6"/>
    <w:rsid w:val="000527CE"/>
    <w:rsid w:val="0005314A"/>
    <w:rsid w:val="000639A1"/>
    <w:rsid w:val="0007227E"/>
    <w:rsid w:val="00073D9F"/>
    <w:rsid w:val="00076088"/>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BAE"/>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3368B"/>
    <w:rsid w:val="00244E05"/>
    <w:rsid w:val="00247F3C"/>
    <w:rsid w:val="002540AF"/>
    <w:rsid w:val="00265CBC"/>
    <w:rsid w:val="002772FA"/>
    <w:rsid w:val="00277C38"/>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71C4"/>
    <w:rsid w:val="00320FE4"/>
    <w:rsid w:val="00340B2F"/>
    <w:rsid w:val="00347303"/>
    <w:rsid w:val="00352389"/>
    <w:rsid w:val="0035430A"/>
    <w:rsid w:val="00363A34"/>
    <w:rsid w:val="00370669"/>
    <w:rsid w:val="003739E4"/>
    <w:rsid w:val="0037690B"/>
    <w:rsid w:val="003808BF"/>
    <w:rsid w:val="00385128"/>
    <w:rsid w:val="003923A9"/>
    <w:rsid w:val="00397E8B"/>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77608"/>
    <w:rsid w:val="0067784F"/>
    <w:rsid w:val="00680472"/>
    <w:rsid w:val="006836A2"/>
    <w:rsid w:val="00686375"/>
    <w:rsid w:val="00693464"/>
    <w:rsid w:val="006A2F2A"/>
    <w:rsid w:val="006A6287"/>
    <w:rsid w:val="006B52B7"/>
    <w:rsid w:val="006D4DF8"/>
    <w:rsid w:val="006D691B"/>
    <w:rsid w:val="006D74E3"/>
    <w:rsid w:val="006E35D9"/>
    <w:rsid w:val="006E7852"/>
    <w:rsid w:val="006F5D31"/>
    <w:rsid w:val="007120E4"/>
    <w:rsid w:val="00724F98"/>
    <w:rsid w:val="007339FF"/>
    <w:rsid w:val="007342FF"/>
    <w:rsid w:val="00744F5D"/>
    <w:rsid w:val="00760F28"/>
    <w:rsid w:val="00764CF8"/>
    <w:rsid w:val="00772D99"/>
    <w:rsid w:val="00775717"/>
    <w:rsid w:val="00776A74"/>
    <w:rsid w:val="00782958"/>
    <w:rsid w:val="007832B6"/>
    <w:rsid w:val="00786958"/>
    <w:rsid w:val="007959A3"/>
    <w:rsid w:val="007A40CE"/>
    <w:rsid w:val="007A6F35"/>
    <w:rsid w:val="007B15AF"/>
    <w:rsid w:val="007B2C3D"/>
    <w:rsid w:val="007C3907"/>
    <w:rsid w:val="007C44F9"/>
    <w:rsid w:val="007D17EE"/>
    <w:rsid w:val="007E2EDE"/>
    <w:rsid w:val="007E4CEB"/>
    <w:rsid w:val="007F3570"/>
    <w:rsid w:val="00801D18"/>
    <w:rsid w:val="00811209"/>
    <w:rsid w:val="00811C0B"/>
    <w:rsid w:val="008208C6"/>
    <w:rsid w:val="0082402B"/>
    <w:rsid w:val="008328FF"/>
    <w:rsid w:val="00865EB3"/>
    <w:rsid w:val="008764E7"/>
    <w:rsid w:val="00885DD1"/>
    <w:rsid w:val="008967F5"/>
    <w:rsid w:val="00897CD9"/>
    <w:rsid w:val="008A0B50"/>
    <w:rsid w:val="008A6167"/>
    <w:rsid w:val="008B2D1F"/>
    <w:rsid w:val="008B67A2"/>
    <w:rsid w:val="008C5F95"/>
    <w:rsid w:val="008D0B55"/>
    <w:rsid w:val="008E3661"/>
    <w:rsid w:val="008F7572"/>
    <w:rsid w:val="00902D2D"/>
    <w:rsid w:val="00937C32"/>
    <w:rsid w:val="009418F7"/>
    <w:rsid w:val="009436FE"/>
    <w:rsid w:val="00943B3B"/>
    <w:rsid w:val="0095001B"/>
    <w:rsid w:val="00962E91"/>
    <w:rsid w:val="00983900"/>
    <w:rsid w:val="00985D66"/>
    <w:rsid w:val="00991248"/>
    <w:rsid w:val="00995364"/>
    <w:rsid w:val="009959F5"/>
    <w:rsid w:val="009A3D5B"/>
    <w:rsid w:val="009B1D02"/>
    <w:rsid w:val="009C1518"/>
    <w:rsid w:val="009C1B5E"/>
    <w:rsid w:val="009E10F4"/>
    <w:rsid w:val="009E62D4"/>
    <w:rsid w:val="00A0031B"/>
    <w:rsid w:val="00A02498"/>
    <w:rsid w:val="00A048AD"/>
    <w:rsid w:val="00A1078A"/>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3776C"/>
    <w:rsid w:val="00B47050"/>
    <w:rsid w:val="00B65D8E"/>
    <w:rsid w:val="00B70A26"/>
    <w:rsid w:val="00B81643"/>
    <w:rsid w:val="00B83B8A"/>
    <w:rsid w:val="00B92B85"/>
    <w:rsid w:val="00B947DF"/>
    <w:rsid w:val="00BB2B1B"/>
    <w:rsid w:val="00BB3C26"/>
    <w:rsid w:val="00BC74AA"/>
    <w:rsid w:val="00BD0272"/>
    <w:rsid w:val="00BD34AA"/>
    <w:rsid w:val="00BE008B"/>
    <w:rsid w:val="00BF6CF2"/>
    <w:rsid w:val="00C077D6"/>
    <w:rsid w:val="00C17295"/>
    <w:rsid w:val="00C26B1E"/>
    <w:rsid w:val="00C334D7"/>
    <w:rsid w:val="00C3428B"/>
    <w:rsid w:val="00C34DF6"/>
    <w:rsid w:val="00C419B1"/>
    <w:rsid w:val="00C45BE2"/>
    <w:rsid w:val="00C634B3"/>
    <w:rsid w:val="00C63DFB"/>
    <w:rsid w:val="00C71D26"/>
    <w:rsid w:val="00C82B10"/>
    <w:rsid w:val="00C8485D"/>
    <w:rsid w:val="00C920B9"/>
    <w:rsid w:val="00CD0584"/>
    <w:rsid w:val="00CD3A91"/>
    <w:rsid w:val="00CD572A"/>
    <w:rsid w:val="00CD5AF0"/>
    <w:rsid w:val="00CF0CCC"/>
    <w:rsid w:val="00CF4A20"/>
    <w:rsid w:val="00D00886"/>
    <w:rsid w:val="00D175BB"/>
    <w:rsid w:val="00D245DA"/>
    <w:rsid w:val="00D30338"/>
    <w:rsid w:val="00D40ACE"/>
    <w:rsid w:val="00D62B56"/>
    <w:rsid w:val="00D76132"/>
    <w:rsid w:val="00D77C26"/>
    <w:rsid w:val="00D77E27"/>
    <w:rsid w:val="00D77EAF"/>
    <w:rsid w:val="00D8086F"/>
    <w:rsid w:val="00D86A6F"/>
    <w:rsid w:val="00D942D9"/>
    <w:rsid w:val="00DA307A"/>
    <w:rsid w:val="00DA4989"/>
    <w:rsid w:val="00DB00AE"/>
    <w:rsid w:val="00DB237F"/>
    <w:rsid w:val="00DB257F"/>
    <w:rsid w:val="00DC1396"/>
    <w:rsid w:val="00DD0E25"/>
    <w:rsid w:val="00DD746A"/>
    <w:rsid w:val="00DE0403"/>
    <w:rsid w:val="00DE3A23"/>
    <w:rsid w:val="00DE74B2"/>
    <w:rsid w:val="00DE78E4"/>
    <w:rsid w:val="00DF337B"/>
    <w:rsid w:val="00E015C0"/>
    <w:rsid w:val="00E0430A"/>
    <w:rsid w:val="00E153CC"/>
    <w:rsid w:val="00E30358"/>
    <w:rsid w:val="00E42502"/>
    <w:rsid w:val="00E42619"/>
    <w:rsid w:val="00E537DD"/>
    <w:rsid w:val="00E643F3"/>
    <w:rsid w:val="00E71479"/>
    <w:rsid w:val="00E81E47"/>
    <w:rsid w:val="00E82136"/>
    <w:rsid w:val="00E82DAF"/>
    <w:rsid w:val="00E918D4"/>
    <w:rsid w:val="00E92EC2"/>
    <w:rsid w:val="00E9678E"/>
    <w:rsid w:val="00EC14AB"/>
    <w:rsid w:val="00EC63AA"/>
    <w:rsid w:val="00EC7AE2"/>
    <w:rsid w:val="00ED08FF"/>
    <w:rsid w:val="00ED73DD"/>
    <w:rsid w:val="00EE0EB1"/>
    <w:rsid w:val="00EE58C2"/>
    <w:rsid w:val="00EE7BC8"/>
    <w:rsid w:val="00EF5D3E"/>
    <w:rsid w:val="00F0171B"/>
    <w:rsid w:val="00F03A2C"/>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04"/>
    <w:pPr>
      <w:bidi/>
    </w:pPr>
  </w:style>
  <w:style w:type="paragraph" w:styleId="Titre1">
    <w:name w:val="heading 1"/>
    <w:basedOn w:val="Normal"/>
    <w:link w:val="Titre1Car"/>
    <w:uiPriority w:val="9"/>
    <w:qFormat/>
    <w:rsid w:val="00DB25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257F"/>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DB257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B257F"/>
    <w:rPr>
      <w:b/>
      <w:bCs/>
    </w:rPr>
  </w:style>
  <w:style w:type="character" w:customStyle="1" w:styleId="longtext">
    <w:name w:val="long_text"/>
    <w:basedOn w:val="Policepardfaut"/>
    <w:rsid w:val="00DB257F"/>
  </w:style>
</w:styles>
</file>

<file path=word/webSettings.xml><?xml version="1.0" encoding="utf-8"?>
<w:webSettings xmlns:r="http://schemas.openxmlformats.org/officeDocument/2006/relationships" xmlns:w="http://schemas.openxmlformats.org/wordprocessingml/2006/main">
  <w:divs>
    <w:div w:id="2134903754">
      <w:bodyDiv w:val="1"/>
      <w:marLeft w:val="0"/>
      <w:marRight w:val="0"/>
      <w:marTop w:val="0"/>
      <w:marBottom w:val="0"/>
      <w:divBdr>
        <w:top w:val="none" w:sz="0" w:space="0" w:color="auto"/>
        <w:left w:val="none" w:sz="0" w:space="0" w:color="auto"/>
        <w:bottom w:val="none" w:sz="0" w:space="0" w:color="auto"/>
        <w:right w:val="none" w:sz="0" w:space="0" w:color="auto"/>
      </w:divBdr>
      <w:divsChild>
        <w:div w:id="353271343">
          <w:marLeft w:val="0"/>
          <w:marRight w:val="600"/>
          <w:marTop w:val="0"/>
          <w:marBottom w:val="0"/>
          <w:divBdr>
            <w:top w:val="none" w:sz="0" w:space="0" w:color="auto"/>
            <w:left w:val="none" w:sz="0" w:space="0" w:color="auto"/>
            <w:bottom w:val="none" w:sz="0" w:space="0" w:color="auto"/>
            <w:right w:val="none" w:sz="0" w:space="0" w:color="auto"/>
          </w:divBdr>
        </w:div>
        <w:div w:id="186875275">
          <w:marLeft w:val="0"/>
          <w:marRight w:val="600"/>
          <w:marTop w:val="0"/>
          <w:marBottom w:val="0"/>
          <w:divBdr>
            <w:top w:val="none" w:sz="0" w:space="0" w:color="auto"/>
            <w:left w:val="none" w:sz="0" w:space="0" w:color="auto"/>
            <w:bottom w:val="none" w:sz="0" w:space="0" w:color="auto"/>
            <w:right w:val="none" w:sz="0" w:space="0" w:color="auto"/>
          </w:divBdr>
        </w:div>
        <w:div w:id="1747417876">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814</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2015-04-16T15:19:00Z</dcterms:created>
  <dcterms:modified xsi:type="dcterms:W3CDTF">2015-04-16T15:22:00Z</dcterms:modified>
</cp:coreProperties>
</file>