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1D" w:rsidRPr="00D0001D" w:rsidRDefault="00D0001D" w:rsidP="00D0001D">
      <w:pPr>
        <w:numPr>
          <w:ilvl w:val="0"/>
          <w:numId w:val="1"/>
        </w:numPr>
        <w:autoSpaceDE w:val="0"/>
        <w:autoSpaceDN w:val="0"/>
        <w:adjustRightInd w:val="0"/>
        <w:spacing w:after="0" w:line="240" w:lineRule="auto"/>
        <w:ind w:left="540" w:hanging="540"/>
        <w:rPr>
          <w:rFonts w:ascii="Trebuchet MS" w:hAnsi="Times New Roman" w:cs="Times New Roman"/>
          <w:kern w:val="24"/>
          <w:sz w:val="24"/>
          <w:szCs w:val="24"/>
          <w:rtl/>
        </w:rPr>
      </w:pPr>
      <w:bookmarkStart w:id="0" w:name="_GoBack"/>
      <w:bookmarkEnd w:id="0"/>
      <w:r w:rsidRPr="00D0001D">
        <w:rPr>
          <w:rFonts w:ascii="Trebuchet MS" w:hAnsi="Trebuchet MS" w:cs="Trebuchet MS"/>
          <w:kern w:val="24"/>
          <w:sz w:val="24"/>
          <w:szCs w:val="24"/>
        </w:rPr>
        <w:t>HIV Infection &amp; AIDS II</w:t>
      </w:r>
    </w:p>
    <w:p w:rsidR="00D0001D" w:rsidRPr="00D0001D" w:rsidRDefault="00D0001D" w:rsidP="00D0001D">
      <w:pPr>
        <w:numPr>
          <w:ilvl w:val="0"/>
          <w:numId w:val="2"/>
        </w:numPr>
        <w:autoSpaceDE w:val="0"/>
        <w:autoSpaceDN w:val="0"/>
        <w:adjustRightInd w:val="0"/>
        <w:spacing w:after="0" w:line="240" w:lineRule="auto"/>
        <w:ind w:left="540" w:hanging="540"/>
        <w:rPr>
          <w:rFonts w:ascii="Trebuchet MS" w:hAnsi="Trebuchet MS" w:cs="Trebuchet MS"/>
          <w:kern w:val="24"/>
          <w:sz w:val="24"/>
          <w:szCs w:val="24"/>
        </w:rPr>
      </w:pPr>
      <w:r w:rsidRPr="00D0001D">
        <w:rPr>
          <w:rFonts w:ascii="Trebuchet MS" w:hAnsi="Trebuchet MS" w:cs="Trebuchet MS"/>
          <w:kern w:val="24"/>
          <w:sz w:val="24"/>
          <w:szCs w:val="24"/>
        </w:rPr>
        <w:t>Assistant Professor Microbiology</w:t>
      </w:r>
    </w:p>
    <w:p w:rsidR="00D0001D" w:rsidRPr="00D0001D" w:rsidRDefault="00D0001D" w:rsidP="00D0001D">
      <w:pPr>
        <w:numPr>
          <w:ilvl w:val="0"/>
          <w:numId w:val="3"/>
        </w:numPr>
        <w:autoSpaceDE w:val="0"/>
        <w:autoSpaceDN w:val="0"/>
        <w:adjustRightInd w:val="0"/>
        <w:spacing w:after="0" w:line="240" w:lineRule="auto"/>
        <w:ind w:left="540" w:hanging="540"/>
        <w:rPr>
          <w:rFonts w:ascii="Trebuchet MS" w:hAnsi="Times New Roman" w:cs="Times New Roman"/>
          <w:kern w:val="24"/>
          <w:sz w:val="24"/>
          <w:szCs w:val="24"/>
          <w:rtl/>
        </w:rPr>
      </w:pPr>
      <w:r w:rsidRPr="00D0001D">
        <w:rPr>
          <w:rFonts w:ascii="Trebuchet MS" w:hAnsi="Trebuchet MS" w:cs="Trebuchet MS"/>
          <w:kern w:val="24"/>
          <w:sz w:val="24"/>
          <w:szCs w:val="24"/>
        </w:rPr>
        <w:t>Syed Yousaf Kazmi</w:t>
      </w:r>
    </w:p>
    <w:p w:rsidR="00D0001D" w:rsidRPr="00D0001D" w:rsidRDefault="00D0001D" w:rsidP="00D0001D">
      <w:pPr>
        <w:numPr>
          <w:ilvl w:val="0"/>
          <w:numId w:val="4"/>
        </w:numPr>
        <w:autoSpaceDE w:val="0"/>
        <w:autoSpaceDN w:val="0"/>
        <w:bidi w:val="0"/>
        <w:adjustRightInd w:val="0"/>
        <w:spacing w:after="0" w:line="240" w:lineRule="auto"/>
        <w:ind w:right="540" w:hanging="540"/>
        <w:jc w:val="center"/>
        <w:rPr>
          <w:rFonts w:ascii="Californian FB" w:hAnsi="Times New Roman" w:cs="Times New Roman"/>
          <w:b/>
          <w:bCs/>
          <w:kern w:val="24"/>
          <w:sz w:val="24"/>
          <w:szCs w:val="24"/>
          <w:rtl/>
        </w:rPr>
      </w:pPr>
      <w:r w:rsidRPr="00D0001D">
        <w:rPr>
          <w:rFonts w:ascii="Californian FB" w:hAnsi="Californian FB" w:cs="Californian FB"/>
          <w:b/>
          <w:bCs/>
          <w:kern w:val="24"/>
          <w:sz w:val="24"/>
          <w:szCs w:val="24"/>
        </w:rPr>
        <w:t>LEARNING OBJECTIVES</w:t>
      </w:r>
    </w:p>
    <w:p w:rsidR="00D0001D" w:rsidRPr="00D0001D" w:rsidRDefault="00D0001D" w:rsidP="00D0001D">
      <w:pPr>
        <w:numPr>
          <w:ilvl w:val="0"/>
          <w:numId w:val="5"/>
        </w:numPr>
        <w:autoSpaceDE w:val="0"/>
        <w:autoSpaceDN w:val="0"/>
        <w:bidi w:val="0"/>
        <w:adjustRightInd w:val="0"/>
        <w:spacing w:after="0" w:line="240" w:lineRule="auto"/>
        <w:ind w:left="1170" w:right="540" w:hanging="1170"/>
        <w:rPr>
          <w:rFonts w:ascii="Franklin Gothic Demi Cond" w:eastAsia="FangSong" w:hAnsi="Times New Roman" w:cs="Franklin Gothic Demi Cond"/>
          <w:kern w:val="24"/>
          <w:sz w:val="72"/>
          <w:szCs w:val="72"/>
        </w:rPr>
      </w:pPr>
      <w:r w:rsidRPr="00D0001D">
        <w:rPr>
          <w:rFonts w:ascii="Franklin Gothic Demi Cond" w:eastAsia="FangSong" w:hAnsi="Times New Roman" w:cs="Franklin Gothic Demi Cond"/>
          <w:kern w:val="24"/>
          <w:sz w:val="72"/>
          <w:szCs w:val="72"/>
        </w:rPr>
        <w:t>Discuss stages of AIDS and dominant clinical features</w:t>
      </w:r>
    </w:p>
    <w:p w:rsidR="00D0001D" w:rsidRPr="00D0001D" w:rsidRDefault="00D0001D" w:rsidP="00D0001D">
      <w:pPr>
        <w:numPr>
          <w:ilvl w:val="0"/>
          <w:numId w:val="5"/>
        </w:numPr>
        <w:autoSpaceDE w:val="0"/>
        <w:autoSpaceDN w:val="0"/>
        <w:bidi w:val="0"/>
        <w:adjustRightInd w:val="0"/>
        <w:spacing w:after="0" w:line="240" w:lineRule="auto"/>
        <w:ind w:left="1170" w:right="540" w:hanging="1170"/>
        <w:rPr>
          <w:rFonts w:ascii="Franklin Gothic Demi Cond" w:eastAsia="FangSong" w:hAnsi="Times New Roman" w:cs="Franklin Gothic Demi Cond"/>
          <w:kern w:val="24"/>
          <w:sz w:val="72"/>
          <w:szCs w:val="72"/>
        </w:rPr>
      </w:pPr>
      <w:r w:rsidRPr="00D0001D">
        <w:rPr>
          <w:rFonts w:ascii="Franklin Gothic Demi Cond" w:eastAsia="FangSong" w:hAnsi="Times New Roman" w:cs="Franklin Gothic Demi Cond"/>
          <w:kern w:val="24"/>
          <w:sz w:val="72"/>
          <w:szCs w:val="72"/>
        </w:rPr>
        <w:t>Enumerate AIDS defining opportunistic infections and malignancies</w:t>
      </w:r>
    </w:p>
    <w:p w:rsidR="00D0001D" w:rsidRPr="00D0001D" w:rsidRDefault="00D0001D" w:rsidP="00D0001D">
      <w:pPr>
        <w:numPr>
          <w:ilvl w:val="0"/>
          <w:numId w:val="5"/>
        </w:numPr>
        <w:autoSpaceDE w:val="0"/>
        <w:autoSpaceDN w:val="0"/>
        <w:bidi w:val="0"/>
        <w:adjustRightInd w:val="0"/>
        <w:spacing w:after="0" w:line="240" w:lineRule="auto"/>
        <w:ind w:left="1170" w:right="540" w:hanging="1170"/>
        <w:rPr>
          <w:rFonts w:ascii="Franklin Gothic Demi Cond" w:hAnsi="Times New Roman" w:cs="Times New Roman"/>
          <w:kern w:val="24"/>
          <w:sz w:val="72"/>
          <w:szCs w:val="72"/>
          <w:rtl/>
        </w:rPr>
      </w:pPr>
      <w:r w:rsidRPr="00D0001D">
        <w:rPr>
          <w:rFonts w:ascii="Franklin Gothic Demi Cond" w:eastAsia="FangSong" w:hAnsi="Times New Roman" w:cs="Franklin Gothic Demi Cond"/>
          <w:kern w:val="24"/>
          <w:sz w:val="72"/>
          <w:szCs w:val="72"/>
        </w:rPr>
        <w:t>Discuss the role of laboratory in diagnosing HIV infection</w:t>
      </w:r>
    </w:p>
    <w:p w:rsidR="00D0001D" w:rsidRPr="00D0001D" w:rsidRDefault="00D0001D" w:rsidP="00D0001D">
      <w:pPr>
        <w:numPr>
          <w:ilvl w:val="0"/>
          <w:numId w:val="6"/>
        </w:numPr>
        <w:autoSpaceDE w:val="0"/>
        <w:autoSpaceDN w:val="0"/>
        <w:bidi w:val="0"/>
        <w:adjustRightInd w:val="0"/>
        <w:spacing w:after="0" w:line="240" w:lineRule="auto"/>
        <w:ind w:righ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STAGES OF HIV INFECTION</w:t>
      </w:r>
    </w:p>
    <w:p w:rsidR="00D0001D" w:rsidRPr="00D0001D" w:rsidRDefault="00D0001D" w:rsidP="00D0001D">
      <w:pPr>
        <w:numPr>
          <w:ilvl w:val="0"/>
          <w:numId w:val="7"/>
        </w:numPr>
        <w:autoSpaceDE w:val="0"/>
        <w:autoSpaceDN w:val="0"/>
        <w:bidi w:val="0"/>
        <w:adjustRightInd w:val="0"/>
        <w:spacing w:after="0" w:line="240" w:lineRule="auto"/>
        <w:ind w:right="540" w:hanging="540"/>
        <w:rPr>
          <w:rFonts w:ascii="Franklin Gothic Demi Cond" w:eastAsia="FangSong" w:hAnsi="Times New Roman" w:cs="Franklin Gothic Demi Cond"/>
          <w:kern w:val="24"/>
          <w:sz w:val="72"/>
          <w:szCs w:val="72"/>
        </w:rPr>
      </w:pPr>
      <w:r w:rsidRPr="00D0001D">
        <w:rPr>
          <w:rFonts w:ascii="Franklin Gothic Demi Cond" w:eastAsia="FangSong" w:hAnsi="Times New Roman" w:cs="Franklin Gothic Demi Cond"/>
          <w:kern w:val="24"/>
          <w:sz w:val="72"/>
          <w:szCs w:val="72"/>
        </w:rPr>
        <w:t>INITIAL INFECTION</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Mucosal infection</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Macrophages ingest HIV</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Blood-Viremia</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lastRenderedPageBreak/>
        <w:t xml:space="preserve">Lymph nodes-localize dendritic cells </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hAnsi="Times New Roman" w:cs="Times New Roman"/>
          <w:kern w:val="24"/>
          <w:sz w:val="56"/>
          <w:szCs w:val="56"/>
          <w:rtl/>
        </w:rPr>
      </w:pPr>
      <w:r w:rsidRPr="00D0001D">
        <w:rPr>
          <w:rFonts w:ascii="Times New Roman" w:eastAsia="FangSong" w:hAnsi="Times New Roman" w:cs="Times New Roman"/>
          <w:kern w:val="24"/>
          <w:sz w:val="56"/>
          <w:szCs w:val="56"/>
        </w:rPr>
        <w:t>CD4+ infected moving through Lymph nodes</w:t>
      </w:r>
    </w:p>
    <w:p w:rsidR="00D0001D" w:rsidRPr="00D0001D" w:rsidRDefault="00D0001D" w:rsidP="00D0001D">
      <w:pPr>
        <w:numPr>
          <w:ilvl w:val="0"/>
          <w:numId w:val="9"/>
        </w:numPr>
        <w:autoSpaceDE w:val="0"/>
        <w:autoSpaceDN w:val="0"/>
        <w:bidi w:val="0"/>
        <w:adjustRightInd w:val="0"/>
        <w:spacing w:after="0" w:line="240" w:lineRule="auto"/>
        <w:ind w:righ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STAGES OF HIV INFECTION</w:t>
      </w:r>
    </w:p>
    <w:p w:rsidR="00D0001D" w:rsidRPr="00D0001D" w:rsidRDefault="00D0001D" w:rsidP="00D0001D">
      <w:pPr>
        <w:numPr>
          <w:ilvl w:val="0"/>
          <w:numId w:val="7"/>
        </w:numPr>
        <w:autoSpaceDE w:val="0"/>
        <w:autoSpaceDN w:val="0"/>
        <w:bidi w:val="0"/>
        <w:adjustRightInd w:val="0"/>
        <w:spacing w:after="0" w:line="240" w:lineRule="auto"/>
        <w:ind w:left="1170" w:right="540" w:hanging="1170"/>
        <w:rPr>
          <w:rFonts w:ascii="Franklin Gothic Demi Cond" w:eastAsia="FangSong" w:hAnsi="Times New Roman" w:cs="Franklin Gothic Demi Cond"/>
          <w:kern w:val="24"/>
          <w:sz w:val="72"/>
          <w:szCs w:val="72"/>
        </w:rPr>
      </w:pPr>
      <w:r w:rsidRPr="00D0001D">
        <w:rPr>
          <w:rFonts w:ascii="Franklin Gothic Demi Cond" w:eastAsia="FangSong" w:hAnsi="Times New Roman" w:cs="Franklin Gothic Demi Cond"/>
          <w:kern w:val="24"/>
          <w:sz w:val="72"/>
          <w:szCs w:val="72"/>
        </w:rPr>
        <w:t>LATENT PERIOD</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Viremia reduced</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Cell mediated immune response CD8+</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Humoral response appear</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Months to years</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HIV proviruses transcriptionally silent (90%)</w:t>
      </w:r>
    </w:p>
    <w:p w:rsidR="00D0001D" w:rsidRPr="00D0001D" w:rsidRDefault="00D0001D" w:rsidP="00D0001D">
      <w:pPr>
        <w:numPr>
          <w:ilvl w:val="0"/>
          <w:numId w:val="10"/>
        </w:numPr>
        <w:autoSpaceDE w:val="0"/>
        <w:autoSpaceDN w:val="0"/>
        <w:bidi w:val="0"/>
        <w:adjustRightInd w:val="0"/>
        <w:spacing w:after="0" w:line="240" w:lineRule="auto"/>
        <w:ind w:right="540" w:hanging="540"/>
        <w:rPr>
          <w:rFonts w:ascii="Times New Roman" w:eastAsia="FangSong" w:hAnsi="Times New Roman" w:cs="Times New Roman"/>
          <w:kern w:val="24"/>
          <w:sz w:val="60"/>
          <w:szCs w:val="60"/>
        </w:rPr>
      </w:pPr>
      <w:r w:rsidRPr="00D0001D">
        <w:rPr>
          <w:rFonts w:ascii="Times New Roman" w:eastAsia="FangSong" w:hAnsi="Times New Roman" w:cs="Times New Roman"/>
          <w:kern w:val="24"/>
          <w:sz w:val="60"/>
          <w:szCs w:val="60"/>
        </w:rPr>
        <w:t xml:space="preserve">CD4+ count declines only slowly </w:t>
      </w:r>
    </w:p>
    <w:p w:rsidR="00D0001D" w:rsidRPr="00D0001D" w:rsidRDefault="00D0001D" w:rsidP="00D0001D">
      <w:pPr>
        <w:autoSpaceDE w:val="0"/>
        <w:autoSpaceDN w:val="0"/>
        <w:bidi w:val="0"/>
        <w:adjustRightInd w:val="0"/>
        <w:spacing w:after="0" w:line="240" w:lineRule="auto"/>
        <w:ind w:right="540" w:hanging="540"/>
        <w:rPr>
          <w:rFonts w:ascii="Times New Roman" w:hAnsi="Times New Roman" w:cs="Times New Roman"/>
          <w:kern w:val="24"/>
          <w:sz w:val="60"/>
          <w:szCs w:val="60"/>
          <w:rtl/>
        </w:rPr>
      </w:pPr>
    </w:p>
    <w:p w:rsidR="00D0001D" w:rsidRPr="00D0001D" w:rsidRDefault="00D0001D" w:rsidP="00D0001D">
      <w:pPr>
        <w:numPr>
          <w:ilvl w:val="0"/>
          <w:numId w:val="11"/>
        </w:numPr>
        <w:autoSpaceDE w:val="0"/>
        <w:autoSpaceDN w:val="0"/>
        <w:bidi w:val="0"/>
        <w:adjustRightInd w:val="0"/>
        <w:spacing w:after="0" w:line="240" w:lineRule="auto"/>
        <w:ind w:righ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STAGES OF HIV INFECTION</w:t>
      </w:r>
    </w:p>
    <w:p w:rsidR="00D0001D" w:rsidRPr="00D0001D" w:rsidRDefault="00D0001D" w:rsidP="00D0001D">
      <w:pPr>
        <w:numPr>
          <w:ilvl w:val="0"/>
          <w:numId w:val="12"/>
        </w:numPr>
        <w:autoSpaceDE w:val="0"/>
        <w:autoSpaceDN w:val="0"/>
        <w:bidi w:val="0"/>
        <w:adjustRightInd w:val="0"/>
        <w:spacing w:after="0" w:line="240" w:lineRule="auto"/>
        <w:ind w:left="1170" w:right="540" w:hanging="1170"/>
        <w:rPr>
          <w:rFonts w:ascii="Franklin Gothic Demi Cond" w:eastAsia="FangSong" w:hAnsi="Times New Roman" w:cs="Franklin Gothic Demi Cond"/>
          <w:kern w:val="24"/>
          <w:sz w:val="66"/>
          <w:szCs w:val="66"/>
        </w:rPr>
      </w:pPr>
      <w:r w:rsidRPr="00D0001D">
        <w:rPr>
          <w:rFonts w:ascii="Franklin Gothic Demi Cond" w:eastAsia="FangSong" w:hAnsi="Times New Roman" w:cs="Franklin Gothic Demi Cond"/>
          <w:kern w:val="24"/>
          <w:sz w:val="66"/>
          <w:szCs w:val="66"/>
        </w:rPr>
        <w:t>PROGRESSION TO AIDS</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Active replication of HIV</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Mutant strains produced</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lastRenderedPageBreak/>
        <w:t>T cell precursors in marrow infected</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Production of CD4+ ↓</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Rapid decline in CD4+</w:t>
      </w:r>
    </w:p>
    <w:p w:rsidR="00D0001D" w:rsidRPr="00D0001D" w:rsidRDefault="00D0001D" w:rsidP="00D0001D">
      <w:pPr>
        <w:numPr>
          <w:ilvl w:val="0"/>
          <w:numId w:val="8"/>
        </w:numPr>
        <w:autoSpaceDE w:val="0"/>
        <w:autoSpaceDN w:val="0"/>
        <w:bidi w:val="0"/>
        <w:adjustRightInd w:val="0"/>
        <w:spacing w:after="0" w:line="240" w:lineRule="auto"/>
        <w:ind w:right="540" w:hanging="540"/>
        <w:rPr>
          <w:rFonts w:ascii="Times New Roman" w:eastAsia="FangSong" w:hAnsi="Times New Roman" w:cs="Times New Roman"/>
          <w:kern w:val="24"/>
          <w:sz w:val="56"/>
          <w:szCs w:val="56"/>
        </w:rPr>
      </w:pPr>
      <w:r w:rsidRPr="00D0001D">
        <w:rPr>
          <w:rFonts w:ascii="Times New Roman" w:eastAsia="FangSong" w:hAnsi="Times New Roman" w:cs="Times New Roman"/>
          <w:kern w:val="24"/>
          <w:sz w:val="56"/>
          <w:szCs w:val="56"/>
        </w:rPr>
        <w:t>Rapid collapse of Immune system</w:t>
      </w:r>
    </w:p>
    <w:p w:rsidR="00D0001D" w:rsidRPr="00D0001D" w:rsidRDefault="00D0001D" w:rsidP="00D0001D">
      <w:pPr>
        <w:numPr>
          <w:ilvl w:val="0"/>
          <w:numId w:val="13"/>
        </w:numPr>
        <w:autoSpaceDE w:val="0"/>
        <w:autoSpaceDN w:val="0"/>
        <w:adjustRightInd w:val="0"/>
        <w:spacing w:after="0" w:line="240" w:lineRule="auto"/>
        <w:ind w:lef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WHO Clinical Staging of HIV/AIDS for Adults and Adolescents</w:t>
      </w:r>
    </w:p>
    <w:p w:rsidR="00D0001D" w:rsidRPr="00D0001D" w:rsidRDefault="00D0001D" w:rsidP="00D0001D">
      <w:pPr>
        <w:numPr>
          <w:ilvl w:val="0"/>
          <w:numId w:val="14"/>
        </w:numPr>
        <w:autoSpaceDE w:val="0"/>
        <w:autoSpaceDN w:val="0"/>
        <w:bidi w:val="0"/>
        <w:adjustRightInd w:val="0"/>
        <w:spacing w:after="0" w:line="240" w:lineRule="auto"/>
        <w:ind w:righ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WHO Clinical Staging of HIV/AIDS for Adults and Adolescents</w:t>
      </w:r>
    </w:p>
    <w:p w:rsidR="00D0001D" w:rsidRPr="00D0001D" w:rsidRDefault="00D0001D" w:rsidP="00D0001D">
      <w:pPr>
        <w:numPr>
          <w:ilvl w:val="0"/>
          <w:numId w:val="15"/>
        </w:numPr>
        <w:autoSpaceDE w:val="0"/>
        <w:autoSpaceDN w:val="0"/>
        <w:bidi w:val="0"/>
        <w:adjustRightInd w:val="0"/>
        <w:spacing w:after="0" w:line="240" w:lineRule="auto"/>
        <w:ind w:right="540" w:hanging="540"/>
        <w:jc w:val="center"/>
        <w:rPr>
          <w:rFonts w:ascii="Trebuchet MS" w:hAnsi="Times New Roman" w:cs="Times New Roman"/>
          <w:kern w:val="24"/>
          <w:sz w:val="24"/>
          <w:szCs w:val="24"/>
          <w:rtl/>
        </w:rPr>
      </w:pPr>
      <w:r w:rsidRPr="00D0001D">
        <w:rPr>
          <w:rFonts w:ascii="Trebuchet MS" w:hAnsi="Trebuchet MS" w:cs="Trebuchet MS"/>
          <w:kern w:val="24"/>
          <w:sz w:val="24"/>
          <w:szCs w:val="24"/>
        </w:rPr>
        <w:t>WHO Clinical Staging of HIV/AIDS for Adults and Adolescents</w:t>
      </w:r>
    </w:p>
    <w:p w:rsidR="00D0001D" w:rsidRPr="00D0001D" w:rsidRDefault="00D0001D" w:rsidP="00D0001D">
      <w:pPr>
        <w:numPr>
          <w:ilvl w:val="0"/>
          <w:numId w:val="16"/>
        </w:numPr>
        <w:autoSpaceDE w:val="0"/>
        <w:autoSpaceDN w:val="0"/>
        <w:bidi w:val="0"/>
        <w:adjustRightInd w:val="0"/>
        <w:spacing w:after="0" w:line="240" w:lineRule="auto"/>
        <w:ind w:right="540" w:hanging="540"/>
        <w:jc w:val="center"/>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OPPORTUNISTIC INFECTIONS IN HIV INFECTION</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CNS Infections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Cryptococcus neoformans </w:t>
      </w:r>
      <w:r w:rsidRPr="00D0001D">
        <w:rPr>
          <w:rFonts w:ascii="Californian FB" w:hAnsi="Californian FB" w:cs="Californian FB"/>
          <w:kern w:val="24"/>
          <w:sz w:val="48"/>
          <w:szCs w:val="48"/>
        </w:rPr>
        <w:t>meningitis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Toxoplasmosis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TB </w:t>
      </w:r>
      <w:r w:rsidRPr="00D0001D">
        <w:rPr>
          <w:rFonts w:ascii="Californian FB" w:hAnsi="Californian FB" w:cs="Californian FB"/>
          <w:kern w:val="24"/>
          <w:sz w:val="48"/>
          <w:szCs w:val="48"/>
        </w:rPr>
        <w:t>meningitis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JC virus Progressive Multifocal Leukoencephalopathy</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Eye Infection:</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CMV retinitis</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Respiratory tract infections: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Pneumocystis jiroveci </w:t>
      </w:r>
      <w:r w:rsidRPr="00D0001D">
        <w:rPr>
          <w:rFonts w:ascii="Californian FB" w:hAnsi="Californian FB" w:cs="Californian FB"/>
          <w:kern w:val="24"/>
          <w:sz w:val="48"/>
          <w:szCs w:val="48"/>
        </w:rPr>
        <w:t>pneumonia</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Strep pneumoniae </w:t>
      </w:r>
      <w:r w:rsidRPr="00D0001D">
        <w:rPr>
          <w:rFonts w:ascii="Californian FB" w:hAnsi="Californian FB" w:cs="Californian FB"/>
          <w:kern w:val="24"/>
          <w:sz w:val="48"/>
          <w:szCs w:val="48"/>
        </w:rPr>
        <w:t>pneumonia recurrent</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Reactivation of TB</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Pulmonary Nocardiasis</w:t>
      </w:r>
    </w:p>
    <w:p w:rsidR="00D0001D" w:rsidRPr="00D0001D" w:rsidRDefault="00D0001D" w:rsidP="00D0001D">
      <w:pPr>
        <w:autoSpaceDE w:val="0"/>
        <w:autoSpaceDN w:val="0"/>
        <w:bidi w:val="0"/>
        <w:adjustRightInd w:val="0"/>
        <w:spacing w:after="0" w:line="240" w:lineRule="auto"/>
        <w:ind w:right="540"/>
        <w:rPr>
          <w:rFonts w:ascii="Berlin Sans FB" w:hAnsi="Times New Roman" w:cs="Times New Roman"/>
          <w:b/>
          <w:bCs/>
          <w:i/>
          <w:iCs/>
          <w:kern w:val="24"/>
          <w:sz w:val="56"/>
          <w:szCs w:val="56"/>
          <w:rtl/>
        </w:rPr>
      </w:pPr>
    </w:p>
    <w:p w:rsidR="00D0001D" w:rsidRPr="00D0001D" w:rsidRDefault="00D0001D" w:rsidP="00D0001D">
      <w:pPr>
        <w:numPr>
          <w:ilvl w:val="0"/>
          <w:numId w:val="18"/>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lastRenderedPageBreak/>
        <w:t>MCQ</w:t>
      </w:r>
    </w:p>
    <w:p w:rsidR="00D0001D" w:rsidRPr="00D0001D" w:rsidRDefault="00D0001D" w:rsidP="00D0001D">
      <w:pPr>
        <w:autoSpaceDE w:val="0"/>
        <w:autoSpaceDN w:val="0"/>
        <w:bidi w:val="0"/>
        <w:adjustRightInd w:val="0"/>
        <w:spacing w:after="0" w:line="240" w:lineRule="auto"/>
        <w:ind w:right="540"/>
        <w:jc w:val="both"/>
        <w:rPr>
          <w:rFonts w:ascii="Californian FB" w:hAnsi="Californian FB" w:cs="Californian FB"/>
          <w:kern w:val="24"/>
          <w:sz w:val="56"/>
          <w:szCs w:val="56"/>
        </w:rPr>
      </w:pPr>
      <w:r w:rsidRPr="00D0001D">
        <w:rPr>
          <w:rFonts w:ascii="Californian FB" w:hAnsi="Californian FB" w:cs="Californian FB"/>
          <w:kern w:val="24"/>
          <w:sz w:val="56"/>
          <w:szCs w:val="56"/>
        </w:rPr>
        <w:t xml:space="preserve">A 29-year-old man who was in perfect health before, reports with three days history of fever, altered mental status and vomiting. He has neck rigidity and CSF exam reveals </w:t>
      </w:r>
      <w:r w:rsidRPr="00D0001D">
        <w:rPr>
          <w:rFonts w:ascii="Californian FB" w:hAnsi="Californian FB" w:cs="Californian FB"/>
          <w:i/>
          <w:iCs/>
          <w:kern w:val="24"/>
          <w:sz w:val="56"/>
          <w:szCs w:val="56"/>
        </w:rPr>
        <w:t xml:space="preserve">Cryptococcus neoformans </w:t>
      </w:r>
      <w:r w:rsidRPr="00D0001D">
        <w:rPr>
          <w:rFonts w:ascii="Californian FB" w:hAnsi="Californian FB" w:cs="Californian FB"/>
          <w:kern w:val="24"/>
          <w:sz w:val="56"/>
          <w:szCs w:val="56"/>
        </w:rPr>
        <w:t>meningitis. What further investigation would you recommend in this patient?</w:t>
      </w:r>
    </w:p>
    <w:p w:rsidR="00D0001D" w:rsidRPr="00D0001D" w:rsidRDefault="00D0001D" w:rsidP="00D0001D">
      <w:pPr>
        <w:numPr>
          <w:ilvl w:val="0"/>
          <w:numId w:val="19"/>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CT scan head</w:t>
      </w:r>
    </w:p>
    <w:p w:rsidR="00D0001D" w:rsidRPr="00D0001D" w:rsidRDefault="00D0001D" w:rsidP="00D0001D">
      <w:pPr>
        <w:numPr>
          <w:ilvl w:val="0"/>
          <w:numId w:val="19"/>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CSF culture</w:t>
      </w:r>
    </w:p>
    <w:p w:rsidR="00D0001D" w:rsidRPr="00D0001D" w:rsidRDefault="00D0001D" w:rsidP="00D0001D">
      <w:pPr>
        <w:numPr>
          <w:ilvl w:val="0"/>
          <w:numId w:val="19"/>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Blood glucose levels</w:t>
      </w:r>
    </w:p>
    <w:p w:rsidR="00D0001D" w:rsidRPr="00D0001D" w:rsidRDefault="00D0001D" w:rsidP="00D0001D">
      <w:pPr>
        <w:numPr>
          <w:ilvl w:val="0"/>
          <w:numId w:val="19"/>
        </w:numPr>
        <w:autoSpaceDE w:val="0"/>
        <w:autoSpaceDN w:val="0"/>
        <w:bidi w:val="0"/>
        <w:adjustRightInd w:val="0"/>
        <w:spacing w:after="0" w:line="240" w:lineRule="auto"/>
        <w:ind w:left="1440" w:right="1170" w:hanging="810"/>
        <w:rPr>
          <w:rFonts w:ascii="Californian FB" w:hAnsi="Times New Roman" w:cs="Times New Roman"/>
          <w:kern w:val="24"/>
          <w:sz w:val="48"/>
          <w:szCs w:val="48"/>
          <w:rtl/>
        </w:rPr>
      </w:pPr>
      <w:r w:rsidRPr="00D0001D">
        <w:rPr>
          <w:rFonts w:ascii="Californian FB" w:hAnsi="Californian FB" w:cs="Californian FB"/>
          <w:kern w:val="24"/>
          <w:sz w:val="48"/>
          <w:szCs w:val="48"/>
        </w:rPr>
        <w:t xml:space="preserve">HIV antibodies </w:t>
      </w:r>
    </w:p>
    <w:p w:rsidR="00D0001D" w:rsidRPr="00D0001D" w:rsidRDefault="00D0001D" w:rsidP="00D0001D">
      <w:pPr>
        <w:numPr>
          <w:ilvl w:val="0"/>
          <w:numId w:val="20"/>
        </w:numPr>
        <w:autoSpaceDE w:val="0"/>
        <w:autoSpaceDN w:val="0"/>
        <w:bidi w:val="0"/>
        <w:adjustRightInd w:val="0"/>
        <w:spacing w:after="0" w:line="240" w:lineRule="auto"/>
        <w:ind w:right="540" w:hanging="540"/>
        <w:jc w:val="center"/>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OPPORTUNISTIC INFECTIONS IN HIV INFECTION</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2"/>
          <w:szCs w:val="52"/>
        </w:rPr>
      </w:pPr>
      <w:r w:rsidRPr="00D0001D">
        <w:rPr>
          <w:rFonts w:ascii="Berlin Sans FB" w:hAnsi="Berlin Sans FB" w:cs="Berlin Sans FB"/>
          <w:b/>
          <w:bCs/>
          <w:kern w:val="24"/>
          <w:sz w:val="52"/>
          <w:szCs w:val="52"/>
        </w:rPr>
        <w:t>GIT infections: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Oral thrush</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Esophageal candidiasis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CMV colitis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Strongyloides stercoralis </w:t>
      </w:r>
      <w:r w:rsidRPr="00D0001D">
        <w:rPr>
          <w:rFonts w:ascii="Californian FB" w:hAnsi="Californian FB" w:cs="Californian FB"/>
          <w:kern w:val="24"/>
          <w:sz w:val="48"/>
          <w:szCs w:val="48"/>
        </w:rPr>
        <w:t>hyperinfection</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i/>
          <w:iCs/>
          <w:kern w:val="24"/>
          <w:sz w:val="48"/>
          <w:szCs w:val="48"/>
        </w:rPr>
        <w:t xml:space="preserve">Mycobacterium avium intracellulare disseminated </w:t>
      </w:r>
      <w:r w:rsidRPr="00D0001D">
        <w:rPr>
          <w:rFonts w:ascii="Californian FB" w:hAnsi="Californian FB" w:cs="Californian FB"/>
          <w:kern w:val="24"/>
          <w:sz w:val="48"/>
          <w:szCs w:val="48"/>
        </w:rPr>
        <w:t>infection</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2"/>
          <w:szCs w:val="52"/>
        </w:rPr>
      </w:pPr>
      <w:r w:rsidRPr="00D0001D">
        <w:rPr>
          <w:rFonts w:ascii="Berlin Sans FB" w:hAnsi="Berlin Sans FB" w:cs="Berlin Sans FB"/>
          <w:b/>
          <w:bCs/>
          <w:kern w:val="24"/>
          <w:sz w:val="52"/>
          <w:szCs w:val="52"/>
        </w:rPr>
        <w:t>Skin Infections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lastRenderedPageBreak/>
        <w:t>Kaposi sarcoma (HHV-8)</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Herpes zoster</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i/>
          <w:iCs/>
          <w:kern w:val="24"/>
          <w:sz w:val="48"/>
          <w:szCs w:val="48"/>
        </w:rPr>
      </w:pPr>
      <w:r w:rsidRPr="00D0001D">
        <w:rPr>
          <w:rFonts w:ascii="Californian FB" w:hAnsi="Californian FB" w:cs="Californian FB"/>
          <w:kern w:val="24"/>
          <w:sz w:val="48"/>
          <w:szCs w:val="48"/>
        </w:rPr>
        <w:t>Subcutaneous nodules (</w:t>
      </w:r>
      <w:r w:rsidRPr="00D0001D">
        <w:rPr>
          <w:rFonts w:ascii="Californian FB" w:hAnsi="Californian FB" w:cs="Californian FB"/>
          <w:i/>
          <w:iCs/>
          <w:kern w:val="24"/>
          <w:sz w:val="48"/>
          <w:szCs w:val="48"/>
        </w:rPr>
        <w:t>Cryptococcus neoformans)</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Anogenital wartz (HPV)</w:t>
      </w:r>
    </w:p>
    <w:p w:rsidR="00D0001D" w:rsidRPr="00D0001D" w:rsidRDefault="00D0001D" w:rsidP="00D0001D">
      <w:pPr>
        <w:autoSpaceDE w:val="0"/>
        <w:autoSpaceDN w:val="0"/>
        <w:bidi w:val="0"/>
        <w:adjustRightInd w:val="0"/>
        <w:spacing w:after="0" w:line="240" w:lineRule="auto"/>
        <w:ind w:right="540" w:hanging="540"/>
        <w:rPr>
          <w:rFonts w:ascii="Californian FB" w:hAnsi="Times New Roman" w:cs="Times New Roman"/>
          <w:kern w:val="24"/>
          <w:sz w:val="56"/>
          <w:szCs w:val="56"/>
          <w:rtl/>
        </w:rPr>
      </w:pPr>
    </w:p>
    <w:p w:rsidR="00D0001D" w:rsidRPr="00D0001D" w:rsidRDefault="00D0001D" w:rsidP="00D0001D">
      <w:pPr>
        <w:numPr>
          <w:ilvl w:val="0"/>
          <w:numId w:val="21"/>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MCQ</w:t>
      </w:r>
    </w:p>
    <w:p w:rsidR="00D0001D" w:rsidRPr="00D0001D" w:rsidRDefault="00D0001D" w:rsidP="00D0001D">
      <w:pPr>
        <w:autoSpaceDE w:val="0"/>
        <w:autoSpaceDN w:val="0"/>
        <w:bidi w:val="0"/>
        <w:adjustRightInd w:val="0"/>
        <w:spacing w:after="0" w:line="240" w:lineRule="auto"/>
        <w:ind w:right="540"/>
        <w:rPr>
          <w:rFonts w:ascii="Californian FB" w:hAnsi="Californian FB" w:cs="Californian FB"/>
          <w:kern w:val="24"/>
          <w:sz w:val="56"/>
          <w:szCs w:val="56"/>
        </w:rPr>
      </w:pPr>
      <w:r w:rsidRPr="00D0001D">
        <w:rPr>
          <w:rFonts w:ascii="Californian FB" w:hAnsi="Californian FB" w:cs="Californian FB"/>
          <w:kern w:val="24"/>
          <w:sz w:val="56"/>
          <w:szCs w:val="56"/>
        </w:rPr>
        <w:t>An HIV positive patient reports with three days history of pain in throat and difficulty in deglutition. His upper GI endoscopy revealed white curd like patches in whole of esophagus. What is the most likely pathogen responsible for this illness?</w:t>
      </w:r>
    </w:p>
    <w:p w:rsidR="00D0001D" w:rsidRPr="00D0001D" w:rsidRDefault="00D0001D" w:rsidP="00D0001D">
      <w:pPr>
        <w:numPr>
          <w:ilvl w:val="0"/>
          <w:numId w:val="22"/>
        </w:numPr>
        <w:autoSpaceDE w:val="0"/>
        <w:autoSpaceDN w:val="0"/>
        <w:bidi w:val="0"/>
        <w:adjustRightInd w:val="0"/>
        <w:spacing w:after="0" w:line="240" w:lineRule="auto"/>
        <w:ind w:left="810" w:right="540" w:hanging="810"/>
        <w:rPr>
          <w:rFonts w:ascii="Californian FB" w:hAnsi="Californian FB" w:cs="Californian FB"/>
          <w:i/>
          <w:iCs/>
          <w:kern w:val="24"/>
          <w:sz w:val="56"/>
          <w:szCs w:val="56"/>
        </w:rPr>
      </w:pPr>
      <w:r w:rsidRPr="00D0001D">
        <w:rPr>
          <w:rFonts w:ascii="Californian FB" w:hAnsi="Californian FB" w:cs="Californian FB"/>
          <w:i/>
          <w:iCs/>
          <w:kern w:val="24"/>
          <w:sz w:val="56"/>
          <w:szCs w:val="56"/>
        </w:rPr>
        <w:t>Cryptococcus neoformans</w:t>
      </w:r>
    </w:p>
    <w:p w:rsidR="00D0001D" w:rsidRPr="00D0001D" w:rsidRDefault="00D0001D" w:rsidP="00D0001D">
      <w:pPr>
        <w:numPr>
          <w:ilvl w:val="0"/>
          <w:numId w:val="22"/>
        </w:numPr>
        <w:autoSpaceDE w:val="0"/>
        <w:autoSpaceDN w:val="0"/>
        <w:bidi w:val="0"/>
        <w:adjustRightInd w:val="0"/>
        <w:spacing w:after="0" w:line="240" w:lineRule="auto"/>
        <w:ind w:left="810" w:right="540" w:hanging="810"/>
        <w:rPr>
          <w:rFonts w:ascii="Californian FB" w:hAnsi="Californian FB" w:cs="Californian FB"/>
          <w:i/>
          <w:iCs/>
          <w:kern w:val="24"/>
          <w:sz w:val="56"/>
          <w:szCs w:val="56"/>
        </w:rPr>
      </w:pPr>
      <w:r w:rsidRPr="00D0001D">
        <w:rPr>
          <w:rFonts w:ascii="Californian FB" w:hAnsi="Californian FB" w:cs="Californian FB"/>
          <w:i/>
          <w:iCs/>
          <w:kern w:val="24"/>
          <w:sz w:val="56"/>
          <w:szCs w:val="56"/>
        </w:rPr>
        <w:t>Candida albicans</w:t>
      </w:r>
    </w:p>
    <w:p w:rsidR="00D0001D" w:rsidRPr="00D0001D" w:rsidRDefault="00D0001D" w:rsidP="00D0001D">
      <w:pPr>
        <w:numPr>
          <w:ilvl w:val="0"/>
          <w:numId w:val="22"/>
        </w:numPr>
        <w:autoSpaceDE w:val="0"/>
        <w:autoSpaceDN w:val="0"/>
        <w:bidi w:val="0"/>
        <w:adjustRightInd w:val="0"/>
        <w:spacing w:after="0" w:line="240" w:lineRule="auto"/>
        <w:ind w:left="810" w:right="540" w:hanging="810"/>
        <w:rPr>
          <w:rFonts w:ascii="Californian FB" w:hAnsi="Californian FB" w:cs="Californian FB"/>
          <w:i/>
          <w:iCs/>
          <w:kern w:val="24"/>
          <w:sz w:val="56"/>
          <w:szCs w:val="56"/>
        </w:rPr>
      </w:pPr>
      <w:r w:rsidRPr="00D0001D">
        <w:rPr>
          <w:rFonts w:ascii="Californian FB" w:hAnsi="Californian FB" w:cs="Californian FB"/>
          <w:i/>
          <w:iCs/>
          <w:kern w:val="24"/>
          <w:sz w:val="56"/>
          <w:szCs w:val="56"/>
        </w:rPr>
        <w:t>Strongyloides stercoralis</w:t>
      </w:r>
    </w:p>
    <w:p w:rsidR="00D0001D" w:rsidRPr="00D0001D" w:rsidRDefault="00D0001D" w:rsidP="00D0001D">
      <w:pPr>
        <w:numPr>
          <w:ilvl w:val="0"/>
          <w:numId w:val="22"/>
        </w:numPr>
        <w:autoSpaceDE w:val="0"/>
        <w:autoSpaceDN w:val="0"/>
        <w:bidi w:val="0"/>
        <w:adjustRightInd w:val="0"/>
        <w:spacing w:after="0" w:line="240" w:lineRule="auto"/>
        <w:ind w:left="810" w:right="540" w:hanging="810"/>
        <w:rPr>
          <w:rFonts w:ascii="Californian FB" w:hAnsi="Times New Roman" w:cs="Times New Roman"/>
          <w:i/>
          <w:iCs/>
          <w:kern w:val="24"/>
          <w:sz w:val="56"/>
          <w:szCs w:val="56"/>
          <w:rtl/>
        </w:rPr>
      </w:pPr>
      <w:r w:rsidRPr="00D0001D">
        <w:rPr>
          <w:rFonts w:ascii="Californian FB" w:hAnsi="Californian FB" w:cs="Californian FB"/>
          <w:i/>
          <w:iCs/>
          <w:kern w:val="24"/>
          <w:sz w:val="56"/>
          <w:szCs w:val="56"/>
        </w:rPr>
        <w:t>Pneumocystis carinii</w:t>
      </w:r>
    </w:p>
    <w:p w:rsidR="00D0001D" w:rsidRPr="00D0001D" w:rsidRDefault="00D0001D" w:rsidP="00D0001D">
      <w:pPr>
        <w:numPr>
          <w:ilvl w:val="0"/>
          <w:numId w:val="23"/>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 xml:space="preserve">LAB DIAGNOSIS </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Serological Assays</w:t>
      </w:r>
    </w:p>
    <w:p w:rsidR="00D0001D" w:rsidRPr="00D0001D" w:rsidRDefault="00D0001D" w:rsidP="00D0001D">
      <w:pPr>
        <w:numPr>
          <w:ilvl w:val="0"/>
          <w:numId w:val="22"/>
        </w:numPr>
        <w:autoSpaceDE w:val="0"/>
        <w:autoSpaceDN w:val="0"/>
        <w:bidi w:val="0"/>
        <w:adjustRightInd w:val="0"/>
        <w:spacing w:after="0" w:line="240" w:lineRule="auto"/>
        <w:ind w:left="810" w:right="540" w:hanging="810"/>
        <w:rPr>
          <w:rFonts w:ascii="Californian FB" w:hAnsi="Californian FB" w:cs="Californian FB"/>
          <w:kern w:val="24"/>
          <w:sz w:val="56"/>
          <w:szCs w:val="56"/>
        </w:rPr>
      </w:pPr>
      <w:r w:rsidRPr="00D0001D">
        <w:rPr>
          <w:rFonts w:ascii="Californian FB" w:hAnsi="Californian FB" w:cs="Californian FB"/>
          <w:kern w:val="24"/>
          <w:sz w:val="56"/>
          <w:szCs w:val="56"/>
        </w:rPr>
        <w:lastRenderedPageBreak/>
        <w:t>Anti HIV antibodies by ELISA</w:t>
      </w:r>
    </w:p>
    <w:p w:rsidR="00D0001D" w:rsidRPr="00D0001D" w:rsidRDefault="00D0001D" w:rsidP="00D0001D">
      <w:pPr>
        <w:numPr>
          <w:ilvl w:val="0"/>
          <w:numId w:val="17"/>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Very sensitive test</w:t>
      </w:r>
    </w:p>
    <w:p w:rsidR="00D0001D" w:rsidRPr="00D0001D" w:rsidRDefault="00D0001D" w:rsidP="00D0001D">
      <w:pPr>
        <w:numPr>
          <w:ilvl w:val="0"/>
          <w:numId w:val="17"/>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Detects antibodies against gp 120, gp41</w:t>
      </w:r>
    </w:p>
    <w:p w:rsidR="00D0001D" w:rsidRPr="00D0001D" w:rsidRDefault="00D0001D" w:rsidP="00D0001D">
      <w:pPr>
        <w:numPr>
          <w:ilvl w:val="0"/>
          <w:numId w:val="17"/>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Window period of 25 days</w:t>
      </w:r>
    </w:p>
    <w:p w:rsidR="00D0001D" w:rsidRPr="00D0001D" w:rsidRDefault="00D0001D" w:rsidP="00D0001D">
      <w:pPr>
        <w:numPr>
          <w:ilvl w:val="0"/>
          <w:numId w:val="17"/>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Any positive test is retested by ELISA</w:t>
      </w:r>
    </w:p>
    <w:p w:rsidR="00D0001D" w:rsidRPr="00D0001D" w:rsidRDefault="00D0001D" w:rsidP="00D0001D">
      <w:pPr>
        <w:numPr>
          <w:ilvl w:val="0"/>
          <w:numId w:val="17"/>
        </w:numPr>
        <w:autoSpaceDE w:val="0"/>
        <w:autoSpaceDN w:val="0"/>
        <w:bidi w:val="0"/>
        <w:adjustRightInd w:val="0"/>
        <w:spacing w:after="0" w:line="240" w:lineRule="auto"/>
        <w:ind w:left="1440" w:right="1170" w:hanging="810"/>
        <w:rPr>
          <w:rFonts w:ascii="Californian FB" w:hAnsi="Californian FB" w:cs="Californian FB"/>
          <w:kern w:val="24"/>
          <w:sz w:val="48"/>
          <w:szCs w:val="48"/>
        </w:rPr>
      </w:pPr>
      <w:r w:rsidRPr="00D0001D">
        <w:rPr>
          <w:rFonts w:ascii="Californian FB" w:hAnsi="Californian FB" w:cs="Californian FB"/>
          <w:kern w:val="24"/>
          <w:sz w:val="48"/>
          <w:szCs w:val="48"/>
        </w:rPr>
        <w:t>Two consecutive positive ELISA tests needs confirmation by specific tests</w:t>
      </w:r>
    </w:p>
    <w:p w:rsidR="00D0001D" w:rsidRPr="00D0001D" w:rsidRDefault="00D0001D" w:rsidP="00D0001D">
      <w:pPr>
        <w:autoSpaceDE w:val="0"/>
        <w:autoSpaceDN w:val="0"/>
        <w:bidi w:val="0"/>
        <w:adjustRightInd w:val="0"/>
        <w:spacing w:after="0" w:line="240" w:lineRule="auto"/>
        <w:ind w:right="540"/>
        <w:rPr>
          <w:rFonts w:ascii="Berlin Sans FB" w:hAnsi="Times New Roman" w:cs="Times New Roman"/>
          <w:b/>
          <w:bCs/>
          <w:kern w:val="24"/>
          <w:sz w:val="56"/>
          <w:szCs w:val="56"/>
          <w:rtl/>
        </w:rPr>
      </w:pPr>
    </w:p>
    <w:p w:rsidR="00D0001D" w:rsidRPr="00D0001D" w:rsidRDefault="00D0001D" w:rsidP="00D0001D">
      <w:pPr>
        <w:numPr>
          <w:ilvl w:val="0"/>
          <w:numId w:val="24"/>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 xml:space="preserve">LAB DIAGNOSIS </w:t>
      </w:r>
    </w:p>
    <w:p w:rsidR="00D0001D" w:rsidRPr="00D0001D" w:rsidRDefault="00D0001D" w:rsidP="00D0001D">
      <w:pPr>
        <w:numPr>
          <w:ilvl w:val="0"/>
          <w:numId w:val="25"/>
        </w:numPr>
        <w:autoSpaceDE w:val="0"/>
        <w:autoSpaceDN w:val="0"/>
        <w:bidi w:val="0"/>
        <w:adjustRightInd w:val="0"/>
        <w:spacing w:after="0" w:line="240" w:lineRule="auto"/>
        <w:ind w:left="810" w:right="540" w:hanging="810"/>
        <w:rPr>
          <w:rFonts w:ascii="Californian FB" w:hAnsi="Californian FB" w:cs="Californian FB"/>
          <w:kern w:val="24"/>
          <w:sz w:val="66"/>
          <w:szCs w:val="66"/>
        </w:rPr>
      </w:pPr>
      <w:r w:rsidRPr="00D0001D">
        <w:rPr>
          <w:rFonts w:ascii="Californian FB" w:hAnsi="Californian FB" w:cs="Californian FB"/>
          <w:kern w:val="24"/>
          <w:sz w:val="66"/>
          <w:szCs w:val="66"/>
        </w:rPr>
        <w:t>Western Blot assay</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Highly specific test for HIV</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Viral antigens e.g. gp120, gp41, p24 are separately imprinted on paper strip</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Serum mixed</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Antibodies combine &amp; form visible line</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Can identify HIV 1 or 2</w:t>
      </w:r>
    </w:p>
    <w:p w:rsidR="00D0001D" w:rsidRPr="00D0001D" w:rsidRDefault="00D0001D" w:rsidP="00D0001D">
      <w:pPr>
        <w:numPr>
          <w:ilvl w:val="0"/>
          <w:numId w:val="25"/>
        </w:numPr>
        <w:autoSpaceDE w:val="0"/>
        <w:autoSpaceDN w:val="0"/>
        <w:bidi w:val="0"/>
        <w:adjustRightInd w:val="0"/>
        <w:spacing w:after="0" w:line="240" w:lineRule="auto"/>
        <w:ind w:left="810" w:right="540" w:hanging="810"/>
        <w:rPr>
          <w:rFonts w:ascii="Californian FB" w:hAnsi="Californian FB" w:cs="Californian FB"/>
          <w:kern w:val="24"/>
          <w:sz w:val="66"/>
          <w:szCs w:val="66"/>
        </w:rPr>
      </w:pPr>
      <w:r w:rsidRPr="00D0001D">
        <w:rPr>
          <w:rFonts w:ascii="Californian FB" w:hAnsi="Californian FB" w:cs="Californian FB"/>
          <w:kern w:val="24"/>
          <w:sz w:val="66"/>
          <w:szCs w:val="66"/>
        </w:rPr>
        <w:lastRenderedPageBreak/>
        <w:t>Immunochromatographic tests</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Californian FB" w:cs="Californian FB"/>
          <w:kern w:val="24"/>
          <w:sz w:val="48"/>
          <w:szCs w:val="48"/>
        </w:rPr>
      </w:pPr>
      <w:r w:rsidRPr="00D0001D">
        <w:rPr>
          <w:rFonts w:ascii="Californian FB" w:hAnsi="Californian FB" w:cs="Californian FB"/>
          <w:kern w:val="24"/>
          <w:sz w:val="48"/>
          <w:szCs w:val="48"/>
        </w:rPr>
        <w:t>Rapid tests</w:t>
      </w:r>
    </w:p>
    <w:p w:rsidR="00D0001D" w:rsidRPr="00D0001D" w:rsidRDefault="00D0001D" w:rsidP="00D0001D">
      <w:pPr>
        <w:numPr>
          <w:ilvl w:val="0"/>
          <w:numId w:val="17"/>
        </w:numPr>
        <w:autoSpaceDE w:val="0"/>
        <w:autoSpaceDN w:val="0"/>
        <w:bidi w:val="0"/>
        <w:adjustRightInd w:val="0"/>
        <w:spacing w:after="0" w:line="240" w:lineRule="auto"/>
        <w:ind w:left="1260" w:right="540" w:hanging="720"/>
        <w:rPr>
          <w:rFonts w:ascii="Californian FB" w:hAnsi="Times New Roman" w:cs="Times New Roman"/>
          <w:kern w:val="24"/>
          <w:sz w:val="48"/>
          <w:szCs w:val="48"/>
          <w:rtl/>
        </w:rPr>
      </w:pPr>
      <w:r w:rsidRPr="00D0001D">
        <w:rPr>
          <w:rFonts w:ascii="Californian FB" w:hAnsi="Californian FB" w:cs="Californian FB"/>
          <w:kern w:val="24"/>
          <w:sz w:val="48"/>
          <w:szCs w:val="48"/>
        </w:rPr>
        <w:t>Quite sensitive but false positive ++</w:t>
      </w:r>
    </w:p>
    <w:p w:rsidR="00D0001D" w:rsidRPr="00D0001D" w:rsidRDefault="00D0001D" w:rsidP="00D0001D">
      <w:pPr>
        <w:numPr>
          <w:ilvl w:val="0"/>
          <w:numId w:val="26"/>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 xml:space="preserve">LAB DIAGNOSIS </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Nucleic acid amplification tests: (PCR)</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Most sensitive test</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Positive in early viremia also</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Can quantify viral copies /ml</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Genotype testing can be done</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Both parameters imp in disease staging &amp; prognosis</w:t>
      </w:r>
    </w:p>
    <w:p w:rsidR="00D0001D" w:rsidRPr="00D0001D" w:rsidRDefault="00D0001D" w:rsidP="00D0001D">
      <w:pPr>
        <w:autoSpaceDE w:val="0"/>
        <w:autoSpaceDN w:val="0"/>
        <w:bidi w:val="0"/>
        <w:adjustRightInd w:val="0"/>
        <w:spacing w:after="0" w:line="240" w:lineRule="auto"/>
        <w:ind w:right="540"/>
        <w:rPr>
          <w:rFonts w:ascii="Berlin Sans FB" w:hAnsi="Berlin Sans FB" w:cs="Berlin Sans FB"/>
          <w:b/>
          <w:bCs/>
          <w:kern w:val="24"/>
          <w:sz w:val="56"/>
          <w:szCs w:val="56"/>
        </w:rPr>
      </w:pPr>
      <w:r w:rsidRPr="00D0001D">
        <w:rPr>
          <w:rFonts w:ascii="Berlin Sans FB" w:hAnsi="Berlin Sans FB" w:cs="Berlin Sans FB"/>
          <w:b/>
          <w:bCs/>
          <w:kern w:val="24"/>
          <w:sz w:val="56"/>
          <w:szCs w:val="56"/>
        </w:rPr>
        <w:t>Virus isolation &amp; culture</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Californian FB" w:cs="Californian FB"/>
          <w:kern w:val="24"/>
          <w:sz w:val="48"/>
          <w:szCs w:val="48"/>
        </w:rPr>
      </w:pPr>
      <w:r w:rsidRPr="00D0001D">
        <w:rPr>
          <w:rFonts w:ascii="Californian FB" w:hAnsi="Californian FB" w:cs="Californian FB"/>
          <w:kern w:val="24"/>
          <w:sz w:val="48"/>
          <w:szCs w:val="48"/>
        </w:rPr>
        <w:t>Laborious &amp; time consuming</w:t>
      </w:r>
    </w:p>
    <w:p w:rsidR="00D0001D" w:rsidRPr="00D0001D" w:rsidRDefault="00D0001D" w:rsidP="00D0001D">
      <w:pPr>
        <w:numPr>
          <w:ilvl w:val="0"/>
          <w:numId w:val="17"/>
        </w:numPr>
        <w:autoSpaceDE w:val="0"/>
        <w:autoSpaceDN w:val="0"/>
        <w:bidi w:val="0"/>
        <w:adjustRightInd w:val="0"/>
        <w:spacing w:after="0" w:line="240" w:lineRule="auto"/>
        <w:ind w:right="540" w:hanging="540"/>
        <w:rPr>
          <w:rFonts w:ascii="Californian FB" w:hAnsi="Times New Roman" w:cs="Times New Roman"/>
          <w:kern w:val="24"/>
          <w:sz w:val="48"/>
          <w:szCs w:val="48"/>
          <w:rtl/>
        </w:rPr>
      </w:pPr>
      <w:r w:rsidRPr="00D0001D">
        <w:rPr>
          <w:rFonts w:ascii="Californian FB" w:hAnsi="Californian FB" w:cs="Californian FB"/>
          <w:kern w:val="24"/>
          <w:sz w:val="48"/>
          <w:szCs w:val="48"/>
        </w:rPr>
        <w:t>Only in reference labs</w:t>
      </w:r>
    </w:p>
    <w:p w:rsidR="00D0001D" w:rsidRPr="00D0001D" w:rsidRDefault="00D0001D" w:rsidP="00D0001D">
      <w:pPr>
        <w:numPr>
          <w:ilvl w:val="0"/>
          <w:numId w:val="27"/>
        </w:numPr>
        <w:autoSpaceDE w:val="0"/>
        <w:autoSpaceDN w:val="0"/>
        <w:bidi w:val="0"/>
        <w:adjustRightInd w:val="0"/>
        <w:spacing w:after="0" w:line="240" w:lineRule="auto"/>
        <w:ind w:right="540" w:hanging="540"/>
        <w:jc w:val="right"/>
        <w:rPr>
          <w:rFonts w:ascii="Berlin Sans FB" w:hAnsi="Times New Roman" w:cs="Times New Roman"/>
          <w:b/>
          <w:bCs/>
          <w:kern w:val="24"/>
          <w:sz w:val="24"/>
          <w:szCs w:val="24"/>
          <w:rtl/>
        </w:rPr>
      </w:pPr>
      <w:r w:rsidRPr="00D0001D">
        <w:rPr>
          <w:rFonts w:ascii="Berlin Sans FB" w:hAnsi="Berlin Sans FB" w:cs="Berlin Sans FB"/>
          <w:b/>
          <w:bCs/>
          <w:kern w:val="24"/>
          <w:sz w:val="24"/>
          <w:szCs w:val="24"/>
        </w:rPr>
        <w:t>MCQ</w:t>
      </w:r>
    </w:p>
    <w:p w:rsidR="00D0001D" w:rsidRPr="00D0001D" w:rsidRDefault="00D0001D" w:rsidP="00D0001D">
      <w:pPr>
        <w:autoSpaceDE w:val="0"/>
        <w:autoSpaceDN w:val="0"/>
        <w:bidi w:val="0"/>
        <w:adjustRightInd w:val="0"/>
        <w:spacing w:after="0" w:line="240" w:lineRule="auto"/>
        <w:ind w:right="540"/>
        <w:rPr>
          <w:rFonts w:ascii="Californian FB" w:hAnsi="Californian FB" w:cs="Californian FB"/>
          <w:kern w:val="24"/>
          <w:sz w:val="48"/>
          <w:szCs w:val="48"/>
        </w:rPr>
      </w:pPr>
      <w:r w:rsidRPr="00D0001D">
        <w:rPr>
          <w:rFonts w:ascii="Californian FB" w:hAnsi="Californian FB" w:cs="Californian FB"/>
          <w:kern w:val="24"/>
          <w:sz w:val="48"/>
          <w:szCs w:val="48"/>
        </w:rPr>
        <w:t xml:space="preserve">An HIV positive woman gave birth to a baby boy. She is concerned that </w:t>
      </w:r>
      <w:proofErr w:type="gramStart"/>
      <w:r w:rsidRPr="00D0001D">
        <w:rPr>
          <w:rFonts w:ascii="Californian FB" w:hAnsi="Californian FB" w:cs="Californian FB"/>
          <w:kern w:val="24"/>
          <w:sz w:val="48"/>
          <w:szCs w:val="48"/>
        </w:rPr>
        <w:t>her baby might not have been infected by the HIV virus</w:t>
      </w:r>
      <w:proofErr w:type="gramEnd"/>
      <w:r w:rsidRPr="00D0001D">
        <w:rPr>
          <w:rFonts w:ascii="Californian FB" w:hAnsi="Californian FB" w:cs="Californian FB"/>
          <w:kern w:val="24"/>
          <w:sz w:val="48"/>
          <w:szCs w:val="48"/>
        </w:rPr>
        <w:t xml:space="preserve">. Which of the following tests would </w:t>
      </w:r>
      <w:r w:rsidRPr="00D0001D">
        <w:rPr>
          <w:rFonts w:ascii="Californian FB" w:hAnsi="Californian FB" w:cs="Californian FB"/>
          <w:kern w:val="24"/>
          <w:sz w:val="48"/>
          <w:szCs w:val="48"/>
        </w:rPr>
        <w:lastRenderedPageBreak/>
        <w:t>you carry out to diagnose HIV infection in this newborn?</w:t>
      </w:r>
    </w:p>
    <w:p w:rsidR="00D0001D" w:rsidRPr="00D0001D" w:rsidRDefault="00D0001D" w:rsidP="00D0001D">
      <w:pPr>
        <w:numPr>
          <w:ilvl w:val="0"/>
          <w:numId w:val="19"/>
        </w:numPr>
        <w:autoSpaceDE w:val="0"/>
        <w:autoSpaceDN w:val="0"/>
        <w:bidi w:val="0"/>
        <w:adjustRightInd w:val="0"/>
        <w:spacing w:after="0" w:line="240" w:lineRule="auto"/>
        <w:ind w:left="810" w:right="540" w:hanging="810"/>
        <w:rPr>
          <w:rFonts w:ascii="Californian FB" w:hAnsi="Californian FB" w:cs="Californian FB"/>
          <w:kern w:val="24"/>
          <w:sz w:val="48"/>
          <w:szCs w:val="48"/>
        </w:rPr>
      </w:pPr>
      <w:r w:rsidRPr="00D0001D">
        <w:rPr>
          <w:rFonts w:ascii="Californian FB" w:hAnsi="Californian FB" w:cs="Californian FB"/>
          <w:kern w:val="24"/>
          <w:sz w:val="48"/>
          <w:szCs w:val="48"/>
        </w:rPr>
        <w:t>ELISA test for anti-HIV antibodies</w:t>
      </w:r>
    </w:p>
    <w:p w:rsidR="00D0001D" w:rsidRPr="00D0001D" w:rsidRDefault="00D0001D" w:rsidP="00D0001D">
      <w:pPr>
        <w:numPr>
          <w:ilvl w:val="0"/>
          <w:numId w:val="19"/>
        </w:numPr>
        <w:autoSpaceDE w:val="0"/>
        <w:autoSpaceDN w:val="0"/>
        <w:bidi w:val="0"/>
        <w:adjustRightInd w:val="0"/>
        <w:spacing w:after="0" w:line="240" w:lineRule="auto"/>
        <w:ind w:left="810" w:right="540" w:hanging="810"/>
        <w:rPr>
          <w:rFonts w:ascii="Californian FB" w:hAnsi="Californian FB" w:cs="Californian FB"/>
          <w:kern w:val="24"/>
          <w:sz w:val="48"/>
          <w:szCs w:val="48"/>
        </w:rPr>
      </w:pPr>
      <w:r w:rsidRPr="00D0001D">
        <w:rPr>
          <w:rFonts w:ascii="Californian FB" w:hAnsi="Californian FB" w:cs="Californian FB"/>
          <w:kern w:val="24"/>
          <w:sz w:val="48"/>
          <w:szCs w:val="48"/>
        </w:rPr>
        <w:t xml:space="preserve">Western blot test </w:t>
      </w:r>
    </w:p>
    <w:p w:rsidR="00D0001D" w:rsidRPr="00D0001D" w:rsidRDefault="00D0001D" w:rsidP="00D0001D">
      <w:pPr>
        <w:numPr>
          <w:ilvl w:val="0"/>
          <w:numId w:val="19"/>
        </w:numPr>
        <w:autoSpaceDE w:val="0"/>
        <w:autoSpaceDN w:val="0"/>
        <w:bidi w:val="0"/>
        <w:adjustRightInd w:val="0"/>
        <w:spacing w:after="0" w:line="240" w:lineRule="auto"/>
        <w:ind w:left="810" w:right="540" w:hanging="810"/>
        <w:rPr>
          <w:rFonts w:ascii="Californian FB" w:hAnsi="Californian FB" w:cs="Californian FB"/>
          <w:kern w:val="24"/>
          <w:sz w:val="48"/>
          <w:szCs w:val="48"/>
        </w:rPr>
      </w:pPr>
      <w:r w:rsidRPr="00D0001D">
        <w:rPr>
          <w:rFonts w:ascii="Californian FB" w:hAnsi="Californian FB" w:cs="Californian FB"/>
          <w:kern w:val="24"/>
          <w:sz w:val="48"/>
          <w:szCs w:val="48"/>
        </w:rPr>
        <w:t>HIV RNA analysis by PCR</w:t>
      </w:r>
    </w:p>
    <w:p w:rsidR="00D0001D" w:rsidRPr="00D0001D" w:rsidRDefault="00D0001D" w:rsidP="00D0001D">
      <w:pPr>
        <w:numPr>
          <w:ilvl w:val="0"/>
          <w:numId w:val="19"/>
        </w:numPr>
        <w:autoSpaceDE w:val="0"/>
        <w:autoSpaceDN w:val="0"/>
        <w:bidi w:val="0"/>
        <w:adjustRightInd w:val="0"/>
        <w:spacing w:after="0" w:line="240" w:lineRule="auto"/>
        <w:ind w:left="810" w:right="540" w:hanging="810"/>
        <w:rPr>
          <w:rFonts w:ascii="Californian FB" w:hAnsi="Times New Roman" w:cs="Times New Roman"/>
          <w:kern w:val="24"/>
          <w:sz w:val="48"/>
          <w:szCs w:val="48"/>
          <w:rtl/>
        </w:rPr>
      </w:pPr>
      <w:r w:rsidRPr="00D0001D">
        <w:rPr>
          <w:rFonts w:ascii="Californian FB" w:hAnsi="Californian FB" w:cs="Californian FB"/>
          <w:kern w:val="24"/>
          <w:sz w:val="48"/>
          <w:szCs w:val="48"/>
        </w:rPr>
        <w:t>Rapid immunochromatographic test for HIV</w:t>
      </w:r>
    </w:p>
    <w:p w:rsidR="00D0001D" w:rsidRPr="00D0001D" w:rsidRDefault="00D0001D" w:rsidP="00D0001D">
      <w:pPr>
        <w:autoSpaceDE w:val="0"/>
        <w:autoSpaceDN w:val="0"/>
        <w:adjustRightInd w:val="0"/>
        <w:spacing w:after="0" w:line="240" w:lineRule="auto"/>
        <w:ind w:left="540" w:hanging="540"/>
        <w:rPr>
          <w:rFonts w:ascii="Trebuchet MS" w:hAnsi="Times New Roman" w:cs="Times New Roman"/>
          <w:kern w:val="24"/>
          <w:sz w:val="24"/>
          <w:szCs w:val="24"/>
          <w:rtl/>
        </w:rPr>
      </w:pPr>
    </w:p>
    <w:p w:rsidR="00963247" w:rsidRPr="00D0001D" w:rsidRDefault="00963247">
      <w:pPr>
        <w:rPr>
          <w:rFonts w:hint="cs"/>
        </w:rPr>
      </w:pPr>
    </w:p>
    <w:sectPr w:rsidR="00963247" w:rsidRPr="00D0001D" w:rsidSect="00D203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FangSong">
    <w:panose1 w:val="02010609060101010101"/>
    <w:charset w:val="86"/>
    <w:family w:val="modern"/>
    <w:pitch w:val="fixed"/>
    <w:sig w:usb0="800002BF" w:usb1="38CF7CFA" w:usb2="00000016" w:usb3="00000000" w:csb0="0004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6412C2"/>
    <w:lvl w:ilvl="0">
      <w:numFmt w:val="bullet"/>
      <w:lvlText w:val="*"/>
      <w:lvlJc w:val="left"/>
    </w:lvl>
  </w:abstractNum>
  <w:num w:numId="1">
    <w:abstractNumId w:val="0"/>
    <w:lvlOverride w:ilvl="0">
      <w:lvl w:ilvl="0">
        <w:numFmt w:val="irohaFullWidth"/>
        <w:lvlText w:val=""/>
        <w:legacy w:legacy="1" w:legacySpace="0" w:legacyIndent="0"/>
        <w:lvlJc w:val="right"/>
        <w:rPr>
          <w:rFonts w:ascii="Wingdings 3" w:hAnsi="Wingdings 3" w:hint="default"/>
          <w:sz w:val="29"/>
        </w:rPr>
      </w:lvl>
    </w:lvlOverride>
  </w:num>
  <w:num w:numId="2">
    <w:abstractNumId w:val="0"/>
    <w:lvlOverride w:ilvl="0">
      <w:lvl w:ilvl="0">
        <w:numFmt w:val="bullet"/>
        <w:lvlText w:val=""/>
        <w:legacy w:legacy="1" w:legacySpace="0" w:legacyIndent="0"/>
        <w:lvlJc w:val="right"/>
        <w:rPr>
          <w:rFonts w:ascii="Wingdings 3" w:hAnsi="Wingdings 3" w:hint="default"/>
          <w:sz w:val="29"/>
        </w:rPr>
      </w:lvl>
    </w:lvlOverride>
  </w:num>
  <w:num w:numId="3">
    <w:abstractNumId w:val="0"/>
    <w:lvlOverride w:ilvl="0">
      <w:lvl w:ilvl="0">
        <w:numFmt w:val="irohaFullWidth"/>
        <w:lvlText w:val=""/>
        <w:legacy w:legacy="1" w:legacySpace="0" w:legacyIndent="0"/>
        <w:lvlJc w:val="right"/>
        <w:rPr>
          <w:rFonts w:ascii="Wingdings 3" w:hAnsi="Wingdings 3" w:hint="default"/>
          <w:sz w:val="29"/>
        </w:rPr>
      </w:lvl>
    </w:lvlOverride>
  </w:num>
  <w:num w:numId="4">
    <w:abstractNumId w:val="0"/>
    <w:lvlOverride w:ilvl="0">
      <w:lvl w:ilvl="0">
        <w:numFmt w:val="irohaFullWidth"/>
        <w:lvlText w:val=""/>
        <w:legacy w:legacy="1" w:legacySpace="0" w:legacyIndent="0"/>
        <w:lvlJc w:val="left"/>
        <w:rPr>
          <w:rFonts w:ascii="Wingdings 3" w:hAnsi="Wingdings 3" w:hint="default"/>
          <w:sz w:val="29"/>
        </w:rPr>
      </w:lvl>
    </w:lvlOverride>
  </w:num>
  <w:num w:numId="5">
    <w:abstractNumId w:val="0"/>
    <w:lvlOverride w:ilvl="0">
      <w:lvl w:ilvl="0">
        <w:numFmt w:val="bullet"/>
        <w:lvlText w:val=""/>
        <w:legacy w:legacy="1" w:legacySpace="0" w:legacyIndent="0"/>
        <w:lvlJc w:val="left"/>
        <w:rPr>
          <w:rFonts w:ascii="Wingdings" w:hAnsi="Wingdings" w:hint="default"/>
          <w:sz w:val="58"/>
        </w:rPr>
      </w:lvl>
    </w:lvlOverride>
  </w:num>
  <w:num w:numId="6">
    <w:abstractNumId w:val="0"/>
    <w:lvlOverride w:ilvl="0">
      <w:lvl w:ilvl="0">
        <w:numFmt w:val="irohaFullWidth"/>
        <w:lvlText w:val=""/>
        <w:legacy w:legacy="1" w:legacySpace="0" w:legacyIndent="0"/>
        <w:lvlJc w:val="left"/>
        <w:rPr>
          <w:rFonts w:ascii="Wingdings 3" w:hAnsi="Wingdings 3" w:hint="default"/>
          <w:sz w:val="29"/>
        </w:rPr>
      </w:lvl>
    </w:lvlOverride>
  </w:num>
  <w:num w:numId="7">
    <w:abstractNumId w:val="0"/>
    <w:lvlOverride w:ilvl="0">
      <w:lvl w:ilvl="0">
        <w:numFmt w:val="bullet"/>
        <w:lvlText w:val="•"/>
        <w:legacy w:legacy="1" w:legacySpace="0" w:legacyIndent="0"/>
        <w:lvlJc w:val="left"/>
        <w:rPr>
          <w:rFonts w:ascii="Franklin Gothic Demi Cond" w:hAnsi="Franklin Gothic Demi Cond" w:hint="default"/>
          <w:sz w:val="58"/>
        </w:rPr>
      </w:lvl>
    </w:lvlOverride>
  </w:num>
  <w:num w:numId="8">
    <w:abstractNumId w:val="0"/>
    <w:lvlOverride w:ilvl="0">
      <w:lvl w:ilvl="0">
        <w:numFmt w:val="bullet"/>
        <w:lvlText w:val=""/>
        <w:legacy w:legacy="1" w:legacySpace="0" w:legacyIndent="0"/>
        <w:lvlJc w:val="left"/>
        <w:rPr>
          <w:rFonts w:ascii="Wingdings" w:hAnsi="Wingdings" w:hint="default"/>
          <w:sz w:val="45"/>
        </w:rPr>
      </w:lvl>
    </w:lvlOverride>
  </w:num>
  <w:num w:numId="9">
    <w:abstractNumId w:val="0"/>
    <w:lvlOverride w:ilvl="0">
      <w:lvl w:ilvl="0">
        <w:numFmt w:val="irohaFullWidth"/>
        <w:lvlText w:val=""/>
        <w:legacy w:legacy="1" w:legacySpace="0" w:legacyIndent="0"/>
        <w:lvlJc w:val="left"/>
        <w:rPr>
          <w:rFonts w:ascii="Wingdings 3" w:hAnsi="Wingdings 3" w:hint="default"/>
          <w:sz w:val="29"/>
        </w:rPr>
      </w:lvl>
    </w:lvlOverride>
  </w:num>
  <w:num w:numId="10">
    <w:abstractNumId w:val="0"/>
    <w:lvlOverride w:ilvl="0">
      <w:lvl w:ilvl="0">
        <w:numFmt w:val="bullet"/>
        <w:lvlText w:val=""/>
        <w:legacy w:legacy="1" w:legacySpace="0" w:legacyIndent="0"/>
        <w:lvlJc w:val="left"/>
        <w:rPr>
          <w:rFonts w:ascii="Wingdings" w:hAnsi="Wingdings" w:hint="default"/>
          <w:sz w:val="48"/>
        </w:rPr>
      </w:lvl>
    </w:lvlOverride>
  </w:num>
  <w:num w:numId="11">
    <w:abstractNumId w:val="0"/>
    <w:lvlOverride w:ilvl="0">
      <w:lvl w:ilvl="0">
        <w:numFmt w:val="irohaFullWidth"/>
        <w:lvlText w:val=""/>
        <w:legacy w:legacy="1" w:legacySpace="0" w:legacyIndent="0"/>
        <w:lvlJc w:val="left"/>
        <w:rPr>
          <w:rFonts w:ascii="Wingdings 3" w:hAnsi="Wingdings 3" w:hint="default"/>
          <w:sz w:val="29"/>
        </w:rPr>
      </w:lvl>
    </w:lvlOverride>
  </w:num>
  <w:num w:numId="12">
    <w:abstractNumId w:val="0"/>
    <w:lvlOverride w:ilvl="0">
      <w:lvl w:ilvl="0">
        <w:numFmt w:val="bullet"/>
        <w:lvlText w:val="•"/>
        <w:legacy w:legacy="1" w:legacySpace="0" w:legacyIndent="0"/>
        <w:lvlJc w:val="left"/>
        <w:rPr>
          <w:rFonts w:ascii="Franklin Gothic Demi Cond" w:hAnsi="Franklin Gothic Demi Cond" w:hint="default"/>
          <w:sz w:val="53"/>
        </w:rPr>
      </w:lvl>
    </w:lvlOverride>
  </w:num>
  <w:num w:numId="13">
    <w:abstractNumId w:val="0"/>
    <w:lvlOverride w:ilvl="0">
      <w:lvl w:ilvl="0">
        <w:numFmt w:val="irohaFullWidth"/>
        <w:lvlText w:val=""/>
        <w:legacy w:legacy="1" w:legacySpace="0" w:legacyIndent="0"/>
        <w:lvlJc w:val="right"/>
        <w:rPr>
          <w:rFonts w:ascii="Wingdings 3" w:hAnsi="Wingdings 3" w:hint="default"/>
          <w:sz w:val="29"/>
        </w:rPr>
      </w:lvl>
    </w:lvlOverride>
  </w:num>
  <w:num w:numId="14">
    <w:abstractNumId w:val="0"/>
    <w:lvlOverride w:ilvl="0">
      <w:lvl w:ilvl="0">
        <w:numFmt w:val="irohaFullWidth"/>
        <w:lvlText w:val=""/>
        <w:legacy w:legacy="1" w:legacySpace="0" w:legacyIndent="0"/>
        <w:lvlJc w:val="left"/>
        <w:rPr>
          <w:rFonts w:ascii="Wingdings 3" w:hAnsi="Wingdings 3" w:hint="default"/>
          <w:sz w:val="29"/>
        </w:rPr>
      </w:lvl>
    </w:lvlOverride>
  </w:num>
  <w:num w:numId="15">
    <w:abstractNumId w:val="0"/>
    <w:lvlOverride w:ilvl="0">
      <w:lvl w:ilvl="0">
        <w:numFmt w:val="irohaFullWidth"/>
        <w:lvlText w:val=""/>
        <w:legacy w:legacy="1" w:legacySpace="0" w:legacyIndent="0"/>
        <w:lvlJc w:val="left"/>
        <w:rPr>
          <w:rFonts w:ascii="Wingdings 3" w:hAnsi="Wingdings 3" w:hint="default"/>
          <w:sz w:val="29"/>
        </w:rPr>
      </w:lvl>
    </w:lvlOverride>
  </w:num>
  <w:num w:numId="16">
    <w:abstractNumId w:val="0"/>
    <w:lvlOverride w:ilvl="0">
      <w:lvl w:ilvl="0">
        <w:numFmt w:val="irohaFullWidth"/>
        <w:lvlText w:val=""/>
        <w:legacy w:legacy="1" w:legacySpace="0" w:legacyIndent="0"/>
        <w:lvlJc w:val="left"/>
        <w:rPr>
          <w:rFonts w:ascii="Wingdings 3" w:hAnsi="Wingdings 3" w:hint="default"/>
          <w:sz w:val="29"/>
        </w:rPr>
      </w:lvl>
    </w:lvlOverride>
  </w:num>
  <w:num w:numId="17">
    <w:abstractNumId w:val="0"/>
    <w:lvlOverride w:ilvl="0">
      <w:lvl w:ilvl="0">
        <w:numFmt w:val="bullet"/>
        <w:lvlText w:val=""/>
        <w:legacy w:legacy="1" w:legacySpace="0" w:legacyIndent="0"/>
        <w:lvlJc w:val="left"/>
        <w:rPr>
          <w:rFonts w:ascii="Wingdings" w:hAnsi="Wingdings" w:hint="default"/>
          <w:sz w:val="38"/>
        </w:rPr>
      </w:lvl>
    </w:lvlOverride>
  </w:num>
  <w:num w:numId="18">
    <w:abstractNumId w:val="0"/>
    <w:lvlOverride w:ilvl="0">
      <w:lvl w:ilvl="0">
        <w:numFmt w:val="irohaFullWidth"/>
        <w:lvlText w:val=""/>
        <w:legacy w:legacy="1" w:legacySpace="0" w:legacyIndent="0"/>
        <w:lvlJc w:val="left"/>
        <w:rPr>
          <w:rFonts w:ascii="Wingdings 3" w:hAnsi="Wingdings 3" w:hint="default"/>
          <w:sz w:val="29"/>
        </w:rPr>
      </w:lvl>
    </w:lvlOverride>
  </w:num>
  <w:num w:numId="19">
    <w:abstractNumId w:val="0"/>
    <w:lvlOverride w:ilvl="0">
      <w:lvl w:ilvl="0">
        <w:numFmt w:val="bullet"/>
        <w:lvlText w:val="•"/>
        <w:legacy w:legacy="1" w:legacySpace="0" w:legacyIndent="0"/>
        <w:lvlJc w:val="left"/>
        <w:rPr>
          <w:rFonts w:ascii="Californian FB" w:hAnsi="Californian FB" w:hint="default"/>
          <w:sz w:val="38"/>
        </w:rPr>
      </w:lvl>
    </w:lvlOverride>
  </w:num>
  <w:num w:numId="20">
    <w:abstractNumId w:val="0"/>
    <w:lvlOverride w:ilvl="0">
      <w:lvl w:ilvl="0">
        <w:numFmt w:val="irohaFullWidth"/>
        <w:lvlText w:val=""/>
        <w:legacy w:legacy="1" w:legacySpace="0" w:legacyIndent="0"/>
        <w:lvlJc w:val="left"/>
        <w:rPr>
          <w:rFonts w:ascii="Wingdings 3" w:hAnsi="Wingdings 3" w:hint="default"/>
          <w:sz w:val="29"/>
        </w:rPr>
      </w:lvl>
    </w:lvlOverride>
  </w:num>
  <w:num w:numId="21">
    <w:abstractNumId w:val="0"/>
    <w:lvlOverride w:ilvl="0">
      <w:lvl w:ilvl="0">
        <w:numFmt w:val="irohaFullWidth"/>
        <w:lvlText w:val=""/>
        <w:legacy w:legacy="1" w:legacySpace="0" w:legacyIndent="0"/>
        <w:lvlJc w:val="left"/>
        <w:rPr>
          <w:rFonts w:ascii="Wingdings 3" w:hAnsi="Wingdings 3" w:hint="default"/>
          <w:sz w:val="29"/>
        </w:rPr>
      </w:lvl>
    </w:lvlOverride>
  </w:num>
  <w:num w:numId="22">
    <w:abstractNumId w:val="0"/>
    <w:lvlOverride w:ilvl="0">
      <w:lvl w:ilvl="0">
        <w:numFmt w:val="bullet"/>
        <w:lvlText w:val="•"/>
        <w:legacy w:legacy="1" w:legacySpace="0" w:legacyIndent="0"/>
        <w:lvlJc w:val="left"/>
        <w:rPr>
          <w:rFonts w:ascii="Californian FB" w:hAnsi="Californian FB" w:hint="default"/>
          <w:sz w:val="45"/>
        </w:rPr>
      </w:lvl>
    </w:lvlOverride>
  </w:num>
  <w:num w:numId="23">
    <w:abstractNumId w:val="0"/>
    <w:lvlOverride w:ilvl="0">
      <w:lvl w:ilvl="0">
        <w:numFmt w:val="irohaFullWidth"/>
        <w:lvlText w:val=""/>
        <w:legacy w:legacy="1" w:legacySpace="0" w:legacyIndent="0"/>
        <w:lvlJc w:val="left"/>
        <w:rPr>
          <w:rFonts w:ascii="Wingdings 3" w:hAnsi="Wingdings 3" w:hint="default"/>
          <w:sz w:val="29"/>
        </w:rPr>
      </w:lvl>
    </w:lvlOverride>
  </w:num>
  <w:num w:numId="24">
    <w:abstractNumId w:val="0"/>
    <w:lvlOverride w:ilvl="0">
      <w:lvl w:ilvl="0">
        <w:numFmt w:val="irohaFullWidth"/>
        <w:lvlText w:val=""/>
        <w:legacy w:legacy="1" w:legacySpace="0" w:legacyIndent="0"/>
        <w:lvlJc w:val="left"/>
        <w:rPr>
          <w:rFonts w:ascii="Wingdings 3" w:hAnsi="Wingdings 3" w:hint="default"/>
          <w:sz w:val="29"/>
        </w:rPr>
      </w:lvl>
    </w:lvlOverride>
  </w:num>
  <w:num w:numId="25">
    <w:abstractNumId w:val="0"/>
    <w:lvlOverride w:ilvl="0">
      <w:lvl w:ilvl="0">
        <w:numFmt w:val="bullet"/>
        <w:lvlText w:val="•"/>
        <w:legacy w:legacy="1" w:legacySpace="0" w:legacyIndent="0"/>
        <w:lvlJc w:val="left"/>
        <w:rPr>
          <w:rFonts w:ascii="Californian FB" w:hAnsi="Californian FB" w:hint="default"/>
          <w:sz w:val="53"/>
        </w:rPr>
      </w:lvl>
    </w:lvlOverride>
  </w:num>
  <w:num w:numId="26">
    <w:abstractNumId w:val="0"/>
    <w:lvlOverride w:ilvl="0">
      <w:lvl w:ilvl="0">
        <w:numFmt w:val="irohaFullWidth"/>
        <w:lvlText w:val=""/>
        <w:legacy w:legacy="1" w:legacySpace="0" w:legacyIndent="0"/>
        <w:lvlJc w:val="left"/>
        <w:rPr>
          <w:rFonts w:ascii="Wingdings 3" w:hAnsi="Wingdings 3" w:hint="default"/>
          <w:sz w:val="29"/>
        </w:rPr>
      </w:lvl>
    </w:lvlOverride>
  </w:num>
  <w:num w:numId="27">
    <w:abstractNumId w:val="0"/>
    <w:lvlOverride w:ilvl="0">
      <w:lvl w:ilvl="0">
        <w:numFmt w:val="irohaFullWidth"/>
        <w:lvlText w:val=""/>
        <w:legacy w:legacy="1" w:legacySpace="0" w:legacyIndent="0"/>
        <w:lvlJc w:val="left"/>
        <w:rPr>
          <w:rFonts w:ascii="Wingdings 3" w:hAnsi="Wingdings 3" w:hint="default"/>
          <w:sz w:val="2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1D"/>
    <w:rsid w:val="00963247"/>
    <w:rsid w:val="00D0001D"/>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CF69A-318F-406A-B787-FFA3CF94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2015-04-07T09:06:00Z</dcterms:created>
  <dcterms:modified xsi:type="dcterms:W3CDTF">2015-04-07T09:07:00Z</dcterms:modified>
</cp:coreProperties>
</file>