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666" w:rsidRPr="00FB0666" w:rsidRDefault="00FB0666" w:rsidP="00FB0666">
      <w:pPr>
        <w:shd w:val="clear" w:color="auto" w:fill="FFFFFF"/>
        <w:bidi w:val="0"/>
        <w:spacing w:before="100" w:beforeAutospacing="1" w:after="100" w:afterAutospacing="1" w:line="240" w:lineRule="auto"/>
        <w:jc w:val="center"/>
        <w:outlineLvl w:val="2"/>
        <w:rPr>
          <w:rFonts w:ascii="Arial" w:eastAsia="Times New Roman" w:hAnsi="Arial" w:cs="Arial"/>
          <w:b/>
          <w:bCs/>
          <w:color w:val="76923C" w:themeColor="accent3" w:themeShade="BF"/>
          <w:sz w:val="27"/>
          <w:szCs w:val="27"/>
        </w:rPr>
      </w:pPr>
      <w:r w:rsidRPr="00FB0666">
        <w:rPr>
          <w:rFonts w:ascii="Arial" w:eastAsia="Times New Roman" w:hAnsi="Arial" w:cs="Arial"/>
          <w:b/>
          <w:bCs/>
          <w:color w:val="76923C" w:themeColor="accent3" w:themeShade="BF"/>
          <w:sz w:val="27"/>
          <w:szCs w:val="27"/>
        </w:rPr>
        <w:t xml:space="preserve">The College of Science and Humanities in </w:t>
      </w:r>
      <w:proofErr w:type="spellStart"/>
      <w:r w:rsidRPr="00FB0666">
        <w:rPr>
          <w:rFonts w:ascii="Arial" w:eastAsia="Times New Roman" w:hAnsi="Arial" w:cs="Arial"/>
          <w:b/>
          <w:bCs/>
          <w:color w:val="76923C" w:themeColor="accent3" w:themeShade="BF"/>
          <w:sz w:val="27"/>
          <w:szCs w:val="27"/>
        </w:rPr>
        <w:t>Ghat</w:t>
      </w:r>
      <w:proofErr w:type="spellEnd"/>
      <w:r w:rsidRPr="00FB0666">
        <w:rPr>
          <w:rFonts w:ascii="Arial" w:eastAsia="Times New Roman" w:hAnsi="Arial" w:cs="Arial"/>
          <w:b/>
          <w:bCs/>
          <w:color w:val="76923C" w:themeColor="accent3" w:themeShade="BF"/>
          <w:sz w:val="27"/>
          <w:szCs w:val="27"/>
        </w:rPr>
        <w:t xml:space="preserve"> Takes part in “Your Decision Determines Your Life”</w:t>
      </w:r>
    </w:p>
    <w:p w:rsidR="00081D1F" w:rsidRDefault="00FB0666" w:rsidP="00FB0666">
      <w:pPr>
        <w:jc w:val="right"/>
        <w:rPr>
          <w:rFonts w:cs="Arial"/>
          <w:sz w:val="32"/>
          <w:szCs w:val="32"/>
        </w:rPr>
      </w:pPr>
      <w:r w:rsidRPr="00FB0666">
        <w:rPr>
          <w:rFonts w:ascii="Arial" w:eastAsia="Times New Roman" w:hAnsi="Arial" w:cs="Arial"/>
          <w:color w:val="222222"/>
          <w:sz w:val="21"/>
          <w:szCs w:val="21"/>
          <w:shd w:val="clear" w:color="auto" w:fill="FFFFFF"/>
        </w:rPr>
        <w:t>Within the rector’s directives, Dr. Khalid Al-</w:t>
      </w:r>
      <w:proofErr w:type="spellStart"/>
      <w:r w:rsidRPr="00FB0666">
        <w:rPr>
          <w:rFonts w:ascii="Arial" w:eastAsia="Times New Roman" w:hAnsi="Arial" w:cs="Arial"/>
          <w:color w:val="222222"/>
          <w:sz w:val="21"/>
          <w:szCs w:val="21"/>
          <w:shd w:val="clear" w:color="auto" w:fill="FFFFFF"/>
        </w:rPr>
        <w:t>Mukrin</w:t>
      </w:r>
      <w:proofErr w:type="spellEnd"/>
      <w:r w:rsidRPr="00FB0666">
        <w:rPr>
          <w:rFonts w:ascii="Arial" w:eastAsia="Times New Roman" w:hAnsi="Arial" w:cs="Arial"/>
          <w:color w:val="222222"/>
          <w:sz w:val="21"/>
          <w:szCs w:val="21"/>
          <w:shd w:val="clear" w:color="auto" w:fill="FFFFFF"/>
        </w:rPr>
        <w:t>, and the Dean of the College of Science and Humanities, Dr. Abdullah Al-</w:t>
      </w:r>
      <w:proofErr w:type="spellStart"/>
      <w:r w:rsidRPr="00FB0666">
        <w:rPr>
          <w:rFonts w:ascii="Arial" w:eastAsia="Times New Roman" w:hAnsi="Arial" w:cs="Arial"/>
          <w:color w:val="222222"/>
          <w:sz w:val="21"/>
          <w:szCs w:val="21"/>
          <w:shd w:val="clear" w:color="auto" w:fill="FFFFFF"/>
        </w:rPr>
        <w:t>Shafie</w:t>
      </w:r>
      <w:proofErr w:type="spellEnd"/>
      <w:r w:rsidRPr="00FB0666">
        <w:rPr>
          <w:rFonts w:ascii="Arial" w:eastAsia="Times New Roman" w:hAnsi="Arial" w:cs="Arial"/>
          <w:color w:val="222222"/>
          <w:sz w:val="21"/>
          <w:szCs w:val="21"/>
          <w:shd w:val="clear" w:color="auto" w:fill="FFFFFF"/>
        </w:rPr>
        <w:t xml:space="preserve">, the College of Science and Humanities in </w:t>
      </w:r>
      <w:proofErr w:type="spellStart"/>
      <w:r w:rsidRPr="00FB0666">
        <w:rPr>
          <w:rFonts w:ascii="Arial" w:eastAsia="Times New Roman" w:hAnsi="Arial" w:cs="Arial"/>
          <w:color w:val="222222"/>
          <w:sz w:val="21"/>
          <w:szCs w:val="21"/>
          <w:shd w:val="clear" w:color="auto" w:fill="FFFFFF"/>
        </w:rPr>
        <w:t>Ghat</w:t>
      </w:r>
      <w:proofErr w:type="spellEnd"/>
      <w:r w:rsidRPr="00FB0666">
        <w:rPr>
          <w:rFonts w:ascii="Arial" w:eastAsia="Times New Roman" w:hAnsi="Arial" w:cs="Arial"/>
          <w:color w:val="222222"/>
          <w:sz w:val="21"/>
          <w:szCs w:val="21"/>
          <w:shd w:val="clear" w:color="auto" w:fill="FFFFFF"/>
        </w:rPr>
        <w:t xml:space="preserve"> participated in the 31st Gulf Traffic Awareness Campaign “Your Decision Determines Your Life”. The Campaign took place on Monday 18/05/1436 in </w:t>
      </w:r>
      <w:proofErr w:type="spellStart"/>
      <w:r w:rsidRPr="00FB0666">
        <w:rPr>
          <w:rFonts w:ascii="Arial" w:eastAsia="Times New Roman" w:hAnsi="Arial" w:cs="Arial"/>
          <w:color w:val="222222"/>
          <w:sz w:val="21"/>
          <w:szCs w:val="21"/>
          <w:shd w:val="clear" w:color="auto" w:fill="FFFFFF"/>
        </w:rPr>
        <w:t>Ghat</w:t>
      </w:r>
      <w:proofErr w:type="spellEnd"/>
      <w:r w:rsidRPr="00FB0666">
        <w:rPr>
          <w:rFonts w:ascii="Arial" w:eastAsia="Times New Roman" w:hAnsi="Arial" w:cs="Arial"/>
          <w:color w:val="222222"/>
          <w:sz w:val="21"/>
          <w:szCs w:val="21"/>
          <w:shd w:val="clear" w:color="auto" w:fill="FFFFFF"/>
        </w:rPr>
        <w:t xml:space="preserve"> in the presence of the governor of </w:t>
      </w:r>
      <w:proofErr w:type="spellStart"/>
      <w:r w:rsidRPr="00FB0666">
        <w:rPr>
          <w:rFonts w:ascii="Arial" w:eastAsia="Times New Roman" w:hAnsi="Arial" w:cs="Arial"/>
          <w:color w:val="222222"/>
          <w:sz w:val="21"/>
          <w:szCs w:val="21"/>
          <w:shd w:val="clear" w:color="auto" w:fill="FFFFFF"/>
        </w:rPr>
        <w:t>Ghat</w:t>
      </w:r>
      <w:proofErr w:type="spellEnd"/>
      <w:r w:rsidRPr="00FB0666">
        <w:rPr>
          <w:rFonts w:ascii="Arial" w:eastAsia="Times New Roman" w:hAnsi="Arial" w:cs="Arial"/>
          <w:color w:val="222222"/>
          <w:sz w:val="21"/>
          <w:szCs w:val="21"/>
          <w:shd w:val="clear" w:color="auto" w:fill="FFFFFF"/>
        </w:rPr>
        <w:t>, Mr. Abdullah Nasser Al-</w:t>
      </w:r>
      <w:proofErr w:type="spellStart"/>
      <w:r w:rsidRPr="00FB0666">
        <w:rPr>
          <w:rFonts w:ascii="Arial" w:eastAsia="Times New Roman" w:hAnsi="Arial" w:cs="Arial"/>
          <w:color w:val="222222"/>
          <w:sz w:val="21"/>
          <w:szCs w:val="21"/>
          <w:shd w:val="clear" w:color="auto" w:fill="FFFFFF"/>
        </w:rPr>
        <w:t>Sedairi</w:t>
      </w:r>
      <w:proofErr w:type="spellEnd"/>
      <w:r w:rsidRPr="00FB0666">
        <w:rPr>
          <w:rFonts w:ascii="Arial" w:eastAsia="Times New Roman" w:hAnsi="Arial" w:cs="Arial"/>
          <w:color w:val="222222"/>
          <w:sz w:val="21"/>
          <w:szCs w:val="21"/>
          <w:shd w:val="clear" w:color="auto" w:fill="FFFFFF"/>
        </w:rPr>
        <w:t>. The Governor opened the weeklong exhibition. The reception of the governor, his deputy, directors of governmental departments and the exhibition guests was held in the presence of the college Deputy of Academic Affairs, Dr. Omer Al-Omer. The college corner at the exhibition appreciated the governor’s visit and presented him with a short introduction of the college vision, mission and departments. Directions of the rector, Dr. Al-</w:t>
      </w:r>
      <w:proofErr w:type="spellStart"/>
      <w:r w:rsidRPr="00FB0666">
        <w:rPr>
          <w:rFonts w:ascii="Arial" w:eastAsia="Times New Roman" w:hAnsi="Arial" w:cs="Arial"/>
          <w:color w:val="222222"/>
          <w:sz w:val="21"/>
          <w:szCs w:val="21"/>
          <w:shd w:val="clear" w:color="auto" w:fill="FFFFFF"/>
        </w:rPr>
        <w:t>Muqrin</w:t>
      </w:r>
      <w:proofErr w:type="spellEnd"/>
      <w:r w:rsidRPr="00FB0666">
        <w:rPr>
          <w:rFonts w:ascii="Arial" w:eastAsia="Times New Roman" w:hAnsi="Arial" w:cs="Arial"/>
          <w:color w:val="222222"/>
          <w:sz w:val="21"/>
          <w:szCs w:val="21"/>
          <w:shd w:val="clear" w:color="auto" w:fill="FFFFFF"/>
        </w:rPr>
        <w:t xml:space="preserve"> aimed at making the colleges’ participation at the exhibition more effective in achieving community partnership. The college corner included the play of a safety documentary </w:t>
      </w:r>
      <w:proofErr w:type="gramStart"/>
      <w:r w:rsidRPr="00FB0666">
        <w:rPr>
          <w:rFonts w:ascii="Arial" w:eastAsia="Times New Roman" w:hAnsi="Arial" w:cs="Arial"/>
          <w:color w:val="222222"/>
          <w:sz w:val="21"/>
          <w:szCs w:val="21"/>
          <w:shd w:val="clear" w:color="auto" w:fill="FFFFFF"/>
        </w:rPr>
        <w:t>film ,</w:t>
      </w:r>
      <w:proofErr w:type="gramEnd"/>
      <w:r w:rsidRPr="00FB0666">
        <w:rPr>
          <w:rFonts w:ascii="Arial" w:eastAsia="Times New Roman" w:hAnsi="Arial" w:cs="Arial"/>
          <w:color w:val="222222"/>
          <w:sz w:val="21"/>
          <w:szCs w:val="21"/>
          <w:shd w:val="clear" w:color="auto" w:fill="FFFFFF"/>
        </w:rPr>
        <w:t xml:space="preserve"> in addition to the distribution of several </w:t>
      </w:r>
      <w:proofErr w:type="spellStart"/>
      <w:r w:rsidRPr="00FB0666">
        <w:rPr>
          <w:rFonts w:ascii="Arial" w:eastAsia="Times New Roman" w:hAnsi="Arial" w:cs="Arial"/>
          <w:color w:val="222222"/>
          <w:sz w:val="21"/>
          <w:szCs w:val="21"/>
          <w:shd w:val="clear" w:color="auto" w:fill="FFFFFF"/>
        </w:rPr>
        <w:t>printouts,brochures</w:t>
      </w:r>
      <w:proofErr w:type="spellEnd"/>
      <w:r w:rsidRPr="00FB0666">
        <w:rPr>
          <w:rFonts w:ascii="Arial" w:eastAsia="Times New Roman" w:hAnsi="Arial" w:cs="Arial"/>
          <w:color w:val="222222"/>
          <w:sz w:val="21"/>
          <w:szCs w:val="21"/>
          <w:shd w:val="clear" w:color="auto" w:fill="FFFFFF"/>
        </w:rPr>
        <w:t xml:space="preserve">. Dr. Omer Al-Omer, the College Deputy, then, delivered a speech, followed by the Director of Traffic Department in </w:t>
      </w:r>
      <w:proofErr w:type="spellStart"/>
      <w:r w:rsidRPr="00FB0666">
        <w:rPr>
          <w:rFonts w:ascii="Arial" w:eastAsia="Times New Roman" w:hAnsi="Arial" w:cs="Arial"/>
          <w:color w:val="222222"/>
          <w:sz w:val="21"/>
          <w:szCs w:val="21"/>
          <w:shd w:val="clear" w:color="auto" w:fill="FFFFFF"/>
        </w:rPr>
        <w:t>Ghat</w:t>
      </w:r>
      <w:proofErr w:type="spellEnd"/>
      <w:r w:rsidRPr="00FB0666">
        <w:rPr>
          <w:rFonts w:ascii="Arial" w:eastAsia="Times New Roman" w:hAnsi="Arial" w:cs="Arial"/>
          <w:color w:val="222222"/>
          <w:sz w:val="21"/>
          <w:szCs w:val="21"/>
          <w:shd w:val="clear" w:color="auto" w:fill="FFFFFF"/>
        </w:rPr>
        <w:t xml:space="preserve">, Major </w:t>
      </w:r>
      <w:proofErr w:type="spellStart"/>
      <w:r w:rsidRPr="00FB0666">
        <w:rPr>
          <w:rFonts w:ascii="Arial" w:eastAsia="Times New Roman" w:hAnsi="Arial" w:cs="Arial"/>
          <w:color w:val="222222"/>
          <w:sz w:val="21"/>
          <w:szCs w:val="21"/>
          <w:shd w:val="clear" w:color="auto" w:fill="FFFFFF"/>
        </w:rPr>
        <w:t>Naif</w:t>
      </w:r>
      <w:proofErr w:type="spellEnd"/>
      <w:r w:rsidRPr="00FB0666">
        <w:rPr>
          <w:rFonts w:ascii="Arial" w:eastAsia="Times New Roman" w:hAnsi="Arial" w:cs="Arial"/>
          <w:color w:val="222222"/>
          <w:sz w:val="21"/>
          <w:szCs w:val="21"/>
          <w:shd w:val="clear" w:color="auto" w:fill="FFFFFF"/>
        </w:rPr>
        <w:t xml:space="preserve"> Al-</w:t>
      </w:r>
      <w:proofErr w:type="spellStart"/>
      <w:r w:rsidRPr="00FB0666">
        <w:rPr>
          <w:rFonts w:ascii="Arial" w:eastAsia="Times New Roman" w:hAnsi="Arial" w:cs="Arial"/>
          <w:color w:val="222222"/>
          <w:sz w:val="21"/>
          <w:szCs w:val="21"/>
          <w:shd w:val="clear" w:color="auto" w:fill="FFFFFF"/>
        </w:rPr>
        <w:t>Heris</w:t>
      </w:r>
      <w:proofErr w:type="spellEnd"/>
      <w:r w:rsidRPr="00FB0666">
        <w:rPr>
          <w:rFonts w:ascii="Arial" w:eastAsia="Times New Roman" w:hAnsi="Arial" w:cs="Arial"/>
          <w:color w:val="222222"/>
          <w:sz w:val="21"/>
          <w:szCs w:val="21"/>
          <w:shd w:val="clear" w:color="auto" w:fill="FFFFFF"/>
        </w:rPr>
        <w:t>, honoring the college for its effective participation in the events. It is worth mentioning that the colleagues at the community college have fully cooperated to produce and distribute the printouts and brochures, and support the college corner in the events.</w:t>
      </w:r>
    </w:p>
    <w:p w:rsidR="00795D01" w:rsidRDefault="00795D01" w:rsidP="00795D01">
      <w:pPr>
        <w:jc w:val="both"/>
        <w:rPr>
          <w:rFonts w:cs="Arial"/>
          <w:sz w:val="32"/>
          <w:szCs w:val="32"/>
        </w:rPr>
      </w:pPr>
      <w:bookmarkStart w:id="0" w:name="_GoBack"/>
      <w:bookmarkEnd w:id="0"/>
    </w:p>
    <w:p w:rsidR="00795D01" w:rsidRPr="00795D01" w:rsidRDefault="00795D01" w:rsidP="00795D01">
      <w:pPr>
        <w:ind w:left="-1333"/>
        <w:jc w:val="both"/>
        <w:rPr>
          <w:sz w:val="32"/>
          <w:szCs w:val="32"/>
          <w:rtl/>
        </w:rPr>
      </w:pPr>
      <w:r w:rsidRPr="00795D01">
        <w:rPr>
          <w:rFonts w:cs="Arial"/>
          <w:noProof/>
          <w:sz w:val="32"/>
          <w:szCs w:val="32"/>
          <w:rtl/>
        </w:rPr>
        <w:lastRenderedPageBreak/>
        <w:drawing>
          <wp:inline distT="0" distB="0" distL="0" distR="0">
            <wp:extent cx="6757035" cy="4904649"/>
            <wp:effectExtent l="0" t="0" r="5715" b="0"/>
            <wp:docPr id="7" name="Picture 7" descr="D:\ALGHAT\portail\News 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GHAT\portail\News 32\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9102" cy="4920667"/>
                    </a:xfrm>
                    <a:prstGeom prst="rect">
                      <a:avLst/>
                    </a:prstGeom>
                    <a:noFill/>
                    <a:ln>
                      <a:noFill/>
                    </a:ln>
                  </pic:spPr>
                </pic:pic>
              </a:graphicData>
            </a:graphic>
          </wp:inline>
        </w:drawing>
      </w:r>
      <w:r w:rsidRPr="00795D01">
        <w:rPr>
          <w:rFonts w:cs="Arial"/>
          <w:noProof/>
          <w:sz w:val="32"/>
          <w:szCs w:val="32"/>
          <w:rtl/>
        </w:rPr>
        <w:lastRenderedPageBreak/>
        <w:drawing>
          <wp:inline distT="0" distB="0" distL="0" distR="0">
            <wp:extent cx="6851650" cy="5011143"/>
            <wp:effectExtent l="0" t="0" r="6350" b="0"/>
            <wp:docPr id="6" name="Picture 6" descr="D:\ALGHAT\portail\News 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portail\News 3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0863" cy="5032509"/>
                    </a:xfrm>
                    <a:prstGeom prst="rect">
                      <a:avLst/>
                    </a:prstGeom>
                    <a:noFill/>
                    <a:ln>
                      <a:noFill/>
                    </a:ln>
                  </pic:spPr>
                </pic:pic>
              </a:graphicData>
            </a:graphic>
          </wp:inline>
        </w:drawing>
      </w:r>
      <w:r w:rsidRPr="00795D01">
        <w:rPr>
          <w:rFonts w:cs="Arial"/>
          <w:noProof/>
          <w:sz w:val="32"/>
          <w:szCs w:val="32"/>
          <w:rtl/>
        </w:rPr>
        <w:lastRenderedPageBreak/>
        <w:drawing>
          <wp:inline distT="0" distB="0" distL="0" distR="0">
            <wp:extent cx="6839585" cy="5426593"/>
            <wp:effectExtent l="0" t="0" r="0" b="3175"/>
            <wp:docPr id="5" name="Picture 5" descr="D:\ALGHAT\portail\News 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portail\News 3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6859" cy="5440298"/>
                    </a:xfrm>
                    <a:prstGeom prst="rect">
                      <a:avLst/>
                    </a:prstGeom>
                    <a:noFill/>
                    <a:ln>
                      <a:noFill/>
                    </a:ln>
                  </pic:spPr>
                </pic:pic>
              </a:graphicData>
            </a:graphic>
          </wp:inline>
        </w:drawing>
      </w:r>
      <w:r w:rsidRPr="00795D01">
        <w:rPr>
          <w:rFonts w:cs="Arial"/>
          <w:noProof/>
          <w:sz w:val="32"/>
          <w:szCs w:val="32"/>
          <w:rtl/>
        </w:rPr>
        <w:lastRenderedPageBreak/>
        <w:drawing>
          <wp:inline distT="0" distB="0" distL="0" distR="0">
            <wp:extent cx="6685280" cy="5106021"/>
            <wp:effectExtent l="0" t="0" r="1270" b="0"/>
            <wp:docPr id="4" name="Picture 4" descr="D:\ALGHAT\portail\News 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portail\News 3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6629" cy="5122327"/>
                    </a:xfrm>
                    <a:prstGeom prst="rect">
                      <a:avLst/>
                    </a:prstGeom>
                    <a:noFill/>
                    <a:ln>
                      <a:noFill/>
                    </a:ln>
                  </pic:spPr>
                </pic:pic>
              </a:graphicData>
            </a:graphic>
          </wp:inline>
        </w:drawing>
      </w:r>
      <w:r w:rsidRPr="00795D01">
        <w:rPr>
          <w:rFonts w:cs="Arial"/>
          <w:noProof/>
          <w:sz w:val="32"/>
          <w:szCs w:val="32"/>
          <w:rtl/>
        </w:rPr>
        <w:lastRenderedPageBreak/>
        <w:drawing>
          <wp:inline distT="0" distB="0" distL="0" distR="0">
            <wp:extent cx="6982460" cy="5165707"/>
            <wp:effectExtent l="0" t="0" r="0" b="0"/>
            <wp:docPr id="3" name="Picture 3" descr="D:\ALGHAT\portail\News 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portail\News 3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2332" cy="5180409"/>
                    </a:xfrm>
                    <a:prstGeom prst="rect">
                      <a:avLst/>
                    </a:prstGeom>
                    <a:noFill/>
                    <a:ln>
                      <a:noFill/>
                    </a:ln>
                  </pic:spPr>
                </pic:pic>
              </a:graphicData>
            </a:graphic>
          </wp:inline>
        </w:drawing>
      </w:r>
      <w:r w:rsidRPr="00795D01">
        <w:rPr>
          <w:rFonts w:cs="Arial"/>
          <w:noProof/>
          <w:sz w:val="32"/>
          <w:szCs w:val="32"/>
          <w:rtl/>
        </w:rPr>
        <w:lastRenderedPageBreak/>
        <w:drawing>
          <wp:inline distT="0" distB="0" distL="0" distR="0">
            <wp:extent cx="6198585" cy="4667003"/>
            <wp:effectExtent l="0" t="0" r="0" b="635"/>
            <wp:docPr id="2" name="Picture 2" descr="D:\ALGHAT\portail\News 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portail\News 3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205" cy="4681022"/>
                    </a:xfrm>
                    <a:prstGeom prst="rect">
                      <a:avLst/>
                    </a:prstGeom>
                    <a:noFill/>
                    <a:ln>
                      <a:noFill/>
                    </a:ln>
                  </pic:spPr>
                </pic:pic>
              </a:graphicData>
            </a:graphic>
          </wp:inline>
        </w:drawing>
      </w:r>
      <w:r w:rsidRPr="00795D01">
        <w:rPr>
          <w:rFonts w:cs="Arial"/>
          <w:noProof/>
          <w:sz w:val="32"/>
          <w:szCs w:val="32"/>
          <w:rtl/>
        </w:rPr>
        <w:lastRenderedPageBreak/>
        <w:drawing>
          <wp:inline distT="0" distB="0" distL="0" distR="0">
            <wp:extent cx="6435995" cy="4845132"/>
            <wp:effectExtent l="0" t="0" r="3175" b="0"/>
            <wp:docPr id="1" name="Picture 1" descr="D:\ALGHAT\portail\News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portail\News 3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2051" cy="4849691"/>
                    </a:xfrm>
                    <a:prstGeom prst="rect">
                      <a:avLst/>
                    </a:prstGeom>
                    <a:noFill/>
                    <a:ln>
                      <a:noFill/>
                    </a:ln>
                  </pic:spPr>
                </pic:pic>
              </a:graphicData>
            </a:graphic>
          </wp:inline>
        </w:drawing>
      </w:r>
    </w:p>
    <w:p w:rsidR="00DF1A09" w:rsidRDefault="00DF1A09"/>
    <w:sectPr w:rsidR="00DF1A09"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D1F"/>
    <w:rsid w:val="00081D1F"/>
    <w:rsid w:val="0052031C"/>
    <w:rsid w:val="00664B5B"/>
    <w:rsid w:val="006A6285"/>
    <w:rsid w:val="00795D01"/>
    <w:rsid w:val="00DF1A09"/>
    <w:rsid w:val="00E05D2A"/>
    <w:rsid w:val="00FB06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DA605B-DD5D-4FC9-8F0A-AD74F6CD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3">
    <w:name w:val="heading 3"/>
    <w:basedOn w:val="Normal"/>
    <w:link w:val="Heading3Char"/>
    <w:uiPriority w:val="9"/>
    <w:qFormat/>
    <w:rsid w:val="00FB066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0666"/>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06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237</Words>
  <Characters>1355</Characters>
  <Application>Microsoft Office Word</Application>
  <DocSecurity>0</DocSecurity>
  <Lines>11</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dcterms:created xsi:type="dcterms:W3CDTF">2015-03-23T15:47:00Z</dcterms:created>
  <dcterms:modified xsi:type="dcterms:W3CDTF">2015-03-23T15:47:00Z</dcterms:modified>
</cp:coreProperties>
</file>