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DE" w:rsidRPr="004628DE" w:rsidRDefault="004628DE" w:rsidP="004628DE">
      <w:pPr>
        <w:jc w:val="right"/>
        <w:rPr>
          <w:rFonts w:asciiTheme="minorBidi" w:hAnsiTheme="minorBidi"/>
          <w:b/>
          <w:bCs/>
          <w:color w:val="FF0000"/>
          <w:sz w:val="44"/>
          <w:szCs w:val="44"/>
          <w:u w:val="single"/>
          <w:rtl/>
        </w:rPr>
      </w:pPr>
      <w:r>
        <w:rPr>
          <w:rFonts w:asciiTheme="minorBidi" w:hAnsiTheme="minorBidi" w:hint="cs"/>
          <w:b/>
          <w:bCs/>
          <w:color w:val="FF0000"/>
          <w:sz w:val="44"/>
          <w:szCs w:val="44"/>
          <w:u w:val="single"/>
          <w:rtl/>
        </w:rPr>
        <w:t xml:space="preserve">دورة </w:t>
      </w:r>
      <w:r w:rsidRPr="004628DE">
        <w:rPr>
          <w:rFonts w:asciiTheme="minorBidi" w:hAnsiTheme="minorBidi"/>
          <w:b/>
          <w:bCs/>
          <w:color w:val="FF0000"/>
          <w:sz w:val="44"/>
          <w:szCs w:val="44"/>
          <w:u w:val="single"/>
          <w:rtl/>
        </w:rPr>
        <w:t>مهارات البحث العلمى التجريبي و ادواته</w:t>
      </w:r>
    </w:p>
    <w:p w:rsidR="004628DE" w:rsidRPr="00F80EAC" w:rsidRDefault="004628DE" w:rsidP="004628DE">
      <w:pPr>
        <w:jc w:val="right"/>
        <w:rPr>
          <w:rFonts w:asciiTheme="minorBidi" w:hAnsiTheme="minorBidi"/>
          <w:sz w:val="24"/>
          <w:szCs w:val="24"/>
          <w:rtl/>
        </w:rPr>
      </w:pPr>
      <w:r w:rsidRPr="00F80EAC">
        <w:rPr>
          <w:rFonts w:asciiTheme="minorBidi" w:hAnsiTheme="minorBidi" w:hint="cs"/>
          <w:sz w:val="24"/>
          <w:szCs w:val="24"/>
          <w:rtl/>
        </w:rPr>
        <w:t>أقامت</w:t>
      </w:r>
      <w:r w:rsidRPr="00F80EAC">
        <w:rPr>
          <w:rFonts w:asciiTheme="minorBidi" w:hAnsiTheme="minorBidi"/>
          <w:sz w:val="24"/>
          <w:szCs w:val="24"/>
          <w:rtl/>
        </w:rPr>
        <w:t xml:space="preserve"> وحدة شؤون الخريجين بكلية العلوم و الدراسات الانسانية بالغاط قسم الطالبات دورة تدريبية لعضوات هيئة التدريس بعنوان " مهارات البحث </w:t>
      </w:r>
      <w:r w:rsidR="002F18F5" w:rsidRPr="00F80EAC">
        <w:rPr>
          <w:rFonts w:asciiTheme="minorBidi" w:hAnsiTheme="minorBidi" w:hint="cs"/>
          <w:sz w:val="24"/>
          <w:szCs w:val="24"/>
          <w:rtl/>
        </w:rPr>
        <w:t>العلمي</w:t>
      </w:r>
      <w:r w:rsidRPr="00F80EAC">
        <w:rPr>
          <w:rFonts w:asciiTheme="minorBidi" w:hAnsiTheme="minorBidi"/>
          <w:sz w:val="24"/>
          <w:szCs w:val="24"/>
          <w:rtl/>
        </w:rPr>
        <w:t xml:space="preserve"> التجريبي و ادواته" و ذلك يوم الاربعاء الموافق 26 / 6 / 1436 هـ  </w:t>
      </w:r>
      <w:r w:rsidR="00F80EAC">
        <w:rPr>
          <w:rFonts w:asciiTheme="minorBidi" w:hAnsiTheme="minorBidi" w:hint="cs"/>
          <w:sz w:val="24"/>
          <w:szCs w:val="24"/>
          <w:rtl/>
        </w:rPr>
        <w:t>بواقع اربع ساعات تدريبية</w:t>
      </w:r>
      <w:r w:rsidRPr="00F80EAC">
        <w:rPr>
          <w:rFonts w:asciiTheme="minorBidi" w:hAnsiTheme="minorBidi"/>
          <w:sz w:val="24"/>
          <w:szCs w:val="24"/>
          <w:rtl/>
        </w:rPr>
        <w:t xml:space="preserve">. </w:t>
      </w:r>
      <w:r w:rsidRPr="00F80EAC">
        <w:rPr>
          <w:rFonts w:asciiTheme="minorBidi" w:hAnsiTheme="minorBidi" w:hint="cs"/>
          <w:sz w:val="24"/>
          <w:szCs w:val="24"/>
          <w:rtl/>
        </w:rPr>
        <w:t>قام بإعداد وتقديم</w:t>
      </w:r>
      <w:r w:rsidRPr="00F80EAC">
        <w:rPr>
          <w:rFonts w:asciiTheme="minorBidi" w:hAnsiTheme="minorBidi"/>
          <w:sz w:val="24"/>
          <w:szCs w:val="24"/>
          <w:rtl/>
        </w:rPr>
        <w:t xml:space="preserve"> الدورة أ. حنان احمد سند</w:t>
      </w:r>
      <w:r w:rsidRPr="00F80EAC">
        <w:rPr>
          <w:rFonts w:asciiTheme="minorBidi" w:hAnsiTheme="minorBidi" w:hint="cs"/>
          <w:sz w:val="24"/>
          <w:szCs w:val="24"/>
          <w:rtl/>
        </w:rPr>
        <w:t xml:space="preserve"> </w:t>
      </w:r>
      <w:r w:rsidRPr="00F80EAC">
        <w:rPr>
          <w:rFonts w:asciiTheme="minorBidi" w:hAnsiTheme="minorBidi"/>
          <w:sz w:val="24"/>
          <w:szCs w:val="24"/>
          <w:rtl/>
        </w:rPr>
        <w:t xml:space="preserve"> المحاضر</w:t>
      </w:r>
      <w:r w:rsidRPr="00F80EAC">
        <w:rPr>
          <w:rFonts w:asciiTheme="minorBidi" w:hAnsiTheme="minorBidi" w:hint="cs"/>
          <w:sz w:val="24"/>
          <w:szCs w:val="24"/>
          <w:rtl/>
        </w:rPr>
        <w:t>ة</w:t>
      </w:r>
      <w:r w:rsidRPr="00F80EAC">
        <w:rPr>
          <w:rFonts w:asciiTheme="minorBidi" w:hAnsiTheme="minorBidi"/>
          <w:sz w:val="24"/>
          <w:szCs w:val="24"/>
          <w:rtl/>
        </w:rPr>
        <w:t xml:space="preserve"> بقسم اللغة الانجليزية</w:t>
      </w:r>
      <w:r w:rsidRPr="00F80EAC">
        <w:rPr>
          <w:rFonts w:asciiTheme="minorBidi" w:hAnsiTheme="minorBidi" w:hint="cs"/>
          <w:sz w:val="24"/>
          <w:szCs w:val="24"/>
          <w:rtl/>
        </w:rPr>
        <w:t xml:space="preserve"> و</w:t>
      </w:r>
      <w:r w:rsidRPr="00F80EAC">
        <w:rPr>
          <w:rFonts w:asciiTheme="minorBidi" w:hAnsiTheme="minorBidi"/>
          <w:sz w:val="24"/>
          <w:szCs w:val="24"/>
          <w:rtl/>
        </w:rPr>
        <w:t>كانت اهداف البرنامج كالتالي:</w:t>
      </w:r>
    </w:p>
    <w:p w:rsidR="004628DE" w:rsidRPr="00F80EAC" w:rsidRDefault="004628DE" w:rsidP="004628DE">
      <w:pPr>
        <w:numPr>
          <w:ilvl w:val="0"/>
          <w:numId w:val="1"/>
        </w:numPr>
        <w:bidi/>
        <w:rPr>
          <w:rFonts w:asciiTheme="minorBidi" w:hAnsiTheme="minorBidi"/>
          <w:sz w:val="24"/>
          <w:szCs w:val="24"/>
        </w:rPr>
      </w:pPr>
      <w:r w:rsidRPr="00F80EAC">
        <w:rPr>
          <w:rFonts w:asciiTheme="minorBidi" w:hAnsiTheme="minorBidi"/>
          <w:sz w:val="24"/>
          <w:szCs w:val="24"/>
          <w:rtl/>
        </w:rPr>
        <w:t xml:space="preserve">انواع البحوث العلمية عامة و البحوث </w:t>
      </w:r>
      <w:r w:rsidR="002F18F5" w:rsidRPr="00F80EAC">
        <w:rPr>
          <w:rFonts w:asciiTheme="minorBidi" w:hAnsiTheme="minorBidi" w:hint="cs"/>
          <w:sz w:val="24"/>
          <w:szCs w:val="24"/>
          <w:rtl/>
        </w:rPr>
        <w:t>التجريبية</w:t>
      </w:r>
      <w:r w:rsidRPr="00F80EAC">
        <w:rPr>
          <w:rFonts w:asciiTheme="minorBidi" w:hAnsiTheme="minorBidi"/>
          <w:sz w:val="24"/>
          <w:szCs w:val="24"/>
          <w:rtl/>
        </w:rPr>
        <w:t xml:space="preserve"> خاصة</w:t>
      </w:r>
    </w:p>
    <w:p w:rsidR="004628DE" w:rsidRPr="00F80EAC" w:rsidRDefault="002F18F5" w:rsidP="004628DE">
      <w:pPr>
        <w:numPr>
          <w:ilvl w:val="0"/>
          <w:numId w:val="1"/>
        </w:numPr>
        <w:bidi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أ</w:t>
      </w:r>
      <w:r w:rsidR="004628DE" w:rsidRPr="00F80EAC">
        <w:rPr>
          <w:rFonts w:asciiTheme="minorBidi" w:hAnsiTheme="minorBidi"/>
          <w:sz w:val="24"/>
          <w:szCs w:val="24"/>
          <w:rtl/>
        </w:rPr>
        <w:t xml:space="preserve">سس و خطوات </w:t>
      </w:r>
      <w:r w:rsidR="009A108B" w:rsidRPr="00F80EAC">
        <w:rPr>
          <w:rFonts w:asciiTheme="minorBidi" w:hAnsiTheme="minorBidi" w:hint="cs"/>
          <w:sz w:val="24"/>
          <w:szCs w:val="24"/>
          <w:rtl/>
        </w:rPr>
        <w:t>البحث</w:t>
      </w:r>
      <w:r w:rsidR="009A108B" w:rsidRPr="00F80EAC">
        <w:rPr>
          <w:rFonts w:asciiTheme="minorBidi" w:hAnsiTheme="minorBidi"/>
          <w:sz w:val="24"/>
          <w:szCs w:val="24"/>
        </w:rPr>
        <w:t xml:space="preserve"> </w:t>
      </w:r>
      <w:r w:rsidR="009A108B" w:rsidRPr="00F80EAC">
        <w:rPr>
          <w:rFonts w:asciiTheme="minorBidi" w:hAnsiTheme="minorBidi" w:hint="cs"/>
          <w:sz w:val="24"/>
          <w:szCs w:val="24"/>
          <w:rtl/>
        </w:rPr>
        <w:t>العلمي</w:t>
      </w:r>
      <w:r w:rsidR="004628DE" w:rsidRPr="00F80EAC">
        <w:rPr>
          <w:rFonts w:asciiTheme="minorBidi" w:hAnsiTheme="minorBidi"/>
          <w:sz w:val="24"/>
          <w:szCs w:val="24"/>
          <w:rtl/>
        </w:rPr>
        <w:t xml:space="preserve"> التجريبي </w:t>
      </w:r>
      <w:proofErr w:type="gramStart"/>
      <w:r w:rsidR="004628DE" w:rsidRPr="00F80EAC">
        <w:rPr>
          <w:rFonts w:asciiTheme="minorBidi" w:hAnsiTheme="minorBidi"/>
          <w:sz w:val="24"/>
          <w:szCs w:val="24"/>
          <w:rtl/>
        </w:rPr>
        <w:t>الرئيسية</w:t>
      </w:r>
      <w:proofErr w:type="gramEnd"/>
    </w:p>
    <w:p w:rsidR="004628DE" w:rsidRPr="00F80EAC" w:rsidRDefault="004628DE" w:rsidP="004628DE">
      <w:pPr>
        <w:numPr>
          <w:ilvl w:val="0"/>
          <w:numId w:val="1"/>
        </w:numPr>
        <w:bidi/>
        <w:rPr>
          <w:rFonts w:asciiTheme="minorBidi" w:hAnsiTheme="minorBidi"/>
          <w:sz w:val="24"/>
          <w:szCs w:val="24"/>
        </w:rPr>
      </w:pPr>
      <w:r w:rsidRPr="00F80EAC">
        <w:rPr>
          <w:rFonts w:asciiTheme="minorBidi" w:hAnsiTheme="minorBidi"/>
          <w:sz w:val="24"/>
          <w:szCs w:val="24"/>
          <w:rtl/>
        </w:rPr>
        <w:t xml:space="preserve">كيفية اختيار مشكلة البحث و معايير الاختيار الاساسية </w:t>
      </w:r>
    </w:p>
    <w:p w:rsidR="004628DE" w:rsidRPr="00F80EAC" w:rsidRDefault="004628DE" w:rsidP="004628DE">
      <w:pPr>
        <w:numPr>
          <w:ilvl w:val="0"/>
          <w:numId w:val="1"/>
        </w:numPr>
        <w:bidi/>
        <w:rPr>
          <w:rFonts w:asciiTheme="minorBidi" w:hAnsiTheme="minorBidi"/>
          <w:sz w:val="24"/>
          <w:szCs w:val="24"/>
        </w:rPr>
      </w:pPr>
      <w:r w:rsidRPr="00F80EAC">
        <w:rPr>
          <w:rFonts w:asciiTheme="minorBidi" w:hAnsiTheme="minorBidi"/>
          <w:sz w:val="24"/>
          <w:szCs w:val="24"/>
          <w:rtl/>
        </w:rPr>
        <w:t>كيفية اختيار عنوان البحث</w:t>
      </w:r>
    </w:p>
    <w:p w:rsidR="004628DE" w:rsidRPr="00F80EAC" w:rsidRDefault="004628DE" w:rsidP="004628DE">
      <w:pPr>
        <w:numPr>
          <w:ilvl w:val="0"/>
          <w:numId w:val="1"/>
        </w:numPr>
        <w:bidi/>
        <w:rPr>
          <w:rFonts w:asciiTheme="minorBidi" w:hAnsiTheme="minorBidi"/>
          <w:sz w:val="24"/>
          <w:szCs w:val="24"/>
        </w:rPr>
      </w:pPr>
      <w:r w:rsidRPr="00F80EAC">
        <w:rPr>
          <w:rFonts w:asciiTheme="minorBidi" w:hAnsiTheme="minorBidi"/>
          <w:sz w:val="24"/>
          <w:szCs w:val="24"/>
          <w:rtl/>
        </w:rPr>
        <w:t>عناصر ملخص البحث الرئيسية (</w:t>
      </w:r>
      <w:r w:rsidRPr="00F80EAC">
        <w:rPr>
          <w:rFonts w:asciiTheme="minorBidi" w:hAnsiTheme="minorBidi"/>
          <w:sz w:val="24"/>
          <w:szCs w:val="24"/>
        </w:rPr>
        <w:t>Abstract</w:t>
      </w:r>
      <w:r w:rsidRPr="00F80EAC">
        <w:rPr>
          <w:rFonts w:asciiTheme="minorBidi" w:hAnsiTheme="minorBidi"/>
          <w:sz w:val="24"/>
          <w:szCs w:val="24"/>
          <w:rtl/>
        </w:rPr>
        <w:t>)</w:t>
      </w:r>
    </w:p>
    <w:p w:rsidR="004628DE" w:rsidRPr="00F80EAC" w:rsidRDefault="004628DE" w:rsidP="004628DE">
      <w:pPr>
        <w:numPr>
          <w:ilvl w:val="0"/>
          <w:numId w:val="1"/>
        </w:numPr>
        <w:bidi/>
        <w:rPr>
          <w:rFonts w:asciiTheme="minorBidi" w:hAnsiTheme="minorBidi"/>
          <w:sz w:val="24"/>
          <w:szCs w:val="24"/>
        </w:rPr>
      </w:pPr>
      <w:r w:rsidRPr="00F80EAC">
        <w:rPr>
          <w:rFonts w:asciiTheme="minorBidi" w:hAnsiTheme="minorBidi"/>
          <w:sz w:val="24"/>
          <w:szCs w:val="24"/>
          <w:rtl/>
        </w:rPr>
        <w:t>مكونات فرضيات البحث و انواعه</w:t>
      </w:r>
    </w:p>
    <w:p w:rsidR="004628DE" w:rsidRPr="00F80EAC" w:rsidRDefault="004628DE" w:rsidP="004628DE">
      <w:pPr>
        <w:numPr>
          <w:ilvl w:val="0"/>
          <w:numId w:val="1"/>
        </w:numPr>
        <w:bidi/>
        <w:rPr>
          <w:rFonts w:asciiTheme="minorBidi" w:hAnsiTheme="minorBidi"/>
          <w:sz w:val="24"/>
          <w:szCs w:val="24"/>
        </w:rPr>
      </w:pPr>
      <w:r w:rsidRPr="00F80EAC">
        <w:rPr>
          <w:rFonts w:asciiTheme="minorBidi" w:hAnsiTheme="minorBidi"/>
          <w:sz w:val="24"/>
          <w:szCs w:val="24"/>
          <w:rtl/>
        </w:rPr>
        <w:t>كيفية الاستفادة من الدراسات السابقة</w:t>
      </w:r>
    </w:p>
    <w:p w:rsidR="004628DE" w:rsidRPr="00F80EAC" w:rsidRDefault="00F80EAC" w:rsidP="004628DE">
      <w:pPr>
        <w:numPr>
          <w:ilvl w:val="0"/>
          <w:numId w:val="1"/>
        </w:numPr>
        <w:bidi/>
        <w:rPr>
          <w:rFonts w:asciiTheme="minorBidi" w:hAnsiTheme="minorBidi"/>
          <w:sz w:val="24"/>
          <w:szCs w:val="24"/>
        </w:rPr>
      </w:pPr>
      <w:r w:rsidRPr="00F80EAC">
        <w:rPr>
          <w:rFonts w:asciiTheme="minorBidi" w:hAnsiTheme="minorBidi" w:hint="cs"/>
          <w:sz w:val="24"/>
          <w:szCs w:val="24"/>
          <w:rtl/>
        </w:rPr>
        <w:t>مناهج البحث</w:t>
      </w:r>
      <w:r w:rsidR="004628DE" w:rsidRPr="00F80EAC">
        <w:rPr>
          <w:rFonts w:asciiTheme="minorBidi" w:hAnsiTheme="minorBidi"/>
          <w:sz w:val="24"/>
          <w:szCs w:val="24"/>
          <w:rtl/>
        </w:rPr>
        <w:t xml:space="preserve"> المختلفة</w:t>
      </w:r>
    </w:p>
    <w:p w:rsidR="004628DE" w:rsidRPr="00F80EAC" w:rsidRDefault="004628DE" w:rsidP="004628DE">
      <w:pPr>
        <w:numPr>
          <w:ilvl w:val="0"/>
          <w:numId w:val="1"/>
        </w:numPr>
        <w:bidi/>
        <w:rPr>
          <w:rFonts w:asciiTheme="minorBidi" w:hAnsiTheme="minorBidi"/>
          <w:sz w:val="24"/>
          <w:szCs w:val="24"/>
        </w:rPr>
      </w:pPr>
      <w:r w:rsidRPr="00F80EAC">
        <w:rPr>
          <w:rFonts w:asciiTheme="minorBidi" w:hAnsiTheme="minorBidi"/>
          <w:sz w:val="24"/>
          <w:szCs w:val="24"/>
          <w:rtl/>
        </w:rPr>
        <w:t xml:space="preserve">الادوات </w:t>
      </w:r>
      <w:r w:rsidR="009A108B" w:rsidRPr="00F80EAC">
        <w:rPr>
          <w:rFonts w:asciiTheme="minorBidi" w:hAnsiTheme="minorBidi" w:hint="cs"/>
          <w:sz w:val="24"/>
          <w:szCs w:val="24"/>
          <w:rtl/>
        </w:rPr>
        <w:t>التي</w:t>
      </w:r>
      <w:bookmarkStart w:id="0" w:name="_GoBack"/>
      <w:bookmarkEnd w:id="0"/>
      <w:r w:rsidRPr="00F80EAC">
        <w:rPr>
          <w:rFonts w:asciiTheme="minorBidi" w:hAnsiTheme="minorBidi"/>
          <w:sz w:val="24"/>
          <w:szCs w:val="24"/>
          <w:rtl/>
        </w:rPr>
        <w:t xml:space="preserve"> تستخدم في جمع البيانات و كيفية انتقائها</w:t>
      </w:r>
    </w:p>
    <w:p w:rsidR="004628DE" w:rsidRPr="00F80EAC" w:rsidRDefault="004628DE" w:rsidP="004628DE">
      <w:pPr>
        <w:numPr>
          <w:ilvl w:val="0"/>
          <w:numId w:val="1"/>
        </w:numPr>
        <w:bidi/>
        <w:rPr>
          <w:rFonts w:asciiTheme="minorBidi" w:hAnsiTheme="minorBidi"/>
          <w:sz w:val="24"/>
          <w:szCs w:val="24"/>
        </w:rPr>
      </w:pPr>
      <w:r w:rsidRPr="00F80EAC">
        <w:rPr>
          <w:rFonts w:asciiTheme="minorBidi" w:hAnsiTheme="minorBidi"/>
          <w:sz w:val="24"/>
          <w:szCs w:val="24"/>
          <w:rtl/>
        </w:rPr>
        <w:t>اختيار عينة الدراسة و تحديد حدود البحث</w:t>
      </w:r>
    </w:p>
    <w:p w:rsidR="004628DE" w:rsidRPr="00F80EAC" w:rsidRDefault="004628DE" w:rsidP="004628DE">
      <w:pPr>
        <w:numPr>
          <w:ilvl w:val="0"/>
          <w:numId w:val="1"/>
        </w:numPr>
        <w:bidi/>
        <w:rPr>
          <w:rFonts w:asciiTheme="minorBidi" w:hAnsiTheme="minorBidi"/>
          <w:sz w:val="24"/>
          <w:szCs w:val="24"/>
        </w:rPr>
      </w:pPr>
      <w:r w:rsidRPr="00F80EAC">
        <w:rPr>
          <w:rFonts w:asciiTheme="minorBidi" w:hAnsiTheme="minorBidi"/>
          <w:sz w:val="24"/>
          <w:szCs w:val="24"/>
          <w:rtl/>
        </w:rPr>
        <w:t>كيفية جمع المعلومات و تحليلها</w:t>
      </w:r>
    </w:p>
    <w:p w:rsidR="004628DE" w:rsidRPr="00F80EAC" w:rsidRDefault="004628DE" w:rsidP="004628DE">
      <w:pPr>
        <w:numPr>
          <w:ilvl w:val="0"/>
          <w:numId w:val="1"/>
        </w:numPr>
        <w:bidi/>
        <w:rPr>
          <w:rFonts w:asciiTheme="minorBidi" w:hAnsiTheme="minorBidi"/>
          <w:sz w:val="24"/>
          <w:szCs w:val="24"/>
        </w:rPr>
      </w:pPr>
      <w:r w:rsidRPr="00F80EAC">
        <w:rPr>
          <w:rFonts w:asciiTheme="minorBidi" w:hAnsiTheme="minorBidi"/>
          <w:sz w:val="24"/>
          <w:szCs w:val="24"/>
          <w:rtl/>
        </w:rPr>
        <w:t>مناقشة النتائج و كتابة التوصيات</w:t>
      </w:r>
    </w:p>
    <w:p w:rsidR="004628DE" w:rsidRPr="00F80EAC" w:rsidRDefault="004628DE" w:rsidP="00F80EAC">
      <w:pPr>
        <w:numPr>
          <w:ilvl w:val="0"/>
          <w:numId w:val="1"/>
        </w:numPr>
        <w:bidi/>
        <w:rPr>
          <w:rFonts w:asciiTheme="minorBidi" w:hAnsiTheme="minorBidi"/>
          <w:sz w:val="24"/>
          <w:szCs w:val="24"/>
          <w:rtl/>
        </w:rPr>
      </w:pPr>
      <w:r w:rsidRPr="00F80EAC">
        <w:rPr>
          <w:rFonts w:asciiTheme="minorBidi" w:hAnsiTheme="minorBidi"/>
          <w:sz w:val="24"/>
          <w:szCs w:val="24"/>
          <w:rtl/>
        </w:rPr>
        <w:t>كيفية كتابة تقرير البحث</w:t>
      </w:r>
    </w:p>
    <w:p w:rsidR="004628DE" w:rsidRPr="00F80EAC" w:rsidRDefault="004628DE" w:rsidP="00F80EAC">
      <w:pPr>
        <w:jc w:val="right"/>
        <w:rPr>
          <w:rFonts w:asciiTheme="minorBidi" w:hAnsiTheme="minorBidi"/>
          <w:sz w:val="24"/>
          <w:szCs w:val="24"/>
          <w:rtl/>
        </w:rPr>
      </w:pPr>
      <w:r w:rsidRPr="00F80EAC">
        <w:rPr>
          <w:rFonts w:asciiTheme="minorBidi" w:hAnsiTheme="minorBidi" w:hint="cs"/>
          <w:sz w:val="24"/>
          <w:szCs w:val="24"/>
          <w:rtl/>
        </w:rPr>
        <w:t xml:space="preserve">هذا وقد قدم عميد الكلية الدكتور خالد بن عبدالله الشافي شكره </w:t>
      </w:r>
      <w:r w:rsidR="00F80EAC">
        <w:rPr>
          <w:rFonts w:asciiTheme="minorBidi" w:hAnsiTheme="minorBidi" w:hint="cs"/>
          <w:sz w:val="24"/>
          <w:szCs w:val="24"/>
          <w:rtl/>
        </w:rPr>
        <w:t>ل</w:t>
      </w:r>
      <w:r w:rsidRPr="00F80EAC">
        <w:rPr>
          <w:rFonts w:asciiTheme="minorBidi" w:hAnsiTheme="minorBidi" w:hint="cs"/>
          <w:sz w:val="24"/>
          <w:szCs w:val="24"/>
          <w:rtl/>
        </w:rPr>
        <w:t>لقائمين على هذه البرامج النوعية التي تهدف الى تطوير كاد</w:t>
      </w:r>
      <w:r w:rsidR="00F80EAC">
        <w:rPr>
          <w:rFonts w:asciiTheme="minorBidi" w:hAnsiTheme="minorBidi" w:hint="cs"/>
          <w:sz w:val="24"/>
          <w:szCs w:val="24"/>
          <w:rtl/>
        </w:rPr>
        <w:t>ر الكلية وان هذه الدورة هي جزء من مجموعة</w:t>
      </w:r>
      <w:r w:rsidRPr="00F80EAC">
        <w:rPr>
          <w:rFonts w:asciiTheme="minorBidi" w:hAnsiTheme="minorBidi" w:hint="cs"/>
          <w:sz w:val="24"/>
          <w:szCs w:val="24"/>
          <w:rtl/>
        </w:rPr>
        <w:t xml:space="preserve"> من الدورات والبرامج التي سيتم بمشيئة الله تن</w:t>
      </w:r>
      <w:r w:rsidR="00F80EAC">
        <w:rPr>
          <w:rFonts w:asciiTheme="minorBidi" w:hAnsiTheme="minorBidi" w:hint="cs"/>
          <w:sz w:val="24"/>
          <w:szCs w:val="24"/>
          <w:rtl/>
        </w:rPr>
        <w:t>فيذها</w:t>
      </w:r>
      <w:r w:rsidRPr="00F80EAC">
        <w:rPr>
          <w:rFonts w:asciiTheme="minorBidi" w:hAnsiTheme="minorBidi" w:hint="cs"/>
          <w:sz w:val="24"/>
          <w:szCs w:val="24"/>
          <w:rtl/>
        </w:rPr>
        <w:t>.</w:t>
      </w:r>
    </w:p>
    <w:p w:rsidR="004628DE" w:rsidRPr="00F80EAC" w:rsidRDefault="004628DE" w:rsidP="004628DE">
      <w:pPr>
        <w:bidi/>
        <w:ind w:left="360"/>
        <w:rPr>
          <w:rFonts w:asciiTheme="minorBidi" w:hAnsiTheme="minorBidi"/>
          <w:sz w:val="24"/>
          <w:szCs w:val="24"/>
        </w:rPr>
      </w:pPr>
    </w:p>
    <w:p w:rsidR="007365CB" w:rsidRPr="004628DE" w:rsidRDefault="004A0DEF" w:rsidP="004628DE">
      <w:pPr>
        <w:jc w:val="right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  <w:lang w:val="fr-FR" w:eastAsia="fr-FR"/>
        </w:rPr>
        <w:lastRenderedPageBreak/>
        <w:drawing>
          <wp:inline distT="0" distB="0" distL="0" distR="0">
            <wp:extent cx="9144000" cy="6858000"/>
            <wp:effectExtent l="19050" t="0" r="0" b="0"/>
            <wp:docPr id="9" name="Image 9" descr="D:\ALGHAT2\portail\news49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ALGHAT2\portail\news49\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Bidi" w:hAnsiTheme="minorBidi"/>
          <w:noProof/>
          <w:sz w:val="28"/>
          <w:szCs w:val="28"/>
          <w:lang w:val="fr-FR" w:eastAsia="fr-FR"/>
        </w:rPr>
        <w:drawing>
          <wp:inline distT="0" distB="0" distL="0" distR="0">
            <wp:extent cx="9144000" cy="6858000"/>
            <wp:effectExtent l="19050" t="0" r="0" b="0"/>
            <wp:docPr id="8" name="Image 8" descr="D:\ALGHAT2\portail\news49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ALGHAT2\portail\news49\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Bidi" w:hAnsiTheme="minorBidi"/>
          <w:noProof/>
          <w:sz w:val="28"/>
          <w:szCs w:val="28"/>
          <w:lang w:val="fr-FR" w:eastAsia="fr-FR"/>
        </w:rPr>
        <w:drawing>
          <wp:inline distT="0" distB="0" distL="0" distR="0">
            <wp:extent cx="6858000" cy="9144000"/>
            <wp:effectExtent l="19050" t="0" r="0" b="0"/>
            <wp:docPr id="7" name="Image 7" descr="D:\ALGHAT2\portail\news49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ALGHAT2\portail\news49\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Bidi" w:hAnsiTheme="minorBidi"/>
          <w:noProof/>
          <w:sz w:val="28"/>
          <w:szCs w:val="28"/>
          <w:lang w:val="fr-FR" w:eastAsia="fr-FR"/>
        </w:rPr>
        <w:drawing>
          <wp:inline distT="0" distB="0" distL="0" distR="0">
            <wp:extent cx="9144000" cy="6858000"/>
            <wp:effectExtent l="19050" t="0" r="0" b="0"/>
            <wp:docPr id="6" name="Image 6" descr="D:\ALGHAT2\portail\news49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ALGHAT2\portail\news49\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Bidi" w:hAnsiTheme="minorBidi"/>
          <w:noProof/>
          <w:sz w:val="28"/>
          <w:szCs w:val="28"/>
          <w:lang w:val="fr-FR" w:eastAsia="fr-FR"/>
        </w:rPr>
        <w:drawing>
          <wp:inline distT="0" distB="0" distL="0" distR="0">
            <wp:extent cx="9144000" cy="6858000"/>
            <wp:effectExtent l="19050" t="0" r="0" b="0"/>
            <wp:docPr id="5" name="Image 5" descr="D:\ALGHAT2\portail\news49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LGHAT2\portail\news49\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Bidi" w:hAnsiTheme="minorBidi"/>
          <w:noProof/>
          <w:sz w:val="28"/>
          <w:szCs w:val="28"/>
          <w:lang w:val="fr-FR" w:eastAsia="fr-FR"/>
        </w:rPr>
        <w:drawing>
          <wp:inline distT="0" distB="0" distL="0" distR="0">
            <wp:extent cx="9144000" cy="6858000"/>
            <wp:effectExtent l="19050" t="0" r="0" b="0"/>
            <wp:docPr id="4" name="Image 4" descr="D:\ALGHAT2\portail\news49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LGHAT2\portail\news49\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Bidi" w:hAnsiTheme="minorBidi"/>
          <w:noProof/>
          <w:sz w:val="28"/>
          <w:szCs w:val="28"/>
          <w:lang w:val="fr-FR" w:eastAsia="fr-FR"/>
        </w:rPr>
        <w:drawing>
          <wp:inline distT="0" distB="0" distL="0" distR="0">
            <wp:extent cx="9144000" cy="6858000"/>
            <wp:effectExtent l="19050" t="0" r="0" b="0"/>
            <wp:docPr id="3" name="Image 3" descr="D:\ALGHAT2\portail\news49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LGHAT2\portail\news49\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Bidi" w:hAnsiTheme="minorBidi"/>
          <w:noProof/>
          <w:sz w:val="28"/>
          <w:szCs w:val="28"/>
          <w:lang w:val="fr-FR" w:eastAsia="fr-FR"/>
        </w:rPr>
        <w:drawing>
          <wp:inline distT="0" distB="0" distL="0" distR="0">
            <wp:extent cx="9144000" cy="6858000"/>
            <wp:effectExtent l="19050" t="0" r="0" b="0"/>
            <wp:docPr id="2" name="Image 2" descr="D:\ALGHAT2\portail\news49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LGHAT2\portail\news49\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Bidi" w:hAnsiTheme="minorBidi"/>
          <w:noProof/>
          <w:sz w:val="28"/>
          <w:szCs w:val="28"/>
          <w:lang w:val="fr-FR" w:eastAsia="fr-FR"/>
        </w:rPr>
        <w:drawing>
          <wp:inline distT="0" distB="0" distL="0" distR="0">
            <wp:extent cx="9144000" cy="6858000"/>
            <wp:effectExtent l="19050" t="0" r="0" b="0"/>
            <wp:docPr id="1" name="Image 1" descr="D:\ALGHAT2\portail\news4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GHAT2\portail\news49\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65CB" w:rsidRPr="004628DE" w:rsidSect="005203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824A9"/>
    <w:multiLevelType w:val="hybridMultilevel"/>
    <w:tmpl w:val="4FA86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825CB9"/>
    <w:rsid w:val="002F18F5"/>
    <w:rsid w:val="004628DE"/>
    <w:rsid w:val="004A0DEF"/>
    <w:rsid w:val="0052031C"/>
    <w:rsid w:val="006B5210"/>
    <w:rsid w:val="007365CB"/>
    <w:rsid w:val="00825CB9"/>
    <w:rsid w:val="009A108B"/>
    <w:rsid w:val="00D62286"/>
    <w:rsid w:val="00F80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8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0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0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2015-05-06T09:47:00Z</dcterms:created>
  <dcterms:modified xsi:type="dcterms:W3CDTF">2015-05-06T09:47:00Z</dcterms:modified>
</cp:coreProperties>
</file>