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16" w:rsidRPr="00DC4516" w:rsidRDefault="00DC4516" w:rsidP="00DC4516">
      <w:pPr>
        <w:rPr>
          <w:bCs/>
          <w:color w:val="FF0000"/>
          <w:sz w:val="32"/>
          <w:szCs w:val="32"/>
          <w:u w:val="single"/>
        </w:rPr>
      </w:pPr>
      <w:proofErr w:type="gramStart"/>
      <w:r w:rsidRPr="00DC4516">
        <w:rPr>
          <w:bCs/>
          <w:color w:val="FF0000"/>
          <w:sz w:val="32"/>
          <w:szCs w:val="32"/>
          <w:u w:val="single"/>
          <w:rtl/>
        </w:rPr>
        <w:t>دورة</w:t>
      </w:r>
      <w:proofErr w:type="gramEnd"/>
      <w:r w:rsidRPr="00DC4516">
        <w:rPr>
          <w:bCs/>
          <w:color w:val="FF0000"/>
          <w:sz w:val="32"/>
          <w:szCs w:val="32"/>
          <w:u w:val="single"/>
          <w:rtl/>
        </w:rPr>
        <w:t xml:space="preserve"> التحليل الإحصائي </w:t>
      </w:r>
      <w:proofErr w:type="spellStart"/>
      <w:r w:rsidRPr="00DC4516">
        <w:rPr>
          <w:bCs/>
          <w:color w:val="FF0000"/>
          <w:sz w:val="32"/>
          <w:szCs w:val="32"/>
          <w:u w:val="single"/>
        </w:rPr>
        <w:t>spss</w:t>
      </w:r>
      <w:proofErr w:type="spellEnd"/>
    </w:p>
    <w:p w:rsidR="00DC4516" w:rsidRPr="00DC4516" w:rsidRDefault="00DC4516" w:rsidP="00DC4516"/>
    <w:p w:rsidR="00DC4516" w:rsidRDefault="00DC4516" w:rsidP="00DC4516">
      <w:pPr>
        <w:rPr>
          <w:b/>
          <w:rtl/>
        </w:rPr>
      </w:pPr>
      <w:r w:rsidRPr="00DC4516">
        <w:rPr>
          <w:b/>
          <w:rtl/>
        </w:rPr>
        <w:t xml:space="preserve">أقامت وحدة التميز في التعلم والتعليم وبالتعاون مع وحدة الجودة </w:t>
      </w:r>
      <w:r>
        <w:rPr>
          <w:rFonts w:hint="cs"/>
          <w:b/>
          <w:rtl/>
        </w:rPr>
        <w:t xml:space="preserve">في كلية العلوم والدراسات الانسانية بالغاط </w:t>
      </w:r>
      <w:r w:rsidRPr="00DC4516">
        <w:rPr>
          <w:b/>
          <w:rtl/>
        </w:rPr>
        <w:t xml:space="preserve">دورة تدريبية بعنوان (التحليل الإحصائي </w:t>
      </w:r>
      <w:r w:rsidRPr="00DC4516">
        <w:rPr>
          <w:b/>
        </w:rPr>
        <w:t>SPSS</w:t>
      </w:r>
      <w:r w:rsidRPr="00DC4516">
        <w:rPr>
          <w:b/>
          <w:rtl/>
        </w:rPr>
        <w:t>) لأعضاء هيئة التدريس</w:t>
      </w:r>
      <w:r>
        <w:rPr>
          <w:rFonts w:hint="cs"/>
          <w:b/>
          <w:rtl/>
        </w:rPr>
        <w:t xml:space="preserve"> </w:t>
      </w:r>
      <w:r w:rsidRPr="00DC4516">
        <w:rPr>
          <w:rFonts w:hint="cs"/>
          <w:b/>
          <w:rtl/>
        </w:rPr>
        <w:t>بحضور سعادة</w:t>
      </w:r>
      <w:r w:rsidRPr="00DC4516">
        <w:rPr>
          <w:b/>
          <w:rtl/>
        </w:rPr>
        <w:t xml:space="preserve"> وكيلة الكلية لأقسام الطالبات أ. جميلة بنت مفلح الحربي  وذلك يوم الثلاثاء الموافق </w:t>
      </w:r>
      <w:proofErr w:type="spellStart"/>
      <w:r w:rsidRPr="00DC4516">
        <w:rPr>
          <w:b/>
          <w:rtl/>
        </w:rPr>
        <w:t>:</w:t>
      </w:r>
      <w:proofErr w:type="spellEnd"/>
      <w:r w:rsidRPr="00DC4516">
        <w:rPr>
          <w:b/>
          <w:rtl/>
        </w:rPr>
        <w:t xml:space="preserve"> 11/6/</w:t>
      </w:r>
      <w:proofErr w:type="spellStart"/>
      <w:r w:rsidRPr="00DC4516">
        <w:rPr>
          <w:b/>
          <w:rtl/>
        </w:rPr>
        <w:t>1436هـ</w:t>
      </w:r>
      <w:proofErr w:type="spellEnd"/>
      <w:r w:rsidRPr="00DC4516">
        <w:rPr>
          <w:b/>
          <w:rtl/>
        </w:rPr>
        <w:t xml:space="preserve"> </w:t>
      </w:r>
      <w:proofErr w:type="spellStart"/>
      <w:r w:rsidRPr="00DC4516">
        <w:rPr>
          <w:b/>
          <w:rtl/>
        </w:rPr>
        <w:t>,</w:t>
      </w:r>
      <w:proofErr w:type="spellEnd"/>
      <w:r w:rsidRPr="00DC4516">
        <w:rPr>
          <w:b/>
          <w:rtl/>
        </w:rPr>
        <w:t xml:space="preserve"> بواقع "4 </w:t>
      </w:r>
      <w:proofErr w:type="spellStart"/>
      <w:r w:rsidRPr="00DC4516">
        <w:rPr>
          <w:b/>
          <w:rtl/>
        </w:rPr>
        <w:t>"</w:t>
      </w:r>
      <w:proofErr w:type="spellEnd"/>
      <w:r w:rsidRPr="00DC4516">
        <w:rPr>
          <w:b/>
          <w:rtl/>
        </w:rPr>
        <w:t xml:space="preserve"> ســـاعات تــدريـبــيـة </w:t>
      </w:r>
      <w:proofErr w:type="spellStart"/>
      <w:r w:rsidRPr="00DC4516">
        <w:rPr>
          <w:b/>
          <w:rtl/>
        </w:rPr>
        <w:t>؛</w:t>
      </w:r>
      <w:proofErr w:type="spellEnd"/>
      <w:r w:rsidRPr="00DC4516">
        <w:rPr>
          <w:b/>
          <w:rtl/>
        </w:rPr>
        <w:t xml:space="preserve"> قامت بالأعداد للدورة وتنفيذها الدكتورة </w:t>
      </w:r>
      <w:proofErr w:type="spellStart"/>
      <w:r w:rsidRPr="00DC4516">
        <w:rPr>
          <w:b/>
          <w:rtl/>
        </w:rPr>
        <w:t>/</w:t>
      </w:r>
      <w:proofErr w:type="spellEnd"/>
      <w:r w:rsidRPr="00DC4516">
        <w:rPr>
          <w:b/>
          <w:rtl/>
        </w:rPr>
        <w:t xml:space="preserve"> هيام </w:t>
      </w:r>
      <w:proofErr w:type="spellStart"/>
      <w:r w:rsidRPr="00DC4516">
        <w:rPr>
          <w:b/>
          <w:rtl/>
        </w:rPr>
        <w:t>عبدالله</w:t>
      </w:r>
      <w:proofErr w:type="spellEnd"/>
      <w:r w:rsidRPr="00DC4516">
        <w:rPr>
          <w:b/>
          <w:rtl/>
        </w:rPr>
        <w:t xml:space="preserve"> </w:t>
      </w:r>
      <w:proofErr w:type="spellStart"/>
      <w:r w:rsidRPr="00DC4516">
        <w:rPr>
          <w:b/>
          <w:rtl/>
        </w:rPr>
        <w:t>الزرلي</w:t>
      </w:r>
      <w:proofErr w:type="spellEnd"/>
      <w:r w:rsidRPr="00DC4516">
        <w:rPr>
          <w:b/>
          <w:rtl/>
        </w:rPr>
        <w:t xml:space="preserve"> </w:t>
      </w:r>
      <w:proofErr w:type="spellStart"/>
      <w:r w:rsidRPr="00DC4516">
        <w:rPr>
          <w:b/>
          <w:rtl/>
        </w:rPr>
        <w:t>,</w:t>
      </w:r>
      <w:proofErr w:type="spellEnd"/>
      <w:r w:rsidRPr="00DC4516">
        <w:rPr>
          <w:b/>
          <w:rtl/>
        </w:rPr>
        <w:t xml:space="preserve"> تهدف الدورة الى التعرف على برنامج </w:t>
      </w:r>
      <w:proofErr w:type="spellStart"/>
      <w:r w:rsidRPr="00DC4516">
        <w:rPr>
          <w:b/>
        </w:rPr>
        <w:t>spss</w:t>
      </w:r>
      <w:proofErr w:type="spellEnd"/>
      <w:r w:rsidRPr="00DC4516">
        <w:rPr>
          <w:b/>
        </w:rPr>
        <w:t xml:space="preserve"> </w:t>
      </w:r>
      <w:r w:rsidRPr="00DC4516">
        <w:rPr>
          <w:b/>
          <w:rtl/>
        </w:rPr>
        <w:t xml:space="preserve">  </w:t>
      </w:r>
      <w:r w:rsidRPr="00DC4516">
        <w:rPr>
          <w:rFonts w:hint="cs"/>
          <w:b/>
          <w:rtl/>
        </w:rPr>
        <w:t xml:space="preserve">والتدريب على كيفية إدخال البيانات والترميز وتكويد المتغيرات وتحديد خصائص المتغيرات والتحليل الإحصائي وإعداد الرسومات البيانية </w:t>
      </w:r>
      <w:proofErr w:type="spellStart"/>
      <w:r w:rsidRPr="00DC4516">
        <w:rPr>
          <w:rFonts w:hint="cs"/>
          <w:b/>
          <w:rtl/>
        </w:rPr>
        <w:t>,</w:t>
      </w:r>
      <w:proofErr w:type="spellEnd"/>
      <w:r w:rsidRPr="00DC4516">
        <w:rPr>
          <w:rFonts w:hint="cs"/>
          <w:b/>
          <w:rtl/>
        </w:rPr>
        <w:t xml:space="preserve"> وقد عبر جميع الحضور عن شكرهن لسعادة</w:t>
      </w:r>
      <w:r>
        <w:rPr>
          <w:rFonts w:hint="cs"/>
          <w:b/>
          <w:rtl/>
        </w:rPr>
        <w:t xml:space="preserve"> عميد الكلية وسعادة</w:t>
      </w:r>
      <w:r w:rsidRPr="00DC4516">
        <w:rPr>
          <w:rFonts w:hint="cs"/>
          <w:b/>
          <w:rtl/>
        </w:rPr>
        <w:t xml:space="preserve"> وكيلة الكلية ومنسقات الوحدات الأكاديمية ورغبتهن في اقامة مثل هذه الدورات التي تساهم في رفع مستوى وكفاءة اعضاء هيئة التدريس </w:t>
      </w:r>
      <w:proofErr w:type="spellStart"/>
      <w:r w:rsidRPr="00DC4516">
        <w:rPr>
          <w:rFonts w:hint="cs"/>
          <w:b/>
          <w:rtl/>
        </w:rPr>
        <w:t>.</w:t>
      </w:r>
      <w:proofErr w:type="spellEnd"/>
    </w:p>
    <w:p w:rsidR="00DC4516" w:rsidRDefault="00DC4516" w:rsidP="00DC4516">
      <w:pPr>
        <w:rPr>
          <w:b/>
        </w:rPr>
      </w:pPr>
      <w:r>
        <w:rPr>
          <w:rFonts w:hint="cs"/>
          <w:b/>
          <w:rtl/>
        </w:rPr>
        <w:t>هذا وقد قدم عميد الكلية الدكتور خالد بن عبدالله الشافي شكره وتقديره لسعادة وكيلة الكلية والقائمين على هذه البرامج النوعية التي تهدف الى تطوير كادر الكلية وان هذه الدورة هي سلسلة من الدورات والبرامج التي سيتم بمشيئة الله تنفيذها خلال الفترة المقبلة.</w:t>
      </w:r>
      <w:bookmarkStart w:id="0" w:name="_GoBack"/>
      <w:bookmarkEnd w:id="0"/>
    </w:p>
    <w:p w:rsidR="00224FD3" w:rsidRPr="00DC4516" w:rsidRDefault="00224FD3" w:rsidP="00DC4516">
      <w:pPr>
        <w:rPr>
          <w:b/>
          <w:rtl/>
        </w:rPr>
      </w:pPr>
    </w:p>
    <w:p w:rsidR="00543012" w:rsidRDefault="00224FD3" w:rsidP="00224FD3">
      <w:pPr>
        <w:ind w:left="-1234"/>
      </w:pPr>
      <w:r>
        <w:rPr>
          <w:noProof/>
          <w:rtl/>
          <w:lang w:val="fr-FR" w:eastAsia="fr-FR"/>
        </w:rPr>
        <w:lastRenderedPageBreak/>
        <w:drawing>
          <wp:inline distT="0" distB="0" distL="0" distR="0">
            <wp:extent cx="6953250" cy="7381875"/>
            <wp:effectExtent l="19050" t="0" r="0" b="0"/>
            <wp:docPr id="3" name="Image 3" descr="D:\ALGHAT2\portail\news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LGHAT2\portail\news38\2.jpg"/>
                    <pic:cNvPicPr>
                      <a:picLocks noChangeAspect="1" noChangeArrowheads="1"/>
                    </pic:cNvPicPr>
                  </pic:nvPicPr>
                  <pic:blipFill>
                    <a:blip r:embed="rId4" cstate="print"/>
                    <a:srcRect/>
                    <a:stretch>
                      <a:fillRect/>
                    </a:stretch>
                  </pic:blipFill>
                  <pic:spPr bwMode="auto">
                    <a:xfrm>
                      <a:off x="0" y="0"/>
                      <a:ext cx="6953250" cy="7381875"/>
                    </a:xfrm>
                    <a:prstGeom prst="rect">
                      <a:avLst/>
                    </a:prstGeom>
                    <a:noFill/>
                    <a:ln w="9525">
                      <a:noFill/>
                      <a:miter lim="800000"/>
                      <a:headEnd/>
                      <a:tailEnd/>
                    </a:ln>
                  </pic:spPr>
                </pic:pic>
              </a:graphicData>
            </a:graphic>
          </wp:inline>
        </w:drawing>
      </w:r>
      <w:r>
        <w:rPr>
          <w:noProof/>
          <w:rtl/>
          <w:lang w:val="fr-FR" w:eastAsia="fr-FR"/>
        </w:rPr>
        <w:lastRenderedPageBreak/>
        <w:drawing>
          <wp:inline distT="0" distB="0" distL="0" distR="0">
            <wp:extent cx="6886575" cy="13106400"/>
            <wp:effectExtent l="19050" t="0" r="9525" b="0"/>
            <wp:docPr id="2" name="Image 2" descr="D:\ALGHAT2\portail\news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LGHAT2\portail\news38\1.jpg"/>
                    <pic:cNvPicPr>
                      <a:picLocks noChangeAspect="1" noChangeArrowheads="1"/>
                    </pic:cNvPicPr>
                  </pic:nvPicPr>
                  <pic:blipFill>
                    <a:blip r:embed="rId5" cstate="print"/>
                    <a:srcRect/>
                    <a:stretch>
                      <a:fillRect/>
                    </a:stretch>
                  </pic:blipFill>
                  <pic:spPr bwMode="auto">
                    <a:xfrm>
                      <a:off x="0" y="0"/>
                      <a:ext cx="6886575" cy="13106400"/>
                    </a:xfrm>
                    <a:prstGeom prst="rect">
                      <a:avLst/>
                    </a:prstGeom>
                    <a:noFill/>
                    <a:ln w="9525">
                      <a:noFill/>
                      <a:miter lim="800000"/>
                      <a:headEnd/>
                      <a:tailEnd/>
                    </a:ln>
                  </pic:spPr>
                </pic:pic>
              </a:graphicData>
            </a:graphic>
          </wp:inline>
        </w:drawing>
      </w:r>
      <w:r>
        <w:rPr>
          <w:noProof/>
          <w:rtl/>
          <w:lang w:val="fr-FR" w:eastAsia="fr-FR"/>
        </w:rPr>
        <w:lastRenderedPageBreak/>
        <w:drawing>
          <wp:inline distT="0" distB="0" distL="0" distR="0">
            <wp:extent cx="6257925" cy="6353175"/>
            <wp:effectExtent l="19050" t="0" r="9525" b="0"/>
            <wp:docPr id="1" name="Image 1" descr="D:\ALGHAT2\portail\news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GHAT2\portail\news38\3.jpg"/>
                    <pic:cNvPicPr>
                      <a:picLocks noChangeAspect="1" noChangeArrowheads="1"/>
                    </pic:cNvPicPr>
                  </pic:nvPicPr>
                  <pic:blipFill>
                    <a:blip r:embed="rId6" cstate="print"/>
                    <a:srcRect/>
                    <a:stretch>
                      <a:fillRect/>
                    </a:stretch>
                  </pic:blipFill>
                  <pic:spPr bwMode="auto">
                    <a:xfrm>
                      <a:off x="0" y="0"/>
                      <a:ext cx="6257925" cy="6353175"/>
                    </a:xfrm>
                    <a:prstGeom prst="rect">
                      <a:avLst/>
                    </a:prstGeom>
                    <a:noFill/>
                    <a:ln w="9525">
                      <a:noFill/>
                      <a:miter lim="800000"/>
                      <a:headEnd/>
                      <a:tailEnd/>
                    </a:ln>
                  </pic:spPr>
                </pic:pic>
              </a:graphicData>
            </a:graphic>
          </wp:inline>
        </w:drawing>
      </w:r>
    </w:p>
    <w:sectPr w:rsidR="00543012" w:rsidSect="0052031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8806FB"/>
    <w:rsid w:val="00224FD3"/>
    <w:rsid w:val="0052031C"/>
    <w:rsid w:val="00543012"/>
    <w:rsid w:val="00555D3E"/>
    <w:rsid w:val="008806FB"/>
    <w:rsid w:val="00DC45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516"/>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C4516"/>
    <w:pPr>
      <w:bidi/>
      <w:spacing w:after="0" w:line="240" w:lineRule="auto"/>
    </w:pPr>
    <w:rPr>
      <w:rFonts w:ascii="Calibri" w:eastAsia="Calibri" w:hAnsi="Calibri" w:cs="Arial"/>
    </w:rPr>
  </w:style>
  <w:style w:type="paragraph" w:styleId="Textedebulles">
    <w:name w:val="Balloon Text"/>
    <w:basedOn w:val="Normal"/>
    <w:link w:val="TextedebullesCar"/>
    <w:uiPriority w:val="99"/>
    <w:semiHidden/>
    <w:unhideWhenUsed/>
    <w:rsid w:val="00224F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4FD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516"/>
    <w:pPr>
      <w:bidi/>
    </w:pPr>
    <w:rPr>
      <w:rFonts w:ascii="Calibri" w:eastAsia="Calibri" w:hAnsi="Calibri"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4516"/>
    <w:pPr>
      <w:bidi/>
      <w:spacing w:after="0" w:line="240" w:lineRule="auto"/>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930773063">
      <w:bodyDiv w:val="1"/>
      <w:marLeft w:val="0"/>
      <w:marRight w:val="0"/>
      <w:marTop w:val="0"/>
      <w:marBottom w:val="0"/>
      <w:divBdr>
        <w:top w:val="none" w:sz="0" w:space="0" w:color="auto"/>
        <w:left w:val="none" w:sz="0" w:space="0" w:color="auto"/>
        <w:bottom w:val="none" w:sz="0" w:space="0" w:color="auto"/>
        <w:right w:val="none" w:sz="0" w:space="0" w:color="auto"/>
      </w:divBdr>
    </w:div>
    <w:div w:id="18132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Words>
  <Characters>853</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2015-04-16T18:07:00Z</dcterms:created>
  <dcterms:modified xsi:type="dcterms:W3CDTF">2015-04-16T18:07:00Z</dcterms:modified>
</cp:coreProperties>
</file>