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79" w:rsidRPr="00115786" w:rsidRDefault="00115786" w:rsidP="00B56F79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Style w:val="lev"/>
          <w:rFonts w:ascii="Arial" w:hAnsi="Arial" w:cs="Arial"/>
          <w:color w:val="FF0000"/>
          <w:sz w:val="36"/>
          <w:szCs w:val="36"/>
          <w:u w:val="single"/>
          <w:bdr w:val="none" w:sz="0" w:space="0" w:color="auto" w:frame="1"/>
          <w:rtl/>
        </w:rPr>
      </w:pPr>
      <w:r w:rsidRPr="00115786">
        <w:rPr>
          <w:rStyle w:val="lev"/>
          <w:rFonts w:ascii="Arial" w:hAnsi="Arial" w:cs="Arial" w:hint="cs"/>
          <w:color w:val="FF0000"/>
          <w:sz w:val="36"/>
          <w:szCs w:val="36"/>
          <w:u w:val="single"/>
          <w:bdr w:val="none" w:sz="0" w:space="0" w:color="auto" w:frame="1"/>
          <w:rtl/>
        </w:rPr>
        <w:t>مهرجان السوق الخيري السابع بمحافظة الغاط</w:t>
      </w:r>
    </w:p>
    <w:p w:rsidR="00B56F79" w:rsidRDefault="00B56F79" w:rsidP="00B56F79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Style w:val="lev"/>
          <w:rFonts w:ascii="Arial" w:hAnsi="Arial" w:cs="Arial"/>
          <w:color w:val="314318"/>
          <w:sz w:val="28"/>
          <w:szCs w:val="28"/>
          <w:bdr w:val="none" w:sz="0" w:space="0" w:color="auto" w:frame="1"/>
          <w:rtl/>
        </w:rPr>
      </w:pPr>
    </w:p>
    <w:p w:rsidR="00B56F79" w:rsidRDefault="00B56F79" w:rsidP="00B56F79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Style w:val="lev"/>
          <w:rFonts w:ascii="Arial" w:hAnsi="Arial" w:cs="Arial"/>
          <w:color w:val="314318"/>
          <w:sz w:val="28"/>
          <w:szCs w:val="28"/>
          <w:bdr w:val="none" w:sz="0" w:space="0" w:color="auto" w:frame="1"/>
          <w:rtl/>
        </w:rPr>
      </w:pPr>
    </w:p>
    <w:p w:rsidR="007E29C7" w:rsidRPr="00115786" w:rsidRDefault="00B56F79" w:rsidP="007E29C7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Fonts w:asciiTheme="minorHAnsi" w:eastAsiaTheme="minorHAnsi" w:hAnsiTheme="minorHAnsi"/>
          <w:sz w:val="32"/>
          <w:szCs w:val="32"/>
          <w:rtl/>
        </w:rPr>
      </w:pPr>
      <w:r w:rsidRPr="00115786">
        <w:rPr>
          <w:rFonts w:asciiTheme="minorHAnsi" w:eastAsiaTheme="minorHAnsi" w:hAnsiTheme="minorHAnsi" w:hint="cs"/>
          <w:sz w:val="32"/>
          <w:szCs w:val="32"/>
          <w:rtl/>
        </w:rPr>
        <w:t>بتوجيه</w:t>
      </w:r>
      <w:r w:rsidRPr="00115786">
        <w:rPr>
          <w:rFonts w:asciiTheme="minorHAnsi" w:eastAsiaTheme="minorHAnsi" w:hAnsiTheme="minorHAnsi"/>
          <w:sz w:val="32"/>
          <w:szCs w:val="32"/>
          <w:rtl/>
        </w:rPr>
        <w:t xml:space="preserve"> </w:t>
      </w:r>
      <w:r w:rsidRPr="00115786">
        <w:rPr>
          <w:rFonts w:asciiTheme="minorHAnsi" w:eastAsiaTheme="minorHAnsi" w:hAnsiTheme="minorHAnsi" w:hint="cs"/>
          <w:sz w:val="32"/>
          <w:szCs w:val="32"/>
          <w:rtl/>
        </w:rPr>
        <w:t>من</w:t>
      </w:r>
      <w:r w:rsidRPr="00115786">
        <w:rPr>
          <w:rFonts w:asciiTheme="minorHAnsi" w:eastAsiaTheme="minorHAnsi" w:hAnsiTheme="minorHAnsi"/>
          <w:sz w:val="32"/>
          <w:szCs w:val="32"/>
          <w:rtl/>
        </w:rPr>
        <w:t xml:space="preserve"> </w:t>
      </w:r>
      <w:r w:rsidRPr="00115786">
        <w:rPr>
          <w:rFonts w:asciiTheme="minorHAnsi" w:eastAsiaTheme="minorHAnsi" w:hAnsiTheme="minorHAnsi" w:hint="cs"/>
          <w:sz w:val="32"/>
          <w:szCs w:val="32"/>
          <w:rtl/>
        </w:rPr>
        <w:t>سعادة</w:t>
      </w:r>
      <w:r w:rsidRPr="00115786">
        <w:rPr>
          <w:rFonts w:asciiTheme="minorHAnsi" w:eastAsiaTheme="minorHAnsi" w:hAnsiTheme="minorHAnsi"/>
          <w:sz w:val="32"/>
          <w:szCs w:val="32"/>
          <w:rtl/>
        </w:rPr>
        <w:t xml:space="preserve"> </w:t>
      </w:r>
      <w:r w:rsidRPr="00115786">
        <w:rPr>
          <w:rFonts w:asciiTheme="minorHAnsi" w:eastAsiaTheme="minorHAnsi" w:hAnsiTheme="minorHAnsi" w:hint="cs"/>
          <w:sz w:val="32"/>
          <w:szCs w:val="32"/>
          <w:rtl/>
        </w:rPr>
        <w:t>عميد</w:t>
      </w:r>
      <w:r w:rsidRPr="00115786">
        <w:rPr>
          <w:rFonts w:asciiTheme="minorHAnsi" w:eastAsiaTheme="minorHAnsi" w:hAnsiTheme="minorHAnsi"/>
          <w:sz w:val="32"/>
          <w:szCs w:val="32"/>
          <w:rtl/>
        </w:rPr>
        <w:t xml:space="preserve"> </w:t>
      </w:r>
      <w:r w:rsidRPr="00115786">
        <w:rPr>
          <w:rFonts w:asciiTheme="minorHAnsi" w:eastAsiaTheme="minorHAnsi" w:hAnsiTheme="minorHAnsi" w:hint="cs"/>
          <w:sz w:val="32"/>
          <w:szCs w:val="32"/>
          <w:rtl/>
        </w:rPr>
        <w:t>الكلية</w:t>
      </w:r>
      <w:r w:rsidRPr="00115786">
        <w:rPr>
          <w:rFonts w:asciiTheme="minorHAnsi" w:eastAsiaTheme="minorHAnsi" w:hAnsiTheme="minorHAnsi"/>
          <w:sz w:val="32"/>
          <w:szCs w:val="32"/>
          <w:rtl/>
        </w:rPr>
        <w:t xml:space="preserve"> </w:t>
      </w:r>
      <w:r w:rsidRPr="00115786">
        <w:rPr>
          <w:rFonts w:asciiTheme="minorHAnsi" w:eastAsiaTheme="minorHAnsi" w:hAnsiTheme="minorHAnsi" w:hint="cs"/>
          <w:sz w:val="32"/>
          <w:szCs w:val="32"/>
          <w:rtl/>
        </w:rPr>
        <w:t>الدكتور</w:t>
      </w:r>
      <w:r w:rsidRPr="00115786">
        <w:rPr>
          <w:rFonts w:asciiTheme="minorHAnsi" w:eastAsiaTheme="minorHAnsi" w:hAnsiTheme="minorHAnsi"/>
          <w:sz w:val="32"/>
          <w:szCs w:val="32"/>
          <w:rtl/>
        </w:rPr>
        <w:t xml:space="preserve"> </w:t>
      </w:r>
      <w:r w:rsidRPr="00115786">
        <w:rPr>
          <w:rFonts w:asciiTheme="minorHAnsi" w:eastAsiaTheme="minorHAnsi" w:hAnsiTheme="minorHAnsi" w:hint="cs"/>
          <w:sz w:val="32"/>
          <w:szCs w:val="32"/>
          <w:rtl/>
        </w:rPr>
        <w:t>خالد</w:t>
      </w:r>
      <w:r w:rsidRPr="00115786">
        <w:rPr>
          <w:rFonts w:asciiTheme="minorHAnsi" w:eastAsiaTheme="minorHAnsi" w:hAnsiTheme="minorHAnsi"/>
          <w:sz w:val="32"/>
          <w:szCs w:val="32"/>
          <w:rtl/>
        </w:rPr>
        <w:t xml:space="preserve"> </w:t>
      </w:r>
      <w:r w:rsidRPr="00115786">
        <w:rPr>
          <w:rFonts w:asciiTheme="minorHAnsi" w:eastAsiaTheme="minorHAnsi" w:hAnsiTheme="minorHAnsi" w:hint="cs"/>
          <w:sz w:val="32"/>
          <w:szCs w:val="32"/>
          <w:rtl/>
        </w:rPr>
        <w:t>بن</w:t>
      </w:r>
      <w:r w:rsidRPr="00115786">
        <w:rPr>
          <w:rFonts w:asciiTheme="minorHAnsi" w:eastAsiaTheme="minorHAnsi" w:hAnsiTheme="minorHAnsi"/>
          <w:sz w:val="32"/>
          <w:szCs w:val="32"/>
          <w:rtl/>
        </w:rPr>
        <w:t xml:space="preserve"> </w:t>
      </w:r>
      <w:r w:rsidRPr="00115786">
        <w:rPr>
          <w:rFonts w:asciiTheme="minorHAnsi" w:eastAsiaTheme="minorHAnsi" w:hAnsiTheme="minorHAnsi" w:hint="cs"/>
          <w:sz w:val="32"/>
          <w:szCs w:val="32"/>
          <w:rtl/>
        </w:rPr>
        <w:t>عبدالله</w:t>
      </w:r>
      <w:r w:rsidRPr="00115786">
        <w:rPr>
          <w:rFonts w:asciiTheme="minorHAnsi" w:eastAsiaTheme="minorHAnsi" w:hAnsiTheme="minorHAnsi"/>
          <w:sz w:val="32"/>
          <w:szCs w:val="32"/>
          <w:rtl/>
        </w:rPr>
        <w:t xml:space="preserve"> </w:t>
      </w:r>
      <w:r w:rsidRPr="00115786">
        <w:rPr>
          <w:rFonts w:asciiTheme="minorHAnsi" w:eastAsiaTheme="minorHAnsi" w:hAnsiTheme="minorHAnsi" w:hint="cs"/>
          <w:sz w:val="32"/>
          <w:szCs w:val="32"/>
          <w:rtl/>
        </w:rPr>
        <w:t>الشافي</w:t>
      </w:r>
      <w:r w:rsidRPr="00115786">
        <w:rPr>
          <w:rFonts w:asciiTheme="minorHAnsi" w:eastAsiaTheme="minorHAnsi" w:hAnsiTheme="minorHAnsi"/>
          <w:sz w:val="32"/>
          <w:szCs w:val="32"/>
          <w:rtl/>
        </w:rPr>
        <w:t xml:space="preserve"> شاركت كلية العلوم والدراسات</w:t>
      </w:r>
      <w:bookmarkStart w:id="0" w:name="_GoBack"/>
      <w:bookmarkEnd w:id="0"/>
      <w:r w:rsidRPr="00115786">
        <w:rPr>
          <w:rFonts w:asciiTheme="minorHAnsi" w:eastAsiaTheme="minorHAnsi" w:hAnsiTheme="minorHAnsi"/>
          <w:sz w:val="32"/>
          <w:szCs w:val="32"/>
          <w:rtl/>
        </w:rPr>
        <w:t xml:space="preserve"> الإنسانية بالغاط </w:t>
      </w:r>
      <w:r w:rsidRPr="00115786">
        <w:rPr>
          <w:rFonts w:asciiTheme="minorHAnsi" w:eastAsiaTheme="minorHAnsi" w:hAnsiTheme="minorHAnsi" w:hint="cs"/>
          <w:sz w:val="32"/>
          <w:szCs w:val="32"/>
          <w:rtl/>
        </w:rPr>
        <w:t>- قسم</w:t>
      </w:r>
      <w:r w:rsidRPr="00115786">
        <w:rPr>
          <w:rFonts w:asciiTheme="minorHAnsi" w:eastAsiaTheme="minorHAnsi" w:hAnsiTheme="minorHAnsi"/>
          <w:sz w:val="32"/>
          <w:szCs w:val="32"/>
          <w:rtl/>
        </w:rPr>
        <w:t xml:space="preserve"> الطالبات</w:t>
      </w:r>
      <w:r w:rsidRPr="00115786">
        <w:rPr>
          <w:rFonts w:asciiTheme="minorHAnsi" w:eastAsiaTheme="minorHAnsi" w:hAnsiTheme="minorHAnsi" w:hint="cs"/>
          <w:sz w:val="32"/>
          <w:szCs w:val="32"/>
          <w:rtl/>
        </w:rPr>
        <w:t xml:space="preserve"> وبرعاية عمادة خدمة المجتمع</w:t>
      </w:r>
      <w:r w:rsidRPr="00115786">
        <w:rPr>
          <w:rFonts w:asciiTheme="minorHAnsi" w:eastAsiaTheme="minorHAnsi" w:hAnsiTheme="minorHAnsi"/>
          <w:sz w:val="32"/>
          <w:szCs w:val="32"/>
          <w:rtl/>
        </w:rPr>
        <w:t xml:space="preserve"> في فعاليات مهرجان السوق الخيري</w:t>
      </w:r>
      <w:r w:rsidRPr="00115786">
        <w:rPr>
          <w:rFonts w:asciiTheme="minorHAnsi" w:eastAsiaTheme="minorHAnsi" w:hAnsiTheme="minorHAnsi" w:hint="cs"/>
          <w:sz w:val="32"/>
          <w:szCs w:val="32"/>
          <w:rtl/>
        </w:rPr>
        <w:t xml:space="preserve"> السابع </w:t>
      </w:r>
      <w:r w:rsidRPr="00115786">
        <w:rPr>
          <w:rFonts w:asciiTheme="minorHAnsi" w:eastAsiaTheme="minorHAnsi" w:hAnsiTheme="minorHAnsi"/>
          <w:sz w:val="32"/>
          <w:szCs w:val="32"/>
          <w:rtl/>
        </w:rPr>
        <w:t xml:space="preserve">بمحافظة الغاط من </w:t>
      </w:r>
      <w:r w:rsidRPr="00115786">
        <w:rPr>
          <w:rFonts w:asciiTheme="minorHAnsi" w:eastAsiaTheme="minorHAnsi" w:hAnsiTheme="minorHAnsi" w:hint="cs"/>
          <w:sz w:val="32"/>
          <w:szCs w:val="32"/>
          <w:rtl/>
        </w:rPr>
        <w:t>30</w:t>
      </w:r>
      <w:r w:rsidRPr="00115786">
        <w:rPr>
          <w:rFonts w:asciiTheme="minorHAnsi" w:eastAsiaTheme="minorHAnsi" w:hAnsiTheme="minorHAnsi"/>
          <w:sz w:val="32"/>
          <w:szCs w:val="32"/>
          <w:rtl/>
        </w:rPr>
        <w:t xml:space="preserve"> /</w:t>
      </w:r>
      <w:r w:rsidRPr="00115786">
        <w:rPr>
          <w:rFonts w:asciiTheme="minorHAnsi" w:eastAsiaTheme="minorHAnsi" w:hAnsiTheme="minorHAnsi" w:hint="cs"/>
          <w:sz w:val="32"/>
          <w:szCs w:val="32"/>
          <w:rtl/>
        </w:rPr>
        <w:t>04</w:t>
      </w:r>
      <w:r w:rsidRPr="00115786">
        <w:rPr>
          <w:rFonts w:asciiTheme="minorHAnsi" w:eastAsiaTheme="minorHAnsi" w:hAnsiTheme="minorHAnsi"/>
          <w:sz w:val="32"/>
          <w:szCs w:val="32"/>
          <w:rtl/>
        </w:rPr>
        <w:t>/ 143</w:t>
      </w:r>
      <w:r w:rsidRPr="00115786">
        <w:rPr>
          <w:rFonts w:asciiTheme="minorHAnsi" w:eastAsiaTheme="minorHAnsi" w:hAnsiTheme="minorHAnsi" w:hint="cs"/>
          <w:sz w:val="32"/>
          <w:szCs w:val="32"/>
          <w:rtl/>
        </w:rPr>
        <w:t>6</w:t>
      </w:r>
      <w:r w:rsidRPr="00115786">
        <w:rPr>
          <w:rFonts w:asciiTheme="minorHAnsi" w:eastAsiaTheme="minorHAnsi" w:hAnsiTheme="minorHAnsi"/>
          <w:sz w:val="32"/>
          <w:szCs w:val="32"/>
          <w:rtl/>
        </w:rPr>
        <w:t xml:space="preserve"> هــ</w:t>
      </w:r>
      <w:r w:rsidRPr="00115786">
        <w:rPr>
          <w:rFonts w:asciiTheme="minorHAnsi" w:eastAsiaTheme="minorHAnsi" w:hAnsiTheme="minorHAnsi" w:hint="cs"/>
          <w:sz w:val="32"/>
          <w:szCs w:val="32"/>
          <w:rtl/>
        </w:rPr>
        <w:t xml:space="preserve">  وحتى 02/05/1436 هــ</w:t>
      </w:r>
      <w:r w:rsidRPr="00115786">
        <w:rPr>
          <w:rFonts w:asciiTheme="minorHAnsi" w:eastAsiaTheme="minorHAnsi" w:hAnsiTheme="minorHAnsi"/>
          <w:sz w:val="32"/>
          <w:szCs w:val="32"/>
          <w:rtl/>
        </w:rPr>
        <w:t xml:space="preserve"> حيث أقامت الكلية ركناً تعريفياً خاص بالكلية</w:t>
      </w:r>
      <w:r w:rsidR="007E29C7" w:rsidRPr="00115786">
        <w:rPr>
          <w:rFonts w:asciiTheme="minorHAnsi" w:eastAsiaTheme="minorHAnsi" w:hAnsiTheme="minorHAnsi" w:hint="cs"/>
          <w:sz w:val="32"/>
          <w:szCs w:val="32"/>
          <w:rtl/>
        </w:rPr>
        <w:t xml:space="preserve"> حيث تم تقديم عرض مرئي</w:t>
      </w:r>
      <w:r w:rsidRPr="00115786">
        <w:rPr>
          <w:rFonts w:asciiTheme="minorHAnsi" w:eastAsiaTheme="minorHAnsi" w:hAnsiTheme="minorHAnsi"/>
          <w:sz w:val="32"/>
          <w:szCs w:val="32"/>
          <w:rtl/>
        </w:rPr>
        <w:t xml:space="preserve"> يبرز من خلاله وجه الجامعة ودور الكلية من خلال التعريف ببرامجهما وبمشاريعهما</w:t>
      </w:r>
      <w:r w:rsidRPr="00115786">
        <w:rPr>
          <w:rFonts w:asciiTheme="minorHAnsi" w:eastAsiaTheme="minorHAnsi" w:hAnsiTheme="minorHAnsi" w:hint="cs"/>
          <w:sz w:val="32"/>
          <w:szCs w:val="32"/>
          <w:rtl/>
        </w:rPr>
        <w:t>.</w:t>
      </w:r>
      <w:r w:rsidRPr="00115786">
        <w:rPr>
          <w:rFonts w:asciiTheme="minorHAnsi" w:eastAsiaTheme="minorHAnsi" w:hAnsiTheme="minorHAnsi"/>
          <w:sz w:val="32"/>
          <w:szCs w:val="32"/>
          <w:rtl/>
        </w:rPr>
        <w:t> </w:t>
      </w:r>
      <w:r w:rsidR="007E29C7" w:rsidRPr="00115786">
        <w:rPr>
          <w:rFonts w:asciiTheme="minorHAnsi" w:eastAsiaTheme="minorHAnsi" w:hAnsiTheme="minorHAnsi" w:hint="cs"/>
          <w:sz w:val="32"/>
          <w:szCs w:val="32"/>
          <w:rtl/>
        </w:rPr>
        <w:t>كذلك تم توزيع بروشورات تعريفية بالكلية واقسامها المختلفة كما تم توزيع هدايا لزوار الركن تحمل اسم الكلية.</w:t>
      </w:r>
    </w:p>
    <w:p w:rsidR="00757DC9" w:rsidRPr="00115786" w:rsidRDefault="007E29C7" w:rsidP="007E29C7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Fonts w:asciiTheme="minorHAnsi" w:eastAsiaTheme="minorHAnsi" w:hAnsiTheme="minorHAnsi" w:cs="Arial"/>
          <w:sz w:val="32"/>
          <w:szCs w:val="32"/>
          <w:rtl/>
        </w:rPr>
      </w:pPr>
      <w:r w:rsidRPr="00115786">
        <w:rPr>
          <w:rFonts w:asciiTheme="minorHAnsi" w:eastAsiaTheme="minorHAnsi" w:hAnsiTheme="minorHAnsi" w:hint="cs"/>
          <w:sz w:val="32"/>
          <w:szCs w:val="32"/>
          <w:rtl/>
        </w:rPr>
        <w:t xml:space="preserve">وقد لاقى ركن الكلية استحسان الحضور واقبال من الزوار </w:t>
      </w:r>
      <w:r w:rsidRPr="00115786">
        <w:rPr>
          <w:rFonts w:asciiTheme="minorHAnsi" w:eastAsiaTheme="minorHAnsi" w:hAnsiTheme="minorHAnsi" w:cs="Arial" w:hint="cs"/>
          <w:sz w:val="32"/>
          <w:szCs w:val="32"/>
          <w:rtl/>
        </w:rPr>
        <w:t>لمدة ثلاث ايام متتالية.</w:t>
      </w:r>
    </w:p>
    <w:p w:rsidR="007E29C7" w:rsidRPr="00115786" w:rsidRDefault="007E29C7" w:rsidP="007E29C7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Fonts w:asciiTheme="minorHAnsi" w:eastAsiaTheme="minorHAnsi" w:hAnsiTheme="minorHAnsi" w:cs="Arial"/>
          <w:sz w:val="32"/>
          <w:szCs w:val="32"/>
          <w:rtl/>
        </w:rPr>
      </w:pPr>
      <w:r w:rsidRPr="00115786">
        <w:rPr>
          <w:rFonts w:asciiTheme="minorHAnsi" w:eastAsiaTheme="minorHAnsi" w:hAnsiTheme="minorHAnsi" w:cs="Arial" w:hint="cs"/>
          <w:sz w:val="32"/>
          <w:szCs w:val="32"/>
          <w:rtl/>
        </w:rPr>
        <w:t>شارك بالإشراف على هذا الركن الأستاذة</w:t>
      </w:r>
      <w:r w:rsidR="00115786">
        <w:rPr>
          <w:rFonts w:asciiTheme="minorHAnsi" w:eastAsiaTheme="minorHAnsi" w:hAnsiTheme="minorHAnsi" w:cs="Arial" w:hint="cs"/>
          <w:sz w:val="32"/>
          <w:szCs w:val="32"/>
          <w:rtl/>
        </w:rPr>
        <w:t xml:space="preserve"> رحاب فاروق</w:t>
      </w:r>
      <w:r w:rsidRPr="00115786">
        <w:rPr>
          <w:rFonts w:asciiTheme="minorHAnsi" w:eastAsiaTheme="minorHAnsi" w:hAnsiTheme="minorHAnsi" w:cs="Arial" w:hint="cs"/>
          <w:sz w:val="32"/>
          <w:szCs w:val="32"/>
          <w:rtl/>
        </w:rPr>
        <w:t xml:space="preserve"> والاستاذة منال الفوزان </w:t>
      </w:r>
      <w:proofErr w:type="spellStart"/>
      <w:r w:rsidRPr="00115786">
        <w:rPr>
          <w:rFonts w:asciiTheme="minorHAnsi" w:eastAsiaTheme="minorHAnsi" w:hAnsiTheme="minorHAnsi" w:cs="Arial" w:hint="cs"/>
          <w:sz w:val="32"/>
          <w:szCs w:val="32"/>
          <w:rtl/>
        </w:rPr>
        <w:t>والاستاذة</w:t>
      </w:r>
      <w:proofErr w:type="spellEnd"/>
      <w:r w:rsidRPr="00115786">
        <w:rPr>
          <w:rFonts w:asciiTheme="minorHAnsi" w:eastAsiaTheme="minorHAnsi" w:hAnsiTheme="minorHAnsi" w:cs="Arial" w:hint="cs"/>
          <w:sz w:val="32"/>
          <w:szCs w:val="32"/>
          <w:rtl/>
        </w:rPr>
        <w:t xml:space="preserve"> البندري المعدي.</w:t>
      </w:r>
    </w:p>
    <w:p w:rsidR="007E29C7" w:rsidRDefault="007E29C7" w:rsidP="007E29C7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Fonts w:asciiTheme="minorHAnsi" w:eastAsiaTheme="minorHAnsi" w:hAnsiTheme="minorHAnsi" w:cs="Arial"/>
          <w:sz w:val="32"/>
          <w:szCs w:val="32"/>
          <w:rtl/>
        </w:rPr>
      </w:pPr>
      <w:r w:rsidRPr="00115786">
        <w:rPr>
          <w:rFonts w:asciiTheme="minorHAnsi" w:eastAsiaTheme="minorHAnsi" w:hAnsiTheme="minorHAnsi" w:cs="Arial" w:hint="cs"/>
          <w:sz w:val="32"/>
          <w:szCs w:val="32"/>
          <w:rtl/>
        </w:rPr>
        <w:t xml:space="preserve">تجدر </w:t>
      </w:r>
      <w:r w:rsidR="00115786" w:rsidRPr="00115786">
        <w:rPr>
          <w:rFonts w:asciiTheme="minorHAnsi" w:eastAsiaTheme="minorHAnsi" w:hAnsiTheme="minorHAnsi" w:cs="Arial" w:hint="cs"/>
          <w:sz w:val="32"/>
          <w:szCs w:val="32"/>
          <w:rtl/>
        </w:rPr>
        <w:t>الإشارة</w:t>
      </w:r>
      <w:r w:rsidRPr="00115786">
        <w:rPr>
          <w:rFonts w:asciiTheme="minorHAnsi" w:eastAsiaTheme="minorHAnsi" w:hAnsiTheme="minorHAnsi" w:cs="Arial" w:hint="cs"/>
          <w:sz w:val="32"/>
          <w:szCs w:val="32"/>
          <w:rtl/>
        </w:rPr>
        <w:t xml:space="preserve"> بان الكلية تحرص كل عام على المشاركة في مثل هذه الفعاليات</w:t>
      </w:r>
      <w:r w:rsidR="00115786">
        <w:rPr>
          <w:rFonts w:asciiTheme="minorHAnsi" w:eastAsiaTheme="minorHAnsi" w:hAnsiTheme="minorHAnsi" w:cs="Arial" w:hint="cs"/>
          <w:sz w:val="32"/>
          <w:szCs w:val="32"/>
          <w:rtl/>
        </w:rPr>
        <w:t xml:space="preserve"> وذلك إ</w:t>
      </w:r>
      <w:r w:rsidRPr="00115786">
        <w:rPr>
          <w:rFonts w:asciiTheme="minorHAnsi" w:eastAsiaTheme="minorHAnsi" w:hAnsiTheme="minorHAnsi" w:cs="Arial" w:hint="cs"/>
          <w:sz w:val="32"/>
          <w:szCs w:val="32"/>
          <w:rtl/>
        </w:rPr>
        <w:t>برازا</w:t>
      </w:r>
      <w:r w:rsidR="00115786">
        <w:rPr>
          <w:rFonts w:asciiTheme="minorHAnsi" w:eastAsiaTheme="minorHAnsi" w:hAnsiTheme="minorHAnsi" w:cs="Arial" w:hint="cs"/>
          <w:sz w:val="32"/>
          <w:szCs w:val="32"/>
          <w:rtl/>
        </w:rPr>
        <w:t>ً</w:t>
      </w:r>
      <w:r w:rsidRPr="00115786">
        <w:rPr>
          <w:rFonts w:asciiTheme="minorHAnsi" w:eastAsiaTheme="minorHAnsi" w:hAnsiTheme="minorHAnsi" w:cs="Arial" w:hint="cs"/>
          <w:sz w:val="32"/>
          <w:szCs w:val="32"/>
          <w:rtl/>
        </w:rPr>
        <w:t xml:space="preserve"> لدور الكلية المهم في خدمة المجتمع بكافة اطيافه</w:t>
      </w:r>
      <w:r w:rsidR="00115786">
        <w:rPr>
          <w:rFonts w:asciiTheme="minorHAnsi" w:eastAsiaTheme="minorHAnsi" w:hAnsiTheme="minorHAnsi" w:cs="Arial" w:hint="cs"/>
          <w:sz w:val="32"/>
          <w:szCs w:val="32"/>
          <w:rtl/>
        </w:rPr>
        <w:t>.</w:t>
      </w:r>
    </w:p>
    <w:p w:rsidR="00115786" w:rsidRPr="00115786" w:rsidRDefault="00115786" w:rsidP="00115786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Fonts w:asciiTheme="minorHAnsi" w:eastAsiaTheme="minorHAnsi" w:hAnsiTheme="minorHAnsi" w:cs="Arial"/>
          <w:sz w:val="32"/>
          <w:szCs w:val="32"/>
          <w:rtl/>
        </w:rPr>
      </w:pPr>
    </w:p>
    <w:p w:rsidR="007E29C7" w:rsidRPr="00CA70D7" w:rsidRDefault="007E29C7" w:rsidP="00115786">
      <w:pPr>
        <w:jc w:val="both"/>
        <w:rPr>
          <w:rFonts w:cs="Arial"/>
          <w:sz w:val="32"/>
          <w:szCs w:val="32"/>
        </w:rPr>
      </w:pPr>
      <w:r w:rsidRPr="00115786">
        <w:rPr>
          <w:rFonts w:cs="Arial" w:hint="cs"/>
          <w:sz w:val="32"/>
          <w:szCs w:val="32"/>
          <w:rtl/>
        </w:rPr>
        <w:t xml:space="preserve">هذا وقد قدم سعادة عميد الكلية الدكتور خالد بن عبدالله الشافي شكره وتقديره للزميلات بقسم الطالبات وعلى رأسهم الاستاذة جميلة الحربي على الجهود المبذولة </w:t>
      </w:r>
      <w:r w:rsidR="00115786" w:rsidRPr="00115786">
        <w:rPr>
          <w:rFonts w:cs="Arial" w:hint="cs"/>
          <w:sz w:val="32"/>
          <w:szCs w:val="32"/>
          <w:rtl/>
        </w:rPr>
        <w:t xml:space="preserve">لإنجاح وإبراز </w:t>
      </w:r>
      <w:proofErr w:type="gramStart"/>
      <w:r w:rsidR="00115786" w:rsidRPr="00115786">
        <w:rPr>
          <w:rFonts w:cs="Arial" w:hint="cs"/>
          <w:sz w:val="32"/>
          <w:szCs w:val="32"/>
          <w:rtl/>
        </w:rPr>
        <w:t>ركن</w:t>
      </w:r>
      <w:proofErr w:type="gramEnd"/>
      <w:r w:rsidR="00115786" w:rsidRPr="00115786">
        <w:rPr>
          <w:rFonts w:cs="Arial" w:hint="cs"/>
          <w:sz w:val="32"/>
          <w:szCs w:val="32"/>
          <w:rtl/>
        </w:rPr>
        <w:t xml:space="preserve"> الكلية في هذه الفعالية. </w:t>
      </w:r>
    </w:p>
    <w:p w:rsidR="007E29C7" w:rsidRPr="007E29C7" w:rsidRDefault="00045A95" w:rsidP="007E29C7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sz w:val="28"/>
          <w:szCs w:val="28"/>
        </w:rPr>
      </w:pPr>
      <w:r>
        <w:rPr>
          <w:noProof/>
          <w:color w:val="314318"/>
          <w:sz w:val="28"/>
          <w:szCs w:val="28"/>
          <w:rtl/>
          <w:lang w:val="fr-FR" w:eastAsia="fr-FR"/>
        </w:rPr>
        <w:lastRenderedPageBreak/>
        <w:drawing>
          <wp:inline distT="0" distB="0" distL="0" distR="0">
            <wp:extent cx="9834880" cy="5528945"/>
            <wp:effectExtent l="19050" t="0" r="0" b="0"/>
            <wp:docPr id="10" name="Image 10" descr="D:\ALGHAT2\portail\news36\fa3aeb73c6ece251b7bfe9db7def56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ALGHAT2\portail\news36\fa3aeb73c6ece251b7bfe9db7def562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880" cy="552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14318"/>
          <w:sz w:val="28"/>
          <w:szCs w:val="28"/>
          <w:rtl/>
          <w:lang w:val="fr-FR" w:eastAsia="fr-FR"/>
        </w:rPr>
        <w:lastRenderedPageBreak/>
        <w:drawing>
          <wp:inline distT="0" distB="0" distL="0" distR="0">
            <wp:extent cx="9834880" cy="5528945"/>
            <wp:effectExtent l="19050" t="0" r="0" b="0"/>
            <wp:docPr id="9" name="Image 9" descr="D:\ALGHAT2\portail\news36\edda51b84b0938a5605e0865a214c2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LGHAT2\portail\news36\edda51b84b0938a5605e0865a214c2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880" cy="552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14318"/>
          <w:sz w:val="28"/>
          <w:szCs w:val="28"/>
          <w:rtl/>
          <w:lang w:val="fr-FR" w:eastAsia="fr-FR"/>
        </w:rPr>
        <w:lastRenderedPageBreak/>
        <w:drawing>
          <wp:inline distT="0" distB="0" distL="0" distR="0">
            <wp:extent cx="5528945" cy="9834880"/>
            <wp:effectExtent l="19050" t="0" r="0" b="0"/>
            <wp:docPr id="8" name="Image 8" descr="D:\ALGHAT2\portail\news36\cd22a51720b42ff1025620acbf0a39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LGHAT2\portail\news36\cd22a51720b42ff1025620acbf0a39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983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14318"/>
          <w:sz w:val="28"/>
          <w:szCs w:val="28"/>
          <w:rtl/>
          <w:lang w:val="fr-FR" w:eastAsia="fr-FR"/>
        </w:rPr>
        <w:lastRenderedPageBreak/>
        <w:drawing>
          <wp:inline distT="0" distB="0" distL="0" distR="0">
            <wp:extent cx="9834880" cy="5528945"/>
            <wp:effectExtent l="19050" t="0" r="0" b="0"/>
            <wp:docPr id="7" name="Image 7" descr="D:\ALGHAT2\portail\news36\c601a3c682f4ac07c1e2db7fa828bb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LGHAT2\portail\news36\c601a3c682f4ac07c1e2db7fa828bb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880" cy="552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14318"/>
          <w:sz w:val="28"/>
          <w:szCs w:val="28"/>
          <w:rtl/>
          <w:lang w:val="fr-FR" w:eastAsia="fr-FR"/>
        </w:rPr>
        <w:lastRenderedPageBreak/>
        <w:drawing>
          <wp:inline distT="0" distB="0" distL="0" distR="0">
            <wp:extent cx="9834880" cy="5528945"/>
            <wp:effectExtent l="19050" t="0" r="0" b="0"/>
            <wp:docPr id="6" name="Image 6" descr="D:\ALGHAT2\portail\news36\64220005f87451e0c232df28339be1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LGHAT2\portail\news36\64220005f87451e0c232df28339be10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880" cy="552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14318"/>
          <w:sz w:val="28"/>
          <w:szCs w:val="28"/>
          <w:rtl/>
          <w:lang w:val="fr-FR" w:eastAsia="fr-FR"/>
        </w:rPr>
        <w:lastRenderedPageBreak/>
        <w:drawing>
          <wp:inline distT="0" distB="0" distL="0" distR="0">
            <wp:extent cx="9834880" cy="5528945"/>
            <wp:effectExtent l="19050" t="0" r="0" b="0"/>
            <wp:docPr id="5" name="Image 5" descr="D:\ALGHAT2\portail\news36\15203db90c08e9bbb04ffbcea4c84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LGHAT2\portail\news36\15203db90c08e9bbb04ffbcea4c842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880" cy="552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14318"/>
          <w:sz w:val="28"/>
          <w:szCs w:val="28"/>
          <w:rtl/>
          <w:lang w:val="fr-FR" w:eastAsia="fr-FR"/>
        </w:rPr>
        <w:lastRenderedPageBreak/>
        <w:drawing>
          <wp:inline distT="0" distB="0" distL="0" distR="0">
            <wp:extent cx="9834880" cy="5528945"/>
            <wp:effectExtent l="19050" t="0" r="0" b="0"/>
            <wp:docPr id="4" name="Image 4" descr="D:\ALGHAT2\portail\news36\600b719811ee05a35df784b609dfca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GHAT2\portail\news36\600b719811ee05a35df784b609dfca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880" cy="552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14318"/>
          <w:sz w:val="28"/>
          <w:szCs w:val="28"/>
          <w:rtl/>
          <w:lang w:val="fr-FR" w:eastAsia="fr-FR"/>
        </w:rPr>
        <w:lastRenderedPageBreak/>
        <w:drawing>
          <wp:inline distT="0" distB="0" distL="0" distR="0">
            <wp:extent cx="9834880" cy="5528945"/>
            <wp:effectExtent l="19050" t="0" r="0" b="0"/>
            <wp:docPr id="3" name="Image 3" descr="D:\ALGHAT2\portail\news36\558fb4042d54ee6dc597f5497b6fc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portail\news36\558fb4042d54ee6dc597f5497b6fc6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880" cy="552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14318"/>
          <w:sz w:val="28"/>
          <w:szCs w:val="28"/>
          <w:rtl/>
          <w:lang w:val="fr-FR" w:eastAsia="fr-FR"/>
        </w:rPr>
        <w:lastRenderedPageBreak/>
        <w:drawing>
          <wp:inline distT="0" distB="0" distL="0" distR="0">
            <wp:extent cx="9834880" cy="5528945"/>
            <wp:effectExtent l="19050" t="0" r="0" b="0"/>
            <wp:docPr id="2" name="Image 2" descr="D:\ALGHAT2\portail\news36\45e22235c772d0326aa5016e64c2f3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portail\news36\45e22235c772d0326aa5016e64c2f33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880" cy="552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14318"/>
          <w:sz w:val="28"/>
          <w:szCs w:val="28"/>
          <w:rtl/>
          <w:lang w:val="fr-FR" w:eastAsia="fr-FR"/>
        </w:rPr>
        <w:lastRenderedPageBreak/>
        <w:drawing>
          <wp:inline distT="0" distB="0" distL="0" distR="0">
            <wp:extent cx="5528945" cy="9834880"/>
            <wp:effectExtent l="19050" t="0" r="0" b="0"/>
            <wp:docPr id="1" name="Image 1" descr="D:\ALGHAT2\portail\news36\1fc065898bab4350790bbba8610c19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portail\news36\1fc065898bab4350790bbba8610c19c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983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9C7" w:rsidRPr="007E29C7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B56F79"/>
    <w:rsid w:val="00045A95"/>
    <w:rsid w:val="00115786"/>
    <w:rsid w:val="0052031C"/>
    <w:rsid w:val="00600E25"/>
    <w:rsid w:val="00757DC9"/>
    <w:rsid w:val="007E29C7"/>
    <w:rsid w:val="00B5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2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6F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56F7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F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6F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2015-03-30T11:42:00Z</dcterms:created>
  <dcterms:modified xsi:type="dcterms:W3CDTF">2015-03-30T11:42:00Z</dcterms:modified>
</cp:coreProperties>
</file>