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FF" w:rsidRDefault="008023FF" w:rsidP="008023FF">
      <w:pPr>
        <w:pStyle w:val="en"/>
        <w:jc w:val="both"/>
      </w:pPr>
      <w:r>
        <w:rPr>
          <w:rStyle w:val="Strong"/>
          <w:rFonts w:ascii="Arial" w:hAnsi="Arial" w:cs="Arial"/>
          <w:sz w:val="21"/>
          <w:szCs w:val="21"/>
          <w:lang w:val="en"/>
        </w:rPr>
        <w:t xml:space="preserve">The Library of the Community College, which </w:t>
      </w:r>
      <w:proofErr w:type="spellStart"/>
      <w:r>
        <w:rPr>
          <w:rStyle w:val="Strong"/>
          <w:rFonts w:ascii="Arial" w:hAnsi="Arial" w:cs="Arial"/>
          <w:sz w:val="21"/>
          <w:szCs w:val="21"/>
          <w:lang w:val="en"/>
        </w:rPr>
        <w:t>Tast</w:t>
      </w:r>
      <w:proofErr w:type="spellEnd"/>
      <w:r>
        <w:rPr>
          <w:rStyle w:val="Strong"/>
          <w:rFonts w:ascii="Arial" w:hAnsi="Arial" w:cs="Arial"/>
          <w:sz w:val="21"/>
          <w:szCs w:val="21"/>
          <w:lang w:val="en"/>
        </w:rPr>
        <w:t xml:space="preserve"> in 1425 as a library subset of the libraries of colleges of the University of King Saud, the nucleus of the Central Library of the University of collected after independence, as this library is the central library when she moved finally to the Deanship of Library Affairs at the University collected in the month of </w:t>
      </w:r>
      <w:proofErr w:type="spellStart"/>
      <w:r>
        <w:rPr>
          <w:rStyle w:val="Strong"/>
          <w:rFonts w:ascii="Arial" w:hAnsi="Arial" w:cs="Arial"/>
          <w:sz w:val="21"/>
          <w:szCs w:val="21"/>
          <w:lang w:val="en"/>
        </w:rPr>
        <w:t>Dhul</w:t>
      </w:r>
      <w:proofErr w:type="spellEnd"/>
      <w:r>
        <w:rPr>
          <w:rStyle w:val="Strong"/>
          <w:rFonts w:ascii="Arial" w:hAnsi="Arial" w:cs="Arial"/>
          <w:sz w:val="21"/>
          <w:szCs w:val="21"/>
          <w:lang w:val="en"/>
        </w:rPr>
        <w:t xml:space="preserve"> in 1431, and provides library services to all employees of the university students, faculty and administrators as well as researchers and scholars from non-employees of the university, located in the Central Library building, the third round, the community college district in </w:t>
      </w:r>
      <w:proofErr w:type="spellStart"/>
      <w:r>
        <w:rPr>
          <w:rStyle w:val="Strong"/>
          <w:rFonts w:ascii="Arial" w:hAnsi="Arial" w:cs="Arial"/>
          <w:sz w:val="21"/>
          <w:szCs w:val="21"/>
          <w:lang w:val="en"/>
        </w:rPr>
        <w:t>Khalidiya</w:t>
      </w:r>
      <w:proofErr w:type="spellEnd"/>
      <w:r>
        <w:rPr>
          <w:rStyle w:val="Strong"/>
          <w:rFonts w:ascii="Arial" w:hAnsi="Arial" w:cs="Arial"/>
          <w:sz w:val="21"/>
          <w:szCs w:val="21"/>
          <w:lang w:val="en"/>
        </w:rPr>
        <w:t xml:space="preserve"> and an area of ​​400 square meters distributed over the library and the headquarters of the Deanship of Library Affairs</w:t>
      </w:r>
    </w:p>
    <w:p w:rsidR="008023FF" w:rsidRDefault="008023FF" w:rsidP="008023FF">
      <w:pPr>
        <w:pStyle w:val="NormalWeb"/>
      </w:pPr>
      <w:r>
        <w:rPr>
          <w:shd w:val="clear" w:color="auto" w:fill="EBEFF9"/>
        </w:rPr>
        <w:t xml:space="preserve">And includes the Central Library between its shores material equipment and software appropriate to serve the attendees the library, where there is the library furniture modern shelves of books and desks for reading and retreats Internet and retreats to read, and made available indexes through the </w:t>
      </w:r>
      <w:proofErr w:type="spellStart"/>
      <w:r>
        <w:rPr>
          <w:shd w:val="clear" w:color="auto" w:fill="EBEFF9"/>
        </w:rPr>
        <w:t>Koha</w:t>
      </w:r>
      <w:proofErr w:type="spellEnd"/>
      <w:r>
        <w:rPr>
          <w:shd w:val="clear" w:color="auto" w:fill="EBEFF9"/>
        </w:rPr>
        <w:t xml:space="preserve"> library management and provides gateways protection for books from unauthorized use.</w:t>
      </w:r>
    </w:p>
    <w:p w:rsidR="008023FF" w:rsidRDefault="008023FF" w:rsidP="008023FF">
      <w:pPr>
        <w:pStyle w:val="NormalWeb"/>
      </w:pPr>
      <w:r>
        <w:t> </w:t>
      </w:r>
    </w:p>
    <w:p w:rsidR="008023FF" w:rsidRDefault="008023FF" w:rsidP="008023FF">
      <w:pPr>
        <w:pStyle w:val="NormalWeb"/>
      </w:pPr>
      <w:r>
        <w:t>Sections of the Central Library</w:t>
      </w:r>
    </w:p>
    <w:p w:rsidR="008023FF" w:rsidRDefault="008023FF" w:rsidP="008023FF">
      <w:pPr>
        <w:pStyle w:val="NormalWeb"/>
      </w:pPr>
      <w:r>
        <w:t>Library Management</w:t>
      </w:r>
    </w:p>
    <w:p w:rsidR="008023FF" w:rsidRDefault="008023FF" w:rsidP="008023FF">
      <w:pPr>
        <w:pStyle w:val="NormalWeb"/>
      </w:pPr>
      <w:r>
        <w:t>Services beneficiaries</w:t>
      </w:r>
    </w:p>
    <w:p w:rsidR="008023FF" w:rsidRDefault="008023FF" w:rsidP="008023FF">
      <w:pPr>
        <w:pStyle w:val="NormalWeb"/>
      </w:pPr>
      <w:r>
        <w:t>The electronic catalog</w:t>
      </w:r>
    </w:p>
    <w:p w:rsidR="008023FF" w:rsidRDefault="008023FF" w:rsidP="008023FF">
      <w:pPr>
        <w:pStyle w:val="NormalWeb"/>
      </w:pPr>
      <w:r>
        <w:t>Hall of free viewing and reading</w:t>
      </w:r>
    </w:p>
    <w:p w:rsidR="008023FF" w:rsidRDefault="008023FF" w:rsidP="008023FF">
      <w:pPr>
        <w:pStyle w:val="NormalWeb"/>
      </w:pPr>
      <w:r>
        <w:t>Periodicals</w:t>
      </w:r>
    </w:p>
    <w:p w:rsidR="008023FF" w:rsidRDefault="008023FF" w:rsidP="008023FF">
      <w:pPr>
        <w:pStyle w:val="NormalWeb"/>
      </w:pPr>
      <w:r>
        <w:t>References and foreign books</w:t>
      </w:r>
    </w:p>
    <w:p w:rsidR="008023FF" w:rsidRDefault="008023FF" w:rsidP="008023FF">
      <w:pPr>
        <w:pStyle w:val="NormalWeb"/>
      </w:pPr>
      <w:r>
        <w:t> </w:t>
      </w:r>
    </w:p>
    <w:p w:rsidR="008023FF" w:rsidRDefault="008023FF" w:rsidP="008023FF">
      <w:pPr>
        <w:pStyle w:val="NormalWeb"/>
      </w:pPr>
      <w:r>
        <w:t>Central Library Services</w:t>
      </w:r>
    </w:p>
    <w:p w:rsidR="008023FF" w:rsidRDefault="008023FF" w:rsidP="008023FF">
      <w:pPr>
        <w:pStyle w:val="NormalWeb"/>
      </w:pPr>
      <w:r>
        <w:t> </w:t>
      </w:r>
    </w:p>
    <w:p w:rsidR="008023FF" w:rsidRDefault="008023FF" w:rsidP="008023FF">
      <w:pPr>
        <w:pStyle w:val="NormalWeb"/>
      </w:pPr>
      <w:r>
        <w:t>Access the internal service</w:t>
      </w:r>
    </w:p>
    <w:p w:rsidR="008023FF" w:rsidRDefault="008023FF" w:rsidP="008023FF">
      <w:pPr>
        <w:pStyle w:val="NormalWeb"/>
      </w:pPr>
      <w:r>
        <w:t>Data provided by the Central Library and branch libraries college access internal services by providing the right atmosphere to see, and also provide counseling and guidance service.</w:t>
      </w:r>
    </w:p>
    <w:p w:rsidR="008023FF" w:rsidRDefault="008023FF" w:rsidP="008023FF">
      <w:pPr>
        <w:pStyle w:val="NormalWeb"/>
      </w:pPr>
      <w:r>
        <w:t> </w:t>
      </w:r>
    </w:p>
    <w:p w:rsidR="008023FF" w:rsidRDefault="008023FF" w:rsidP="008023FF">
      <w:pPr>
        <w:pStyle w:val="NormalWeb"/>
      </w:pPr>
      <w:r>
        <w:t>Service printing and imaging</w:t>
      </w:r>
    </w:p>
    <w:p w:rsidR="008023FF" w:rsidRDefault="008023FF" w:rsidP="008023FF">
      <w:pPr>
        <w:pStyle w:val="NormalWeb"/>
      </w:pPr>
      <w:r>
        <w:lastRenderedPageBreak/>
        <w:t>Data Service provides printing and imaging can be for students to print and imaging with regard to the educational process, according to the rules laid down by the Dean.</w:t>
      </w:r>
    </w:p>
    <w:p w:rsidR="008023FF" w:rsidRDefault="008023FF" w:rsidP="008023FF">
      <w:pPr>
        <w:pStyle w:val="NormalWeb"/>
      </w:pPr>
      <w:r>
        <w:t> </w:t>
      </w:r>
    </w:p>
    <w:p w:rsidR="008023FF" w:rsidRDefault="008023FF" w:rsidP="008023FF">
      <w:pPr>
        <w:pStyle w:val="NormalWeb"/>
      </w:pPr>
      <w:r>
        <w:t>Service guidance</w:t>
      </w:r>
    </w:p>
    <w:p w:rsidR="008023FF" w:rsidRDefault="008023FF" w:rsidP="008023FF">
      <w:pPr>
        <w:pStyle w:val="NormalWeb"/>
      </w:pPr>
      <w:r>
        <w:t>Dean receives groups of students under the supervision of some faculty members to visit the library and give them information about how to use the library and the services provided by the Deanship of Library Affairs in the Dean's keenness on the definition of employees of the university its services</w:t>
      </w:r>
    </w:p>
    <w:p w:rsidR="008023FF" w:rsidRDefault="008023FF" w:rsidP="008023FF">
      <w:pPr>
        <w:pStyle w:val="NormalWeb"/>
      </w:pPr>
      <w:r>
        <w:t> </w:t>
      </w:r>
    </w:p>
    <w:p w:rsidR="008023FF" w:rsidRDefault="008023FF" w:rsidP="008023FF">
      <w:pPr>
        <w:pStyle w:val="NormalWeb"/>
      </w:pPr>
      <w:r>
        <w:t>Reference service and respond to questions and inquiries</w:t>
      </w:r>
    </w:p>
    <w:p w:rsidR="008023FF" w:rsidRDefault="008023FF" w:rsidP="008023FF">
      <w:pPr>
        <w:pStyle w:val="NormalWeb"/>
      </w:pPr>
      <w:r>
        <w:t>Data provided many answers to questions and queries of the beneficiaries of the various employees of the university, relying on the reference sources such as dictionaries, encyclopedias, manuals and reports in both print and electronic</w:t>
      </w:r>
    </w:p>
    <w:p w:rsidR="008023FF" w:rsidRDefault="008023FF" w:rsidP="008023FF">
      <w:pPr>
        <w:pStyle w:val="NormalWeb"/>
      </w:pPr>
      <w:r>
        <w:t> </w:t>
      </w:r>
    </w:p>
    <w:p w:rsidR="008023FF" w:rsidRDefault="008023FF" w:rsidP="008023FF">
      <w:pPr>
        <w:pStyle w:val="NormalWeb"/>
      </w:pPr>
      <w:r>
        <w:t>Foreign Loan service</w:t>
      </w:r>
    </w:p>
    <w:p w:rsidR="008023FF" w:rsidRDefault="008023FF" w:rsidP="008023FF">
      <w:pPr>
        <w:pStyle w:val="NormalWeb"/>
      </w:pPr>
      <w:r>
        <w:t>Data represented progress in the Central Library and branch libraries lending service employees of the university.</w:t>
      </w:r>
    </w:p>
    <w:p w:rsidR="008023FF" w:rsidRDefault="008023FF" w:rsidP="008023FF">
      <w:pPr>
        <w:pStyle w:val="NormalWeb"/>
      </w:pPr>
      <w:r>
        <w:t> </w:t>
      </w:r>
    </w:p>
    <w:p w:rsidR="008023FF" w:rsidRDefault="008023FF" w:rsidP="008023FF">
      <w:pPr>
        <w:pStyle w:val="NormalWeb"/>
      </w:pPr>
      <w:r>
        <w:t>Service access to daily newspapers and magazines</w:t>
      </w:r>
    </w:p>
    <w:p w:rsidR="008023FF" w:rsidRDefault="008023FF" w:rsidP="008023FF">
      <w:pPr>
        <w:pStyle w:val="NormalWeb"/>
      </w:pPr>
      <w:r>
        <w:t xml:space="preserve">Dean provides a number of daily newspapers for consultation in the Library, and the newspapers, "Al-Riyadh" newspaper and the </w:t>
      </w:r>
      <w:bookmarkStart w:id="0" w:name="_GoBack"/>
      <w:bookmarkEnd w:id="0"/>
      <w:r w:rsidR="00872DE5">
        <w:t>island”</w:t>
      </w:r>
    </w:p>
    <w:p w:rsidR="008023FF" w:rsidRDefault="008023FF" w:rsidP="008023FF">
      <w:pPr>
        <w:pStyle w:val="NormalWeb"/>
      </w:pPr>
      <w:r>
        <w:t> </w:t>
      </w:r>
    </w:p>
    <w:p w:rsidR="008023FF" w:rsidRDefault="008023FF" w:rsidP="008023FF">
      <w:pPr>
        <w:pStyle w:val="NormalWeb"/>
      </w:pPr>
      <w:r>
        <w:t>Search service in the digital library Arabia</w:t>
      </w:r>
    </w:p>
    <w:p w:rsidR="008023FF" w:rsidRDefault="008023FF" w:rsidP="008023FF">
      <w:pPr>
        <w:pStyle w:val="NormalWeb"/>
      </w:pPr>
      <w:r>
        <w:t xml:space="preserve">Allow DDL from within the electronic services search service in the digital library Arabia Saudi Digital Library The Digital Library Arabia's largest gathering of e-books Academy in the Arab world, where currently has more than (114 000) e-book full-text in various scientific disciplines, and has more than 300 publishers worldwide such as Elsevier, Springer, Pearson, Wiley, Taylor &amp; </w:t>
      </w:r>
      <w:proofErr w:type="spellStart"/>
      <w:r>
        <w:t>francis</w:t>
      </w:r>
      <w:proofErr w:type="spellEnd"/>
      <w:r>
        <w:t xml:space="preserve">, </w:t>
      </w:r>
      <w:proofErr w:type="spellStart"/>
      <w:r>
        <w:t>Mcgrawhill</w:t>
      </w:r>
      <w:proofErr w:type="spellEnd"/>
      <w:r>
        <w:t xml:space="preserve"> and contain at books for publishers such as world-class academics: </w:t>
      </w:r>
      <w:proofErr w:type="spellStart"/>
      <w:r>
        <w:t>Yall</w:t>
      </w:r>
      <w:proofErr w:type="spellEnd"/>
      <w:r>
        <w:t xml:space="preserve"> University, Oxford University, Harvard University</w:t>
      </w:r>
    </w:p>
    <w:p w:rsidR="008023FF" w:rsidRDefault="008023FF" w:rsidP="008023FF">
      <w:pPr>
        <w:pStyle w:val="NormalWeb"/>
      </w:pPr>
      <w:r>
        <w:t>Services:</w:t>
      </w:r>
    </w:p>
    <w:p w:rsidR="008023FF" w:rsidRDefault="008023FF" w:rsidP="008023FF">
      <w:pPr>
        <w:pStyle w:val="NormalWeb"/>
      </w:pPr>
      <w:r>
        <w:lastRenderedPageBreak/>
        <w:t>Access to the full text of electronic books from anywhere and at any time.</w:t>
      </w:r>
    </w:p>
    <w:p w:rsidR="008023FF" w:rsidRDefault="008023FF" w:rsidP="008023FF">
      <w:pPr>
        <w:pStyle w:val="NormalWeb"/>
      </w:pPr>
      <w:r>
        <w:t>Availability of free search (keywords - Full text - Title - Author - Subject - date of publication.</w:t>
      </w:r>
    </w:p>
    <w:p w:rsidR="008023FF" w:rsidRDefault="008023FF" w:rsidP="008023FF">
      <w:pPr>
        <w:pStyle w:val="NormalWeb"/>
      </w:pPr>
      <w:r>
        <w:t>Giving a range of advanced interactive services.</w:t>
      </w:r>
    </w:p>
    <w:p w:rsidR="008023FF" w:rsidRDefault="008023FF" w:rsidP="008023FF">
      <w:pPr>
        <w:pStyle w:val="NormalWeb"/>
      </w:pPr>
      <w:r>
        <w:t>Providing electronic reference service.</w:t>
      </w:r>
    </w:p>
    <w:p w:rsidR="008023FF" w:rsidRDefault="008023FF" w:rsidP="008023FF">
      <w:pPr>
        <w:pStyle w:val="NormalWeb"/>
      </w:pPr>
      <w:r>
        <w:t>Provide awareness information service.</w:t>
      </w:r>
    </w:p>
    <w:p w:rsidR="008023FF" w:rsidRDefault="008023FF" w:rsidP="008023FF">
      <w:pPr>
        <w:pStyle w:val="NormalWeb"/>
      </w:pPr>
      <w:r>
        <w:t>Provide uniform access to the digital library.</w:t>
      </w:r>
    </w:p>
    <w:p w:rsidR="008023FF" w:rsidRDefault="008023FF" w:rsidP="008023FF">
      <w:pPr>
        <w:pStyle w:val="NormalWeb"/>
      </w:pPr>
      <w:hyperlink r:id="rId4" w:history="1">
        <w:r>
          <w:rPr>
            <w:rStyle w:val="Hyperlink"/>
          </w:rPr>
          <w:t>http://dla.mu.edu.sa/node/25</w:t>
        </w:r>
      </w:hyperlink>
    </w:p>
    <w:p w:rsidR="008023FF" w:rsidRDefault="008023FF" w:rsidP="008023FF">
      <w:pPr>
        <w:pStyle w:val="NormalWeb"/>
      </w:pPr>
      <w:r>
        <w:t> </w:t>
      </w:r>
    </w:p>
    <w:p w:rsidR="008023FF" w:rsidRDefault="008023FF" w:rsidP="008023FF">
      <w:pPr>
        <w:pStyle w:val="NormalWeb"/>
      </w:pPr>
      <w:r>
        <w:t>Search service in the electronic databases</w:t>
      </w:r>
    </w:p>
    <w:p w:rsidR="008023FF" w:rsidRDefault="008023FF" w:rsidP="008023FF">
      <w:pPr>
        <w:pStyle w:val="NormalWeb"/>
      </w:pPr>
      <w:r>
        <w:t xml:space="preserve">Dean offers through its gateway to the Internet thirty-one (31) global electronic database covering all disciplines at the University of </w:t>
      </w:r>
      <w:r w:rsidR="00CE3831">
        <w:t>Objectivity</w:t>
      </w:r>
      <w:r>
        <w:t>, and can access these rules through the portal at the following link:</w:t>
      </w:r>
    </w:p>
    <w:p w:rsidR="008023FF" w:rsidRDefault="008023FF" w:rsidP="008023FF">
      <w:pPr>
        <w:pStyle w:val="NormalWeb"/>
      </w:pPr>
      <w:hyperlink r:id="rId5" w:history="1">
        <w:r>
          <w:rPr>
            <w:rStyle w:val="Hyperlink"/>
          </w:rPr>
          <w:t>http://dla.mu.edu.sa/node/36</w:t>
        </w:r>
      </w:hyperlink>
    </w:p>
    <w:p w:rsidR="008023FF" w:rsidRDefault="008023FF" w:rsidP="008023FF">
      <w:pPr>
        <w:pStyle w:val="NormalWeb"/>
      </w:pPr>
      <w:r>
        <w:t> </w:t>
      </w:r>
    </w:p>
    <w:p w:rsidR="008023FF" w:rsidRDefault="008023FF" w:rsidP="008023FF">
      <w:pPr>
        <w:pStyle w:val="NormalWeb"/>
      </w:pPr>
      <w:r>
        <w:t>Automated search service in the electronic catalog for the University Libraries</w:t>
      </w:r>
    </w:p>
    <w:p w:rsidR="008023FF" w:rsidRDefault="008023FF" w:rsidP="008023FF">
      <w:pPr>
        <w:pStyle w:val="NormalWeb"/>
      </w:pPr>
      <w:r>
        <w:t xml:space="preserve">Central Library offers research services in the electronic catalog Consolidated University Libraries collected, and provide training and guidance on the use of the electronic catalog and take advantage of it, and a link to the index on the Internet is: </w:t>
      </w:r>
      <w:hyperlink r:id="rId6" w:history="1">
        <w:r>
          <w:rPr>
            <w:rStyle w:val="Hyperlink"/>
          </w:rPr>
          <w:t>http://dla.mu.edu.sa/node/22</w:t>
        </w:r>
      </w:hyperlink>
    </w:p>
    <w:p w:rsidR="008023FF" w:rsidRDefault="008023FF" w:rsidP="008023FF">
      <w:pPr>
        <w:pStyle w:val="NormalWeb"/>
      </w:pPr>
      <w:r>
        <w:t> </w:t>
      </w:r>
    </w:p>
    <w:p w:rsidR="008023FF" w:rsidRDefault="008023FF" w:rsidP="008023FF">
      <w:pPr>
        <w:pStyle w:val="NormalWeb"/>
      </w:pPr>
      <w:r>
        <w:t>Search service in the Internet</w:t>
      </w:r>
    </w:p>
    <w:p w:rsidR="008023FF" w:rsidRDefault="008023FF" w:rsidP="008023FF">
      <w:pPr>
        <w:pStyle w:val="NormalWeb"/>
      </w:pPr>
      <w:r>
        <w:t>Central Library offers research services to the beneficiaries in the Internet is regulated, in order to obtain information and sources that may not exist within the sources of information the university libraries</w:t>
      </w:r>
    </w:p>
    <w:p w:rsidR="008023FF" w:rsidRDefault="008023FF" w:rsidP="008023FF">
      <w:pPr>
        <w:pStyle w:val="NormalWeb"/>
      </w:pPr>
      <w:r>
        <w:t> </w:t>
      </w:r>
    </w:p>
    <w:p w:rsidR="00D034AF" w:rsidRDefault="00D034AF"/>
    <w:sectPr w:rsidR="00D0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C7"/>
    <w:rsid w:val="008023FF"/>
    <w:rsid w:val="00872DE5"/>
    <w:rsid w:val="00A414C7"/>
    <w:rsid w:val="00CE3831"/>
    <w:rsid w:val="00D03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5E785-37BF-42B0-A12C-44516C19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8023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3FF"/>
    <w:rPr>
      <w:b/>
      <w:bCs/>
    </w:rPr>
  </w:style>
  <w:style w:type="paragraph" w:styleId="NormalWeb">
    <w:name w:val="Normal (Web)"/>
    <w:basedOn w:val="Normal"/>
    <w:uiPriority w:val="99"/>
    <w:semiHidden/>
    <w:unhideWhenUsed/>
    <w:rsid w:val="008023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2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08468">
      <w:bodyDiv w:val="1"/>
      <w:marLeft w:val="0"/>
      <w:marRight w:val="0"/>
      <w:marTop w:val="0"/>
      <w:marBottom w:val="0"/>
      <w:divBdr>
        <w:top w:val="none" w:sz="0" w:space="0" w:color="auto"/>
        <w:left w:val="none" w:sz="0" w:space="0" w:color="auto"/>
        <w:bottom w:val="none" w:sz="0" w:space="0" w:color="auto"/>
        <w:right w:val="none" w:sz="0" w:space="0" w:color="auto"/>
      </w:divBdr>
      <w:divsChild>
        <w:div w:id="162839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la.mu.edu.sa/node/22" TargetMode="External"/><Relationship Id="rId5" Type="http://schemas.openxmlformats.org/officeDocument/2006/relationships/hyperlink" Target="http://dla.mu.edu.sa/node/36" TargetMode="External"/><Relationship Id="rId4" Type="http://schemas.openxmlformats.org/officeDocument/2006/relationships/hyperlink" Target="http://dla.mu.edu.sa/node/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2015-04-08T06:14:00Z</dcterms:created>
  <dcterms:modified xsi:type="dcterms:W3CDTF">2015-04-08T06:15:00Z</dcterms:modified>
</cp:coreProperties>
</file>