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C1" w:rsidRDefault="00FC55C1" w:rsidP="00FC55C1">
      <w:pPr>
        <w:pStyle w:val="NormalWeb"/>
        <w:bidi/>
        <w:jc w:val="right"/>
      </w:pPr>
      <w:r>
        <w:rPr>
          <w:rStyle w:val="Strong"/>
        </w:rPr>
        <w:t>Personal information: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  <w:rtl/>
        </w:rPr>
        <w:t xml:space="preserve">· </w:t>
      </w:r>
      <w:r>
        <w:rPr>
          <w:rStyle w:val="Strong"/>
        </w:rPr>
        <w:t>Name: Abdul Aziz bin Ibrahim bin Abdullah Al-Omran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  <w:rtl/>
        </w:rPr>
        <w:t xml:space="preserve">· </w:t>
      </w:r>
      <w:r>
        <w:rPr>
          <w:rStyle w:val="Strong"/>
        </w:rPr>
        <w:t>Postal Address: PO. B. 86276 Riyadh 11622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 xml:space="preserve">E-mail: </w:t>
      </w:r>
      <w:hyperlink r:id="rId4" w:history="1">
        <w:r>
          <w:rPr>
            <w:rStyle w:val="Hyperlink"/>
            <w:b/>
            <w:bCs/>
          </w:rPr>
          <w:t>benomran@mu.edu.sa</w:t>
        </w:r>
      </w:hyperlink>
      <w:r>
        <w:rPr>
          <w:rStyle w:val="Strong"/>
        </w:rPr>
        <w:t xml:space="preserve"> or </w:t>
      </w:r>
      <w:hyperlink r:id="rId5" w:history="1">
        <w:r>
          <w:rPr>
            <w:rStyle w:val="Hyperlink"/>
            <w:b/>
            <w:bCs/>
          </w:rPr>
          <w:t>abdulaziz_alomran@yahoo.com</w:t>
        </w:r>
      </w:hyperlink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Grade: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  <w:rtl/>
        </w:rPr>
        <w:t> </w:t>
      </w:r>
      <w:r>
        <w:rPr>
          <w:rStyle w:val="Strong"/>
        </w:rPr>
        <w:t>Assistant Professor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Degrees: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PhD in Philosophy, library information science, University of Pittsburgh (Pittsburgh - Pennsylvania - United States of America), 1422/2001</w:t>
      </w:r>
      <w:r>
        <w:rPr>
          <w:rStyle w:val="Strong"/>
          <w:rtl/>
        </w:rPr>
        <w:t>.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Masters in Arts, Libraries, University of Arizona (Tucson - Arizona - United States of America), 1416/1995</w:t>
      </w:r>
      <w:r>
        <w:rPr>
          <w:rStyle w:val="Strong"/>
          <w:rtl/>
        </w:rPr>
        <w:t>.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Bachelors in Arts, Library and Information Science, King Saud University (Riyadh - Saudi Arabia), 1410/1990</w:t>
      </w:r>
      <w:r>
        <w:rPr>
          <w:rStyle w:val="Strong"/>
          <w:rtl/>
        </w:rPr>
        <w:t>.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Training courses: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Search in databases and digital libraries, King Saud University, Deanship of Skills Development, 2223/1/1432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Quality and academic accreditation, King Saud University, Deanship quality, 20-22/1/1430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Internet skills, Computer Education Center - University of Pittsburgh, 09/21/1998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Designing web pages using HTML (No. 1), Computer Education Center - University of Pittsburgh, 17/10/1998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Designing web pages using HTML (No. 2), Computer Education Center - University of Pittsburgh, 10/11/1998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lastRenderedPageBreak/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Design and publish Web sites using Flash and Photoshop software and Front Page, Kingdom Centre for Computer Education, June first, 1424</w:t>
      </w:r>
      <w:r>
        <w:rPr>
          <w:rStyle w:val="Strong"/>
          <w:rtl/>
        </w:rPr>
        <w:t>.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Career history: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Dean of Libraries, University of Almajmaah, 11/29/1431 – date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Supervisor of Library Affairs, Almajmaah University, 22/06/1431 - 11/28/1431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Supervisor of following the work of the Almajmaah University Work Office at King Saud University, the University Almajmaah, 03/06/1431 – date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 xml:space="preserve">- Head of Library and Information Science, King Saud University, Faculty of Arts, Department of Library and Information Science, 03/22/1429 - 03/21/1431) 30/3/2008 - 7/3/2010 </w:t>
      </w:r>
      <w:r>
        <w:rPr>
          <w:rStyle w:val="Strong"/>
          <w:rtl/>
        </w:rPr>
        <w:t>).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Assistant Professor, King Saud University, Faculty of Arts, Department of Library and Information Science, 27/04/1422 - date 19/7/2001 – date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Vice Dean of Libraries for Technical Affairs and Technology, King Saud University, Deanship of Library Affairs, 12/11/1424 – 11/11/1426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 xml:space="preserve">- Demonstrator, King Saud University, Faculty of Arts, Department of Library and Information Science, 05/10/1412 - 27/04/1422 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17/11/1991 - 19/7/2001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Indexed, King Fahd National Library, 14/01/1411 - 05/10/1412 5/8/1990- 17/11/1991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lastRenderedPageBreak/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Committees and experiences: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Rapporteur of the Commission laboratories and equipment, Department of Library and Information Science, King Saud University, academic years: 1422/1423 and 1423/1424 and 1424/1425 and 1428/1429, and a member in 1427/1428</w:t>
      </w:r>
      <w:r>
        <w:rPr>
          <w:rStyle w:val="Strong"/>
          <w:rtl/>
        </w:rPr>
        <w:t>.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Research and Translation, Department of Library and Information Science, King Saud University, academic years: 1422/1423 and 1423/1424 and 1424/1425 and 1426/1427</w:t>
      </w:r>
      <w:r>
        <w:rPr>
          <w:rStyle w:val="Strong"/>
          <w:rtl/>
        </w:rPr>
        <w:t>.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study plans, the Department of Library and Information Science, King Saud University, academic years: 1422/1423 and 1423/1424 and 1424/1425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extra-curricular activities, Department of Library and Information Science, King Saud University, the academic year: 1422/1423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Examination Committee, Department of Library and Information Science, King Saud University, the academic year: 1423/1424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tables, Department of Library and Information Science, King Saud University, the academic year: 1424/1425 and 1425/1426 and 1426/1427 and 1428/1429 and the Commission's decision in 1427/1428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 xml:space="preserve">- Member of the section on the web site, Department of Library and Information Science, King Saud University, academic years: 1423/1424 and 1424/1425 and 1425/1426 and 1426/1427 and 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1428/1429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lastRenderedPageBreak/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Committees College and university: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Chairman of the Executive Committee to honor those who have served the university in the first foundation year, Almajmaah University , 02/16/1432 - 07/03/1432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Chairman of the Supervisory Committee procedures closure of the final accounts for the fiscal year 1431, Almajmaah University, 01/05/1432 - 30/07/1432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Committee Tables and External Cooperation to teach, Almajmaah University, 10/16/1432 – date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Electronic Dealings Committee, Almajmaah University, 10/16/1432 – date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Committee on the Rights of Individuals, Almajmaah University, 01/09/1431 – date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Faculty of Arts, College of Arts, University of King Saud University, 03/22/1429 - 03/21/1431 (30/3/2008 - 7/3/2010)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central quality in the Faculty of Arts, King Saud University. 03/22/1429 -21/03/1431 (30/3/2008 - 7/3/2010)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Committees tests of the National Center for Measurement and Evaluation. King Saud University Center, National Center for Assessment in Higher Education. 1427 – 1431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lastRenderedPageBreak/>
        <w:t xml:space="preserve">- Member of the Sub-Committee for the selection of the new automated system for King Saud University Libraries, Deanship of Library Affairs, King Saud University, the academic year, 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1424 – 1426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Advisory Committee for Prince Salman Central Library and its branches, the academic year: 1423/1424 and 1424/1425 and 1425/1426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Preparatory Committee for the seminar methodology and creativity in contemporary Arab Scientific Research, Faculty of Arts, King Saud University, the academic year: 1424/1425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Preparatory Committee for the symposium, Prince Salmon bin Abdul-Aziz, the Faculty of Arts, King Saud University, the academic year: 1427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Deputy Chairman of the Organizing Committee for the Tenth International Riyadh Exhibition Book (7-17/8/1425), Deanship of Library Affairs, King Saud University, the academic year, 1425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Supreme Committee to organize an exhibition Riyadh Tenth International Book (7-17/8/1425), Deanship of Library Affairs, King Saud University, the academic year, 1425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Member of the Organizing Committee of the symposium of public libraries in the Kingdom: the challenges of reality and aspirations of future (23-24/8/1426 _ 27-28/9/2005). Faculty of Arts, King Saud University, the academic year: 1426/1427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Research activity: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lastRenderedPageBreak/>
        <w:t>- Fear of the library. Informatics magazine, p 2 (February 1424)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 pp. 4-7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Use of information sources in the private sector: A study of the realities in the city of Riyadh. Journal of King Abdul-Aziz University Arts and Humanities, 17, p 2, pp: 63-106) 2009/1430</w:t>
      </w:r>
      <w:r>
        <w:rPr>
          <w:rStyle w:val="Strong"/>
          <w:rtl/>
        </w:rPr>
        <w:t>)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Style w:val="Strong"/>
        </w:rPr>
        <w:t>- Deanships of Library Affairs sites in Saudi universities and their role in promoting digital content on the Internet: A comparative analysis. Under Publishing, 1432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FC55C1" w:rsidRDefault="00FC55C1" w:rsidP="00FC55C1">
      <w:pPr>
        <w:pStyle w:val="NormalWeb"/>
        <w:bidi/>
        <w:jc w:val="right"/>
        <w:rPr>
          <w:rtl/>
        </w:rPr>
      </w:pPr>
      <w:r>
        <w:rPr>
          <w:rtl/>
        </w:rPr>
        <w:t> </w:t>
      </w:r>
    </w:p>
    <w:p w:rsidR="00202882" w:rsidRDefault="00202882">
      <w:bookmarkStart w:id="0" w:name="_GoBack"/>
      <w:bookmarkEnd w:id="0"/>
    </w:p>
    <w:sectPr w:rsidR="00202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07"/>
    <w:rsid w:val="00202882"/>
    <w:rsid w:val="00511607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5229D-D48A-41A4-96AC-60788BFB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55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5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aziz_alomran@yahoo.com" TargetMode="External"/><Relationship Id="rId4" Type="http://schemas.openxmlformats.org/officeDocument/2006/relationships/hyperlink" Target="mailto:benomran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2015-04-08T06:08:00Z</dcterms:created>
  <dcterms:modified xsi:type="dcterms:W3CDTF">2015-04-08T06:09:00Z</dcterms:modified>
</cp:coreProperties>
</file>