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31198" w:rsidRPr="00CB4DAF" w:rsidRDefault="00C31198" w:rsidP="00C31198">
      <w:pPr>
        <w:pStyle w:val="ar"/>
        <w:jc w:val="center"/>
        <w:rPr>
          <w:rFonts w:cs="Sultan bold"/>
          <w:sz w:val="32"/>
          <w:szCs w:val="32"/>
        </w:rPr>
      </w:pPr>
      <w:r w:rsidRPr="00CB4DAF">
        <w:rPr>
          <w:rStyle w:val="a3"/>
          <w:rFonts w:cs="Sultan bold"/>
          <w:color w:val="006400"/>
          <w:sz w:val="32"/>
          <w:szCs w:val="32"/>
          <w:rtl/>
        </w:rPr>
        <w:t>كلية التربية بالزلفي تقيم أسبوع الإبداع العلمي</w:t>
      </w:r>
    </w:p>
    <w:p w:rsidR="00C31198" w:rsidRPr="00CB4DAF" w:rsidRDefault="00C31198" w:rsidP="00C31198">
      <w:pPr>
        <w:pStyle w:val="ar"/>
        <w:bidi/>
        <w:jc w:val="both"/>
        <w:rPr>
          <w:rFonts w:cs="Sultan bold"/>
          <w:sz w:val="32"/>
          <w:szCs w:val="32"/>
        </w:rPr>
      </w:pPr>
      <w:r w:rsidRPr="00CB4DAF">
        <w:rPr>
          <w:rStyle w:val="a3"/>
          <w:rFonts w:cs="Sultan bold"/>
          <w:color w:val="006400"/>
          <w:sz w:val="32"/>
          <w:szCs w:val="32"/>
          <w:rtl/>
        </w:rPr>
        <w:t xml:space="preserve">أقامت الكلية ممثلة بوكالة الكلية لشؤون النشاط /أمانة نشاط الطالبات، ضمن خطتها التي تهتم بترسيخ المفاهيم العلمية وحث الطالبات على الإبداع العلمي بشتى مجالات العلوم والتقنية، حيث تم إقامة أسبوع للإبداع العلمي اشتمل على 3 دورات علمية، الأولى : دورة الاستبانات </w:t>
      </w:r>
      <w:proofErr w:type="spellStart"/>
      <w:r w:rsidRPr="00CB4DAF">
        <w:rPr>
          <w:rStyle w:val="a3"/>
          <w:rFonts w:cs="Sultan bold"/>
          <w:color w:val="006400"/>
          <w:sz w:val="32"/>
          <w:szCs w:val="32"/>
          <w:rtl/>
        </w:rPr>
        <w:t>الالكترونية</w:t>
      </w:r>
      <w:proofErr w:type="spellEnd"/>
      <w:r w:rsidRPr="00CB4DAF">
        <w:rPr>
          <w:rStyle w:val="a3"/>
          <w:rFonts w:cs="Sultan bold"/>
          <w:color w:val="006400"/>
          <w:sz w:val="32"/>
          <w:szCs w:val="32"/>
          <w:rtl/>
        </w:rPr>
        <w:t xml:space="preserve"> </w:t>
      </w:r>
      <w:proofErr w:type="spellStart"/>
      <w:r w:rsidRPr="00CB4DAF">
        <w:rPr>
          <w:rStyle w:val="a3"/>
          <w:rFonts w:cs="Sultan bold"/>
          <w:color w:val="006400"/>
          <w:sz w:val="32"/>
          <w:szCs w:val="32"/>
          <w:rtl/>
        </w:rPr>
        <w:t>بإستخدام</w:t>
      </w:r>
      <w:proofErr w:type="spellEnd"/>
      <w:r w:rsidRPr="00CB4DAF">
        <w:rPr>
          <w:rStyle w:val="a3"/>
          <w:rFonts w:cs="Sultan bold"/>
          <w:color w:val="006400"/>
          <w:sz w:val="32"/>
          <w:szCs w:val="32"/>
          <w:rtl/>
        </w:rPr>
        <w:t> </w:t>
      </w:r>
      <w:r w:rsidRPr="00CB4DAF">
        <w:rPr>
          <w:rStyle w:val="a3"/>
          <w:rFonts w:cs="Sultan bold"/>
          <w:color w:val="006400"/>
          <w:sz w:val="32"/>
          <w:szCs w:val="32"/>
        </w:rPr>
        <w:t>google drive</w:t>
      </w:r>
      <w:r w:rsidRPr="00CB4DAF">
        <w:rPr>
          <w:rStyle w:val="a3"/>
          <w:rFonts w:cs="Sultan bold"/>
          <w:color w:val="006400"/>
          <w:sz w:val="32"/>
          <w:szCs w:val="32"/>
          <w:rtl/>
        </w:rPr>
        <w:t xml:space="preserve"> من تقديم المعيدة بقسم الحاسب الآلي : </w:t>
      </w:r>
      <w:proofErr w:type="spellStart"/>
      <w:r w:rsidRPr="00CB4DAF">
        <w:rPr>
          <w:rStyle w:val="a3"/>
          <w:rFonts w:cs="Sultan bold"/>
          <w:color w:val="006400"/>
          <w:sz w:val="32"/>
          <w:szCs w:val="32"/>
          <w:rtl/>
        </w:rPr>
        <w:t>أ.أسماء</w:t>
      </w:r>
      <w:proofErr w:type="spellEnd"/>
      <w:r w:rsidRPr="00CB4DAF">
        <w:rPr>
          <w:rStyle w:val="a3"/>
          <w:rFonts w:cs="Sultan bold"/>
          <w:color w:val="006400"/>
          <w:sz w:val="32"/>
          <w:szCs w:val="32"/>
          <w:rtl/>
        </w:rPr>
        <w:t xml:space="preserve"> </w:t>
      </w:r>
      <w:proofErr w:type="spellStart"/>
      <w:r w:rsidRPr="00CB4DAF">
        <w:rPr>
          <w:rStyle w:val="a3"/>
          <w:rFonts w:cs="Sultan bold"/>
          <w:color w:val="006400"/>
          <w:sz w:val="32"/>
          <w:szCs w:val="32"/>
          <w:rtl/>
        </w:rPr>
        <w:t>المليفي</w:t>
      </w:r>
      <w:proofErr w:type="spellEnd"/>
      <w:r w:rsidRPr="00CB4DAF">
        <w:rPr>
          <w:rStyle w:val="a3"/>
          <w:rFonts w:cs="Sultan bold"/>
          <w:color w:val="006400"/>
          <w:sz w:val="32"/>
          <w:szCs w:val="32"/>
          <w:rtl/>
        </w:rPr>
        <w:t xml:space="preserve">، تحدثت فيها تصميم </w:t>
      </w:r>
      <w:proofErr w:type="spellStart"/>
      <w:r w:rsidRPr="00CB4DAF">
        <w:rPr>
          <w:rStyle w:val="a3"/>
          <w:rFonts w:cs="Sultan bold"/>
          <w:color w:val="006400"/>
          <w:sz w:val="32"/>
          <w:szCs w:val="32"/>
          <w:rtl/>
        </w:rPr>
        <w:t>الإستبانات</w:t>
      </w:r>
      <w:proofErr w:type="spellEnd"/>
      <w:r w:rsidRPr="00CB4DAF">
        <w:rPr>
          <w:rStyle w:val="a3"/>
          <w:rFonts w:cs="Sultan bold"/>
          <w:color w:val="006400"/>
          <w:sz w:val="32"/>
          <w:szCs w:val="32"/>
          <w:rtl/>
        </w:rPr>
        <w:t xml:space="preserve"> الإلكترونية بشرح جميع الخطوات بالتفصيل من اختيار العنوان والمظهر وإضافة سؤال وعرض النماذج والنتائج ، وتم عرض بوربوينت توضيحي للطالبات، والدورة الثانية: بعنوان الكيمياء في حياتنا من تقديم </w:t>
      </w:r>
      <w:proofErr w:type="spellStart"/>
      <w:r w:rsidRPr="00CB4DAF">
        <w:rPr>
          <w:rStyle w:val="a3"/>
          <w:rFonts w:cs="Sultan bold"/>
          <w:color w:val="006400"/>
          <w:sz w:val="32"/>
          <w:szCs w:val="32"/>
          <w:rtl/>
        </w:rPr>
        <w:t>د.نوال</w:t>
      </w:r>
      <w:proofErr w:type="spellEnd"/>
      <w:r w:rsidRPr="00CB4DAF">
        <w:rPr>
          <w:rStyle w:val="a3"/>
          <w:rFonts w:cs="Sultan bold"/>
          <w:color w:val="006400"/>
          <w:sz w:val="32"/>
          <w:szCs w:val="32"/>
          <w:rtl/>
        </w:rPr>
        <w:t xml:space="preserve"> محجوب، والثالثة بعنوان تقنية المجاهر الإلكترونية من تقديم الدكتورة منال جويدة، وقد لاقت هذه الدورات إقبالاً من الطالبات .</w:t>
      </w:r>
    </w:p>
    <w:p w:rsidR="00C31198" w:rsidRDefault="00C31198" w:rsidP="00C31198">
      <w:pPr>
        <w:pStyle w:val="a4"/>
        <w:bidi/>
        <w:jc w:val="center"/>
        <w:rPr>
          <w:rtl/>
        </w:rPr>
      </w:pPr>
    </w:p>
    <w:p w:rsidR="00C31198" w:rsidRDefault="00C31198" w:rsidP="00C31198">
      <w:pPr>
        <w:pStyle w:val="a4"/>
        <w:bidi/>
        <w:jc w:val="center"/>
        <w:rPr>
          <w:rtl/>
        </w:rPr>
      </w:pPr>
    </w:p>
    <w:p w:rsidR="00A13447" w:rsidRDefault="00C31198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0972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8"/>
    <w:rsid w:val="001171A7"/>
    <w:rsid w:val="00A13447"/>
    <w:rsid w:val="00C31198"/>
    <w:rsid w:val="00C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311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31198"/>
    <w:rPr>
      <w:b/>
      <w:bCs/>
    </w:rPr>
  </w:style>
  <w:style w:type="paragraph" w:styleId="a4">
    <w:name w:val="Normal (Web)"/>
    <w:basedOn w:val="a"/>
    <w:uiPriority w:val="99"/>
    <w:semiHidden/>
    <w:unhideWhenUsed/>
    <w:rsid w:val="00C311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3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311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31198"/>
    <w:rPr>
      <w:b/>
      <w:bCs/>
    </w:rPr>
  </w:style>
  <w:style w:type="paragraph" w:styleId="a4">
    <w:name w:val="Normal (Web)"/>
    <w:basedOn w:val="a"/>
    <w:uiPriority w:val="99"/>
    <w:semiHidden/>
    <w:unhideWhenUsed/>
    <w:rsid w:val="00C311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3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2015-03-27T04:50:00Z</cp:lastPrinted>
  <dcterms:created xsi:type="dcterms:W3CDTF">2015-03-25T23:50:00Z</dcterms:created>
  <dcterms:modified xsi:type="dcterms:W3CDTF">2015-03-27T04:51:00Z</dcterms:modified>
</cp:coreProperties>
</file>