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12" w:rsidRPr="00EF6D6B" w:rsidRDefault="00816012" w:rsidP="00816012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sz w:val="32"/>
          <w:szCs w:val="32"/>
          <w:rtl/>
        </w:rPr>
      </w:pPr>
      <w:proofErr w:type="gramStart"/>
      <w:r w:rsidRPr="00EF6D6B">
        <w:rPr>
          <w:rFonts w:cs="PT Bold Heading" w:hint="cs"/>
          <w:b/>
          <w:bCs/>
          <w:color w:val="365F91"/>
          <w:sz w:val="32"/>
          <w:szCs w:val="32"/>
          <w:rtl/>
        </w:rPr>
        <w:t>مختصر</w:t>
      </w:r>
      <w:proofErr w:type="gramEnd"/>
      <w:r w:rsidRPr="00EF6D6B">
        <w:rPr>
          <w:rFonts w:cs="PT Bold Heading" w:hint="cs"/>
          <w:b/>
          <w:bCs/>
          <w:color w:val="365F91"/>
          <w:sz w:val="32"/>
          <w:szCs w:val="32"/>
          <w:rtl/>
        </w:rPr>
        <w:t xml:space="preserve"> توصيف مقرر</w:t>
      </w:r>
    </w:p>
    <w:p w:rsidR="00816012" w:rsidRPr="007135EE" w:rsidRDefault="00816012" w:rsidP="00816012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  <w:bookmarkStart w:id="0" w:name="_GoBack"/>
      <w:proofErr w:type="gramStart"/>
      <w:r w:rsidRPr="00EF6D6B">
        <w:rPr>
          <w:rFonts w:cs="PT Bold Heading" w:hint="cs"/>
          <w:b/>
          <w:bCs/>
          <w:color w:val="365F91"/>
          <w:sz w:val="32"/>
          <w:szCs w:val="32"/>
          <w:rtl/>
        </w:rPr>
        <w:t>مبادئ</w:t>
      </w:r>
      <w:proofErr w:type="gramEnd"/>
      <w:r w:rsidRPr="00EF6D6B">
        <w:rPr>
          <w:rFonts w:cs="PT Bold Heading" w:hint="cs"/>
          <w:b/>
          <w:bCs/>
          <w:color w:val="365F91"/>
          <w:sz w:val="32"/>
          <w:szCs w:val="32"/>
          <w:rtl/>
        </w:rPr>
        <w:t xml:space="preserve"> التقويم التربوي</w:t>
      </w:r>
    </w:p>
    <w:tbl>
      <w:tblPr>
        <w:bidiVisual/>
        <w:tblW w:w="11813" w:type="dxa"/>
        <w:tblInd w:w="-13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3"/>
      </w:tblGrid>
      <w:tr w:rsidR="00816012" w:rsidRPr="00546B10" w:rsidTr="00816012">
        <w:trPr>
          <w:trHeight w:val="357"/>
        </w:trPr>
        <w:tc>
          <w:tcPr>
            <w:tcW w:w="1181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16012" w:rsidRPr="00546B10" w:rsidRDefault="00816012" w:rsidP="00816012">
            <w:pPr>
              <w:tabs>
                <w:tab w:val="left" w:pos="6703"/>
              </w:tabs>
              <w:jc w:val="center"/>
              <w:rPr>
                <w:b/>
                <w:bCs/>
                <w:color w:val="632423"/>
                <w:sz w:val="32"/>
                <w:szCs w:val="32"/>
              </w:rPr>
            </w:pPr>
            <w:r w:rsidRPr="006A5224">
              <w:rPr>
                <w:rFonts w:cs="AL-Mateen" w:hint="cs"/>
                <w:b/>
                <w:bCs/>
                <w:rtl/>
              </w:rPr>
              <w:t xml:space="preserve">معلومات </w:t>
            </w:r>
            <w:proofErr w:type="gramStart"/>
            <w:r w:rsidRPr="006A5224">
              <w:rPr>
                <w:rFonts w:cs="AL-Mateen" w:hint="cs"/>
                <w:b/>
                <w:bCs/>
                <w:rtl/>
              </w:rPr>
              <w:t xml:space="preserve">المقرر                                                      </w:t>
            </w:r>
            <w:r>
              <w:rPr>
                <w:rFonts w:cs="AL-Mateen" w:hint="cs"/>
                <w:b/>
                <w:bCs/>
                <w:rtl/>
              </w:rPr>
              <w:t xml:space="preserve">   </w:t>
            </w:r>
            <w:r w:rsidRPr="006A5224">
              <w:rPr>
                <w:rFonts w:cs="AL-Mateen" w:hint="cs"/>
                <w:b/>
                <w:bCs/>
                <w:rtl/>
              </w:rPr>
              <w:t xml:space="preserve"> </w:t>
            </w:r>
            <w:r>
              <w:rPr>
                <w:rFonts w:cs="AL-Mateen" w:hint="cs"/>
                <w:b/>
                <w:bCs/>
                <w:rtl/>
              </w:rPr>
              <w:t xml:space="preserve">  </w:t>
            </w:r>
            <w:r>
              <w:rPr>
                <w:rFonts w:cs="AL-Mateen"/>
                <w:b/>
                <w:bCs/>
              </w:rPr>
              <w:t>:</w:t>
            </w:r>
            <w:proofErr w:type="gramEnd"/>
            <w:r w:rsidRPr="006A5224">
              <w:rPr>
                <w:rFonts w:cs="AL-Mateen" w:hint="cs"/>
                <w:b/>
                <w:bCs/>
                <w:rtl/>
              </w:rPr>
              <w:t>(</w:t>
            </w:r>
            <w:r w:rsidRPr="006A5224">
              <w:rPr>
                <w:rFonts w:cs="AL-Mateen"/>
                <w:b/>
                <w:bCs/>
              </w:rPr>
              <w:t>Course Information</w:t>
            </w:r>
            <w:r w:rsidRPr="006A5224">
              <w:rPr>
                <w:rFonts w:cs="AL-Mateen"/>
                <w:b/>
                <w:bCs/>
                <w:rtl/>
              </w:rPr>
              <w:t>)</w:t>
            </w:r>
          </w:p>
          <w:tbl>
            <w:tblPr>
              <w:bidiVisual/>
              <w:tblW w:w="0" w:type="auto"/>
              <w:jc w:val="center"/>
              <w:tblInd w:w="306" w:type="dxa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5"/>
              <w:gridCol w:w="3593"/>
              <w:gridCol w:w="3326"/>
            </w:tblGrid>
            <w:tr w:rsidR="00816012" w:rsidRPr="00546B10" w:rsidTr="009E1EA2">
              <w:trPr>
                <w:trHeight w:val="533"/>
                <w:jc w:val="center"/>
              </w:trPr>
              <w:tc>
                <w:tcPr>
                  <w:tcW w:w="2945" w:type="dxa"/>
                  <w:shd w:val="clear" w:color="auto" w:fill="D6E3BC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 w:hint="cs"/>
                      <w:sz w:val="32"/>
                      <w:szCs w:val="32"/>
                      <w:rtl/>
                    </w:rPr>
                  </w:pPr>
                  <w:r w:rsidRPr="00546B10">
                    <w:rPr>
                      <w:rFonts w:cs="AL-Mateen"/>
                      <w:sz w:val="32"/>
                      <w:szCs w:val="32"/>
                      <w:rtl/>
                    </w:rPr>
                    <w:t xml:space="preserve">اسم </w:t>
                  </w:r>
                  <w:proofErr w:type="gramStart"/>
                  <w:r w:rsidRPr="00546B10">
                    <w:rPr>
                      <w:rFonts w:cs="AL-Mateen"/>
                      <w:sz w:val="32"/>
                      <w:szCs w:val="32"/>
                      <w:rtl/>
                    </w:rPr>
                    <w:t>المقرر</w:t>
                  </w:r>
                  <w:proofErr w:type="gramEnd"/>
                  <w:r w:rsidRPr="00546B10">
                    <w:rPr>
                      <w:rFonts w:cs="AL-Mateen"/>
                      <w:sz w:val="32"/>
                      <w:szCs w:val="32"/>
                      <w:rtl/>
                    </w:rPr>
                    <w:t>:</w:t>
                  </w:r>
                </w:p>
              </w:tc>
              <w:tc>
                <w:tcPr>
                  <w:tcW w:w="6919" w:type="dxa"/>
                  <w:gridSpan w:val="2"/>
                  <w:shd w:val="clear" w:color="auto" w:fill="D6E3BC"/>
                </w:tcPr>
                <w:p w:rsidR="00816012" w:rsidRPr="00855C03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proofErr w:type="gramStart"/>
                  <w:r w:rsidRPr="00855C03">
                    <w:rPr>
                      <w:rFonts w:cs="AL-Mohanad Bold"/>
                      <w:color w:val="244061"/>
                      <w:rtl/>
                    </w:rPr>
                    <w:t>مبادئ</w:t>
                  </w:r>
                  <w:proofErr w:type="gramEnd"/>
                  <w:r w:rsidRPr="00855C03">
                    <w:rPr>
                      <w:rFonts w:cs="AL-Mohanad Bold"/>
                      <w:color w:val="244061"/>
                      <w:rtl/>
                    </w:rPr>
                    <w:t xml:space="preserve"> التقويم التربوي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2945" w:type="dxa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  <w:rtl/>
                    </w:rPr>
                  </w:pPr>
                  <w:r w:rsidRPr="00546B10">
                    <w:rPr>
                      <w:rFonts w:cs="AL-Mateen"/>
                      <w:sz w:val="32"/>
                      <w:szCs w:val="32"/>
                      <w:rtl/>
                    </w:rPr>
                    <w:t>رقم المقرر:</w:t>
                  </w:r>
                </w:p>
              </w:tc>
              <w:tc>
                <w:tcPr>
                  <w:tcW w:w="6919" w:type="dxa"/>
                  <w:gridSpan w:val="2"/>
                </w:tcPr>
                <w:p w:rsidR="00816012" w:rsidRPr="00855C03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r w:rsidRPr="00855C03">
                    <w:rPr>
                      <w:rFonts w:cs="AL-Mohanad Bold"/>
                      <w:color w:val="244061"/>
                      <w:rtl/>
                    </w:rPr>
                    <w:t>531 س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2945" w:type="dxa"/>
                  <w:shd w:val="clear" w:color="auto" w:fill="D6E3BC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r w:rsidRPr="00546B10">
                    <w:rPr>
                      <w:rFonts w:cs="AL-Mateen"/>
                      <w:sz w:val="32"/>
                      <w:szCs w:val="32"/>
                      <w:rtl/>
                    </w:rPr>
                    <w:t>اسم ورقم المتطلب السابق:</w:t>
                  </w:r>
                </w:p>
              </w:tc>
              <w:tc>
                <w:tcPr>
                  <w:tcW w:w="6919" w:type="dxa"/>
                  <w:gridSpan w:val="2"/>
                  <w:shd w:val="clear" w:color="auto" w:fill="D6E3BC"/>
                </w:tcPr>
                <w:p w:rsidR="00816012" w:rsidRPr="00855C03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proofErr w:type="gramStart"/>
                  <w:r w:rsidRPr="00855C03">
                    <w:rPr>
                      <w:rFonts w:cs="AL-Mohanad Bold" w:hint="cs"/>
                      <w:color w:val="244061"/>
                      <w:rtl/>
                    </w:rPr>
                    <w:t>لا</w:t>
                  </w:r>
                  <w:proofErr w:type="gramEnd"/>
                  <w:r w:rsidRPr="00855C03">
                    <w:rPr>
                      <w:rFonts w:cs="AL-Mohanad Bold" w:hint="cs"/>
                      <w:color w:val="244061"/>
                      <w:rtl/>
                    </w:rPr>
                    <w:t xml:space="preserve"> يوجد</w:t>
                  </w:r>
                </w:p>
              </w:tc>
            </w:tr>
            <w:tr w:rsidR="00816012" w:rsidRPr="00546B10" w:rsidTr="009E1EA2">
              <w:trPr>
                <w:trHeight w:val="555"/>
                <w:jc w:val="center"/>
              </w:trPr>
              <w:tc>
                <w:tcPr>
                  <w:tcW w:w="2945" w:type="dxa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r w:rsidRPr="00546B10">
                    <w:rPr>
                      <w:rFonts w:cs="AL-Mateen"/>
                      <w:sz w:val="32"/>
                      <w:szCs w:val="32"/>
                      <w:rtl/>
                    </w:rPr>
                    <w:t>اسم ورقم المتطلب المرافق:</w:t>
                  </w:r>
                </w:p>
              </w:tc>
              <w:tc>
                <w:tcPr>
                  <w:tcW w:w="6919" w:type="dxa"/>
                  <w:gridSpan w:val="2"/>
                </w:tcPr>
                <w:p w:rsidR="00816012" w:rsidRPr="00855C03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proofErr w:type="gramStart"/>
                  <w:r w:rsidRPr="00855C03">
                    <w:rPr>
                      <w:rFonts w:cs="AL-Mohanad Bold" w:hint="cs"/>
                      <w:color w:val="244061"/>
                      <w:rtl/>
                    </w:rPr>
                    <w:t>لا</w:t>
                  </w:r>
                  <w:proofErr w:type="gramEnd"/>
                  <w:r w:rsidRPr="00855C03">
                    <w:rPr>
                      <w:rFonts w:cs="AL-Mohanad Bold" w:hint="cs"/>
                      <w:color w:val="244061"/>
                      <w:rtl/>
                    </w:rPr>
                    <w:t xml:space="preserve"> يوجد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2945" w:type="dxa"/>
                  <w:shd w:val="clear" w:color="auto" w:fill="D6E3BC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proofErr w:type="gramStart"/>
                  <w:r w:rsidRPr="00546B10">
                    <w:rPr>
                      <w:rFonts w:cs="AL-Mateen"/>
                      <w:sz w:val="32"/>
                      <w:szCs w:val="32"/>
                      <w:rtl/>
                    </w:rPr>
                    <w:t>مستوى</w:t>
                  </w:r>
                  <w:proofErr w:type="gramEnd"/>
                  <w:r w:rsidRPr="00546B10">
                    <w:rPr>
                      <w:rFonts w:cs="AL-Mateen"/>
                      <w:sz w:val="32"/>
                      <w:szCs w:val="32"/>
                      <w:rtl/>
                    </w:rPr>
                    <w:t xml:space="preserve"> المقرر:</w:t>
                  </w:r>
                </w:p>
              </w:tc>
              <w:tc>
                <w:tcPr>
                  <w:tcW w:w="6919" w:type="dxa"/>
                  <w:gridSpan w:val="2"/>
                  <w:shd w:val="clear" w:color="auto" w:fill="D6E3BC"/>
                </w:tcPr>
                <w:p w:rsidR="00816012" w:rsidRPr="00855C03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proofErr w:type="gramStart"/>
                  <w:r>
                    <w:rPr>
                      <w:rFonts w:cs="AL-Mohanad Bold" w:hint="cs"/>
                      <w:color w:val="244061"/>
                      <w:rtl/>
                    </w:rPr>
                    <w:t>المستوى</w:t>
                  </w:r>
                  <w:proofErr w:type="gramEnd"/>
                  <w:r>
                    <w:rPr>
                      <w:rFonts w:cs="AL-Mohanad Bold" w:hint="cs"/>
                      <w:color w:val="244061"/>
                      <w:rtl/>
                    </w:rPr>
                    <w:t xml:space="preserve"> الأ</w:t>
                  </w:r>
                  <w:r w:rsidRPr="00855C03">
                    <w:rPr>
                      <w:rFonts w:cs="AL-Mohanad Bold" w:hint="cs"/>
                      <w:color w:val="244061"/>
                      <w:rtl/>
                    </w:rPr>
                    <w:t>ول</w:t>
                  </w:r>
                </w:p>
              </w:tc>
            </w:tr>
            <w:tr w:rsidR="00816012" w:rsidRPr="00546B10" w:rsidTr="009E1EA2">
              <w:trPr>
                <w:trHeight w:val="592"/>
                <w:jc w:val="center"/>
              </w:trPr>
              <w:tc>
                <w:tcPr>
                  <w:tcW w:w="2945" w:type="dxa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proofErr w:type="gramStart"/>
                  <w:r w:rsidRPr="00546B10">
                    <w:rPr>
                      <w:rFonts w:cs="AL-Mateen"/>
                      <w:sz w:val="32"/>
                      <w:szCs w:val="32"/>
                      <w:rtl/>
                    </w:rPr>
                    <w:t>الساعات</w:t>
                  </w:r>
                  <w:proofErr w:type="gramEnd"/>
                  <w:r w:rsidRPr="00546B10">
                    <w:rPr>
                      <w:rFonts w:cs="AL-Mateen"/>
                      <w:sz w:val="32"/>
                      <w:szCs w:val="32"/>
                      <w:rtl/>
                    </w:rPr>
                    <w:t xml:space="preserve"> المعتمدة:</w:t>
                  </w:r>
                </w:p>
              </w:tc>
              <w:tc>
                <w:tcPr>
                  <w:tcW w:w="6919" w:type="dxa"/>
                  <w:gridSpan w:val="2"/>
                </w:tcPr>
                <w:p w:rsidR="00816012" w:rsidRPr="00855C03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r w:rsidRPr="00855C03">
                    <w:rPr>
                      <w:rFonts w:cs="AL-Mohanad Bold"/>
                      <w:color w:val="244061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6538" w:type="dxa"/>
                  <w:gridSpan w:val="2"/>
                  <w:shd w:val="clear" w:color="auto" w:fill="D6E3BC"/>
                </w:tcPr>
                <w:p w:rsidR="00816012" w:rsidRPr="00855C03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 w:rsidRPr="00855C03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 xml:space="preserve">Educational Evaluation </w:t>
                  </w:r>
                  <w:proofErr w:type="spellStart"/>
                  <w:r w:rsidRPr="00855C03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Principales</w:t>
                  </w:r>
                  <w:proofErr w:type="spellEnd"/>
                </w:p>
              </w:tc>
              <w:tc>
                <w:tcPr>
                  <w:tcW w:w="3326" w:type="dxa"/>
                  <w:shd w:val="clear" w:color="auto" w:fill="D6E3BC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546B10">
                    <w:rPr>
                      <w:b/>
                      <w:bCs/>
                      <w:color w:val="000000"/>
                    </w:rPr>
                    <w:t>Module Title: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6538" w:type="dxa"/>
                  <w:gridSpan w:val="2"/>
                  <w:hideMark/>
                </w:tcPr>
                <w:p w:rsidR="00816012" w:rsidRPr="00855C03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 w:rsidRPr="00855C03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EDU 531</w:t>
                  </w:r>
                </w:p>
              </w:tc>
              <w:tc>
                <w:tcPr>
                  <w:tcW w:w="3326" w:type="dxa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546B10">
                    <w:rPr>
                      <w:b/>
                      <w:bCs/>
                      <w:color w:val="000000"/>
                    </w:rPr>
                    <w:t>Module ID:</w:t>
                  </w:r>
                </w:p>
              </w:tc>
            </w:tr>
            <w:tr w:rsidR="00816012" w:rsidRPr="00546B10" w:rsidTr="009E1EA2">
              <w:trPr>
                <w:trHeight w:val="350"/>
                <w:jc w:val="center"/>
              </w:trPr>
              <w:tc>
                <w:tcPr>
                  <w:tcW w:w="6538" w:type="dxa"/>
                  <w:gridSpan w:val="2"/>
                  <w:shd w:val="clear" w:color="auto" w:fill="D6E3BC"/>
                  <w:vAlign w:val="center"/>
                </w:tcPr>
                <w:p w:rsidR="00816012" w:rsidRPr="00706D73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 w:hint="cs"/>
                      <w:bCs/>
                      <w:i/>
                      <w:color w:val="244061"/>
                      <w:kern w:val="32"/>
                    </w:rPr>
                  </w:pPr>
                  <w:r w:rsidRPr="00706D73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Not found</w:t>
                  </w:r>
                </w:p>
              </w:tc>
              <w:tc>
                <w:tcPr>
                  <w:tcW w:w="3326" w:type="dxa"/>
                  <w:shd w:val="clear" w:color="auto" w:fill="D6E3BC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546B10">
                    <w:rPr>
                      <w:b/>
                      <w:bCs/>
                      <w:color w:val="000000"/>
                    </w:rPr>
                    <w:t>Prerequisite (Co-requisite) :</w:t>
                  </w:r>
                </w:p>
              </w:tc>
            </w:tr>
            <w:tr w:rsidR="00816012" w:rsidRPr="00546B10" w:rsidTr="009E1EA2">
              <w:trPr>
                <w:trHeight w:val="350"/>
                <w:jc w:val="center"/>
              </w:trPr>
              <w:tc>
                <w:tcPr>
                  <w:tcW w:w="6538" w:type="dxa"/>
                  <w:gridSpan w:val="2"/>
                  <w:vAlign w:val="center"/>
                </w:tcPr>
                <w:p w:rsidR="00816012" w:rsidRPr="00706D73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No more</w:t>
                  </w:r>
                </w:p>
              </w:tc>
              <w:tc>
                <w:tcPr>
                  <w:tcW w:w="3326" w:type="dxa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546B10">
                    <w:rPr>
                      <w:b/>
                      <w:bCs/>
                      <w:color w:val="000000"/>
                    </w:rPr>
                    <w:t>Co-requisite :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6538" w:type="dxa"/>
                  <w:gridSpan w:val="2"/>
                  <w:shd w:val="clear" w:color="auto" w:fill="D6E3BC"/>
                  <w:vAlign w:val="center"/>
                </w:tcPr>
                <w:p w:rsidR="00816012" w:rsidRPr="00706D73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 w:rsidRPr="00706D73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1st Level</w:t>
                  </w:r>
                </w:p>
              </w:tc>
              <w:tc>
                <w:tcPr>
                  <w:tcW w:w="3326" w:type="dxa"/>
                  <w:shd w:val="clear" w:color="auto" w:fill="D6E3BC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546B10">
                    <w:rPr>
                      <w:b/>
                      <w:bCs/>
                      <w:color w:val="000000"/>
                    </w:rPr>
                    <w:t>Course Level: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6538" w:type="dxa"/>
                  <w:gridSpan w:val="2"/>
                </w:tcPr>
                <w:p w:rsidR="00816012" w:rsidRPr="00855C03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2</w:t>
                  </w:r>
                  <w:r w:rsidRPr="00706D73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 xml:space="preserve"> Hours</w:t>
                  </w:r>
                </w:p>
              </w:tc>
              <w:tc>
                <w:tcPr>
                  <w:tcW w:w="3326" w:type="dxa"/>
                  <w:hideMark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546B10">
                    <w:rPr>
                      <w:b/>
                      <w:bCs/>
                      <w:color w:val="000000"/>
                    </w:rPr>
                    <w:t>Credit Hours:</w:t>
                  </w:r>
                </w:p>
              </w:tc>
            </w:tr>
          </w:tbl>
          <w:p w:rsidR="00816012" w:rsidRPr="00546B10" w:rsidRDefault="00816012" w:rsidP="009E1EA2">
            <w:pPr>
              <w:tabs>
                <w:tab w:val="left" w:pos="6703"/>
              </w:tabs>
              <w:spacing w:line="276" w:lineRule="auto"/>
              <w:jc w:val="center"/>
              <w:rPr>
                <w:b/>
                <w:bCs/>
                <w:color w:val="632423"/>
              </w:rPr>
            </w:pPr>
            <w:r w:rsidRPr="00AB5ECB">
              <w:rPr>
                <w:rFonts w:cs="AL-Mateen"/>
                <w:b/>
                <w:bCs/>
                <w:rtl/>
              </w:rPr>
              <w:t>وصف المقرر :</w:t>
            </w:r>
            <w:r w:rsidRPr="00AB5ECB">
              <w:rPr>
                <w:rFonts w:cs="AL-Mateen"/>
                <w:b/>
                <w:bCs/>
                <w:rtl/>
              </w:rPr>
              <w:tab/>
            </w:r>
            <w:r w:rsidRPr="00546B10">
              <w:rPr>
                <w:rFonts w:hint="cs"/>
                <w:b/>
                <w:bCs/>
                <w:color w:val="632423"/>
                <w:rtl/>
              </w:rPr>
              <w:t xml:space="preserve">      </w:t>
            </w:r>
            <w:r w:rsidRPr="00546B10">
              <w:rPr>
                <w:b/>
                <w:bCs/>
                <w:color w:val="632423"/>
                <w:rtl/>
              </w:rPr>
              <w:tab/>
            </w:r>
            <w:r>
              <w:rPr>
                <w:rFonts w:hint="cs"/>
                <w:b/>
                <w:bCs/>
                <w:color w:val="632423"/>
                <w:rtl/>
              </w:rPr>
              <w:t xml:space="preserve">                                             </w:t>
            </w:r>
            <w:r w:rsidRPr="00AB5ECB">
              <w:rPr>
                <w:b/>
                <w:bCs/>
              </w:rPr>
              <w:t>Module Description</w:t>
            </w:r>
            <w:r>
              <w:rPr>
                <w:b/>
                <w:bCs/>
              </w:rPr>
              <w:t>:</w:t>
            </w: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16"/>
            </w:tblGrid>
            <w:tr w:rsidR="00816012" w:rsidRPr="00546B10" w:rsidTr="009E1EA2">
              <w:trPr>
                <w:trHeight w:val="1948"/>
                <w:jc w:val="center"/>
              </w:trPr>
              <w:tc>
                <w:tcPr>
                  <w:tcW w:w="97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6012" w:rsidRPr="00AB5ECB" w:rsidRDefault="00816012" w:rsidP="009E1EA2">
                  <w:pPr>
                    <w:pStyle w:val="a3"/>
                    <w:tabs>
                      <w:tab w:val="left" w:pos="6703"/>
                    </w:tabs>
                    <w:spacing w:after="200" w:line="276" w:lineRule="auto"/>
                    <w:ind w:left="0"/>
                    <w:jc w:val="center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 w:rsidRPr="000F4CB4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يتناول هذا المقرر</w:t>
                  </w:r>
                  <w:r w:rsidRPr="000F4CB4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مفاهيم القياس والتقويم وأنواع كل منها</w:t>
                  </w:r>
                  <w:r w:rsidRPr="000F4CB4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وتصنيفها، ويستعرض لأدوات القياس والتقويم حسب عدة معايير، كما يتناول الاختبارات التحصيلية وبناؤها وشروطها </w:t>
                  </w:r>
                  <w:proofErr w:type="spellStart"/>
                  <w:r w:rsidRPr="000F4CB4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السيكومترية</w:t>
                  </w:r>
                  <w:proofErr w:type="spellEnd"/>
                  <w:r w:rsidRPr="000F4CB4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من حيث الثبات والصدق وأنواعهم وطرق حسابهم. كذلك يعرض </w:t>
                  </w:r>
                  <w:r w:rsidRPr="000F4CB4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بعض </w:t>
                  </w:r>
                  <w:proofErr w:type="gramStart"/>
                  <w:r w:rsidRPr="000F4CB4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طرق</w:t>
                  </w:r>
                  <w:proofErr w:type="gramEnd"/>
                  <w:r w:rsidRPr="000F4CB4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تمثيل البيانات وحساب بعض المقاييس الإحصائية</w:t>
                  </w:r>
                  <w:r w:rsidRPr="000F4CB4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و</w:t>
                  </w:r>
                  <w:r w:rsidRPr="000F4CB4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تح</w:t>
                  </w:r>
                  <w:r w:rsidRPr="000F4CB4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ليل</w:t>
                  </w:r>
                  <w:r w:rsidRPr="000F4CB4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نتائج الاختبارات إحصائيا.</w:t>
                  </w:r>
                </w:p>
              </w:tc>
            </w:tr>
          </w:tbl>
          <w:p w:rsidR="00816012" w:rsidRPr="00546B10" w:rsidRDefault="00816012" w:rsidP="009E1EA2">
            <w:pPr>
              <w:tabs>
                <w:tab w:val="left" w:pos="6703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AB5ECB">
              <w:rPr>
                <w:rFonts w:cs="AL-Mateen"/>
                <w:b/>
                <w:bCs/>
                <w:rtl/>
              </w:rPr>
              <w:t xml:space="preserve">أهداف </w:t>
            </w:r>
            <w:proofErr w:type="gramStart"/>
            <w:r w:rsidRPr="00AB5ECB">
              <w:rPr>
                <w:rFonts w:cs="AL-Mateen"/>
                <w:b/>
                <w:bCs/>
                <w:rtl/>
              </w:rPr>
              <w:t>المقرر :</w:t>
            </w:r>
            <w:proofErr w:type="gramEnd"/>
            <w:r w:rsidRPr="00546B10">
              <w:rPr>
                <w:b/>
                <w:bCs/>
                <w:color w:val="632423"/>
                <w:rtl/>
              </w:rPr>
              <w:t xml:space="preserve">                                                            </w:t>
            </w:r>
            <w:r w:rsidRPr="00546B10">
              <w:rPr>
                <w:b/>
                <w:bCs/>
                <w:color w:val="632423"/>
                <w:rtl/>
              </w:rPr>
              <w:tab/>
            </w:r>
            <w:r>
              <w:rPr>
                <w:rFonts w:hint="cs"/>
                <w:b/>
                <w:bCs/>
                <w:color w:val="632423"/>
                <w:rtl/>
              </w:rPr>
              <w:t xml:space="preserve">      </w:t>
            </w:r>
            <w:r w:rsidRPr="00546B10">
              <w:rPr>
                <w:rFonts w:hint="cs"/>
                <w:b/>
                <w:bCs/>
                <w:color w:val="632423"/>
                <w:rtl/>
              </w:rPr>
              <w:t xml:space="preserve"> </w:t>
            </w:r>
            <w:r w:rsidRPr="00546B10">
              <w:rPr>
                <w:b/>
                <w:bCs/>
              </w:rPr>
              <w:t>Module Aims</w:t>
            </w:r>
            <w:r>
              <w:rPr>
                <w:b/>
                <w:bCs/>
              </w:rPr>
              <w:t>:</w:t>
            </w:r>
          </w:p>
          <w:tbl>
            <w:tblPr>
              <w:bidiVisual/>
              <w:tblW w:w="0" w:type="auto"/>
              <w:jc w:val="center"/>
              <w:tblInd w:w="170" w:type="dxa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9"/>
              <w:gridCol w:w="9243"/>
            </w:tblGrid>
            <w:tr w:rsidR="00816012" w:rsidRPr="00546B10" w:rsidTr="009E1EA2">
              <w:trPr>
                <w:jc w:val="center"/>
              </w:trPr>
              <w:tc>
                <w:tcPr>
                  <w:tcW w:w="549" w:type="dxa"/>
                  <w:hideMark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9243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تعريف الطالب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بمفهوم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التقويم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التربوي </w:t>
                  </w:r>
                  <w:proofErr w:type="gramStart"/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وأنواعه</w:t>
                  </w:r>
                  <w:proofErr w:type="gramEnd"/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549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lastRenderedPageBreak/>
                    <w:t>2</w:t>
                  </w:r>
                </w:p>
              </w:tc>
              <w:tc>
                <w:tcPr>
                  <w:tcW w:w="9243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التمييز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بين</w:t>
                  </w:r>
                  <w:proofErr w:type="gramEnd"/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مفهوم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القياس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والتقييم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والتقويم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وعلاقة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كل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منهما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بالآخر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549" w:type="dxa"/>
                  <w:hideMark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243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توضيح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أهمية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التقويم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التربوي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في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منظومة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التعليم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والتعلم</w:t>
                  </w:r>
                  <w:proofErr w:type="gramEnd"/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549" w:type="dxa"/>
                  <w:hideMark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243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توضيح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أبعاد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العلاقة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بين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التقويم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والبحث</w:t>
                  </w:r>
                  <w:proofErr w:type="gramEnd"/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التربوي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549" w:type="dxa"/>
                  <w:hideMark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9243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proofErr w:type="gramStart"/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تعريف</w:t>
                  </w:r>
                  <w:proofErr w:type="gramEnd"/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الطالب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بخصائص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وشروط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التقويم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التربوي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الجيد</w:t>
                  </w:r>
                </w:p>
              </w:tc>
            </w:tr>
            <w:tr w:rsidR="00816012" w:rsidRPr="00546B10" w:rsidTr="009E1EA2">
              <w:trPr>
                <w:trHeight w:val="382"/>
                <w:jc w:val="center"/>
              </w:trPr>
              <w:tc>
                <w:tcPr>
                  <w:tcW w:w="549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9243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إكساب الطالب مهارة تحليل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جوانب تقويم مجالات المنظومة التعليمية 0</w:t>
                  </w:r>
                </w:p>
              </w:tc>
            </w:tr>
            <w:tr w:rsidR="00816012" w:rsidRPr="00546B10" w:rsidTr="009E1EA2">
              <w:trPr>
                <w:trHeight w:val="545"/>
                <w:jc w:val="center"/>
              </w:trPr>
              <w:tc>
                <w:tcPr>
                  <w:tcW w:w="549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9243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تعريف الطالب بكيفية إعداد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نموذج للتقويم </w:t>
                  </w:r>
                  <w:proofErr w:type="spellStart"/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الذاتى</w:t>
                  </w:r>
                  <w:proofErr w:type="spellEnd"/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النفسي(الطالب – المعلم ) 0</w:t>
                  </w:r>
                </w:p>
              </w:tc>
            </w:tr>
          </w:tbl>
          <w:p w:rsidR="00816012" w:rsidRPr="00546B10" w:rsidRDefault="00816012" w:rsidP="009E1EA2">
            <w:pPr>
              <w:tabs>
                <w:tab w:val="left" w:pos="6703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2E06AF">
              <w:rPr>
                <w:rFonts w:cs="AL-Mateen"/>
                <w:b/>
                <w:bCs/>
                <w:rtl/>
              </w:rPr>
              <w:t>مخرجات التعلم</w:t>
            </w:r>
            <w:r w:rsidRPr="00546B10">
              <w:rPr>
                <w:rFonts w:cs="AL-Mateen"/>
                <w:sz w:val="32"/>
                <w:szCs w:val="32"/>
                <w:rtl/>
              </w:rPr>
              <w:t xml:space="preserve">: </w:t>
            </w:r>
            <w:r>
              <w:rPr>
                <w:rFonts w:cs="AL-Mateen" w:hint="cs"/>
                <w:sz w:val="32"/>
                <w:szCs w:val="32"/>
                <w:rtl/>
              </w:rPr>
              <w:t xml:space="preserve">بنهاية البرنامج يكون الخريج قادرا </w:t>
            </w: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على :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     </w:t>
            </w:r>
            <w:r w:rsidRPr="00546B10">
              <w:rPr>
                <w:rFonts w:cs="AL-Mateen" w:hint="cs"/>
                <w:sz w:val="32"/>
                <w:szCs w:val="32"/>
                <w:rtl/>
              </w:rPr>
              <w:t xml:space="preserve">                  </w:t>
            </w:r>
            <w:r>
              <w:rPr>
                <w:rFonts w:cs="AL-Mateen" w:hint="cs"/>
                <w:sz w:val="32"/>
                <w:szCs w:val="32"/>
                <w:rtl/>
              </w:rPr>
              <w:t xml:space="preserve">           </w:t>
            </w:r>
            <w:r w:rsidRPr="00546B10">
              <w:rPr>
                <w:rFonts w:cs="AL-Mateen" w:hint="cs"/>
                <w:sz w:val="32"/>
                <w:szCs w:val="32"/>
                <w:rtl/>
              </w:rPr>
              <w:t xml:space="preserve"> </w:t>
            </w:r>
            <w:r w:rsidRPr="00546B10">
              <w:rPr>
                <w:rFonts w:cs="AL-Mateen"/>
                <w:sz w:val="32"/>
                <w:szCs w:val="32"/>
              </w:rPr>
              <w:t xml:space="preserve">  </w:t>
            </w:r>
            <w:r w:rsidRPr="00546B10">
              <w:rPr>
                <w:b/>
                <w:bCs/>
              </w:rPr>
              <w:t>Learning Outcomes</w:t>
            </w:r>
            <w:r w:rsidRPr="00546B10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9"/>
              <w:gridCol w:w="9191"/>
            </w:tblGrid>
            <w:tr w:rsidR="00816012" w:rsidRPr="00546B10" w:rsidTr="009E1EA2">
              <w:trPr>
                <w:jc w:val="center"/>
              </w:trPr>
              <w:tc>
                <w:tcPr>
                  <w:tcW w:w="549" w:type="dxa"/>
                  <w:hideMark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9191" w:type="dxa"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ت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عر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ي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ف</w:t>
                  </w:r>
                  <w:proofErr w:type="gramEnd"/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مفاهيم القياس والتقويم وأنواع كل منها.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549" w:type="dxa"/>
                  <w:hideMark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9191" w:type="dxa"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تصن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ي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ف</w:t>
                  </w:r>
                  <w:proofErr w:type="gramEnd"/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أدوات القياس والتقويم حسب عدة معايير.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549" w:type="dxa"/>
                  <w:hideMark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191" w:type="dxa"/>
                </w:tcPr>
                <w:p w:rsidR="00816012" w:rsidRPr="00546B10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hint="cs"/>
                      <w:b/>
                      <w:bCs/>
                      <w:sz w:val="24"/>
                      <w:szCs w:val="24"/>
                    </w:rPr>
                  </w:pP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بناء الاختبارات التحصيلية 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والتحقق من </w:t>
                  </w:r>
                  <w:proofErr w:type="spellStart"/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موضوعيتها</w:t>
                  </w:r>
                  <w:proofErr w:type="spellEnd"/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.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549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</w:pP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191" w:type="dxa"/>
                </w:tcPr>
                <w:p w:rsidR="00816012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تحد</w:t>
                  </w:r>
                  <w:r w:rsidRPr="0021619C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ي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د إجراءات إخراج وتطبيق وتصحيح الاختبارات</w:t>
                  </w: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، وتحليل نتائجها.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549" w:type="dxa"/>
                </w:tcPr>
                <w:p w:rsidR="00816012" w:rsidRPr="0021619C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9191" w:type="dxa"/>
                </w:tcPr>
                <w:p w:rsidR="00816012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ت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صم</w:t>
                  </w: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ي</w:t>
                  </w:r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م خطة لبناء برنامج </w:t>
                  </w:r>
                  <w:proofErr w:type="spellStart"/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تقويمى</w:t>
                  </w:r>
                  <w:proofErr w:type="spellEnd"/>
                  <w:r w:rsidRPr="0021619C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 xml:space="preserve"> لأحد مجالات منظومة التعليم</w:t>
                  </w:r>
                </w:p>
              </w:tc>
            </w:tr>
          </w:tbl>
          <w:p w:rsidR="00816012" w:rsidRDefault="00816012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 w:hint="cs"/>
                <w:sz w:val="32"/>
                <w:szCs w:val="32"/>
                <w:rtl/>
              </w:rPr>
            </w:pPr>
          </w:p>
          <w:p w:rsidR="00816012" w:rsidRDefault="00816012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 w:hint="cs"/>
                <w:b/>
                <w:bCs/>
                <w:rtl/>
              </w:rPr>
            </w:pPr>
          </w:p>
          <w:p w:rsidR="00816012" w:rsidRPr="00546B10" w:rsidRDefault="00816012" w:rsidP="009E1EA2">
            <w:pPr>
              <w:tabs>
                <w:tab w:val="left" w:pos="6703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2E06AF">
              <w:rPr>
                <w:rFonts w:cs="AL-Mateen"/>
                <w:b/>
                <w:bCs/>
                <w:rtl/>
              </w:rPr>
              <w:t>محتوى</w:t>
            </w:r>
            <w:proofErr w:type="gramEnd"/>
            <w:r w:rsidRPr="002E06AF">
              <w:rPr>
                <w:rFonts w:cs="AL-Mateen"/>
                <w:b/>
                <w:bCs/>
                <w:rtl/>
              </w:rPr>
              <w:t xml:space="preserve"> المقرر: </w:t>
            </w:r>
            <w:r w:rsidRPr="002E06AF">
              <w:rPr>
                <w:rFonts w:cs="AL-Mateen"/>
                <w:b/>
                <w:bCs/>
              </w:rPr>
              <w:t>Course Contents</w:t>
            </w:r>
            <w:r>
              <w:rPr>
                <w:rFonts w:cs="AL-Mateen"/>
                <w:b/>
                <w:bCs/>
              </w:rPr>
              <w:t>:</w:t>
            </w:r>
          </w:p>
          <w:tbl>
            <w:tblPr>
              <w:bidiVisual/>
              <w:tblW w:w="9731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7"/>
              <w:gridCol w:w="1845"/>
              <w:gridCol w:w="1849"/>
            </w:tblGrid>
            <w:tr w:rsidR="00816012" w:rsidRPr="00546B10" w:rsidTr="009E1EA2">
              <w:trPr>
                <w:jc w:val="center"/>
              </w:trPr>
              <w:tc>
                <w:tcPr>
                  <w:tcW w:w="6037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قائمة</w:t>
                  </w:r>
                  <w:proofErr w:type="gramEnd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 الموضوعات</w:t>
                  </w:r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(Subjects)</w:t>
                  </w:r>
                </w:p>
              </w:tc>
              <w:tc>
                <w:tcPr>
                  <w:tcW w:w="1845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عدد الأسابيع</w:t>
                  </w:r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(Weeks)</w:t>
                  </w:r>
                </w:p>
              </w:tc>
              <w:tc>
                <w:tcPr>
                  <w:tcW w:w="1849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ساعات</w:t>
                  </w:r>
                  <w:proofErr w:type="gramEnd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 التدريس</w:t>
                  </w:r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(Hours)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6037" w:type="dxa"/>
                </w:tcPr>
                <w:p w:rsidR="00816012" w:rsidRPr="00FE60D1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FE60D1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مبادئ ومفاهيم أساسية</w:t>
                  </w:r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في القياس </w:t>
                  </w:r>
                  <w:proofErr w:type="gramStart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والتقويم</w:t>
                  </w:r>
                  <w:proofErr w:type="gramEnd"/>
                </w:p>
              </w:tc>
              <w:tc>
                <w:tcPr>
                  <w:tcW w:w="1845" w:type="dxa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849" w:type="dxa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trHeight w:val="420"/>
                <w:jc w:val="center"/>
              </w:trPr>
              <w:tc>
                <w:tcPr>
                  <w:tcW w:w="6037" w:type="dxa"/>
                  <w:tcBorders>
                    <w:bottom w:val="double" w:sz="2" w:space="0" w:color="auto"/>
                  </w:tcBorders>
                </w:tcPr>
                <w:p w:rsidR="00816012" w:rsidRPr="00FE60D1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</w:pPr>
                  <w:proofErr w:type="gramStart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مفهوم</w:t>
                  </w:r>
                  <w:proofErr w:type="gramEnd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التقويم التربوي </w:t>
                  </w: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-</w:t>
                  </w:r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التقويم التعليمي</w:t>
                  </w: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والفرق بينهما</w:t>
                  </w:r>
                </w:p>
              </w:tc>
              <w:tc>
                <w:tcPr>
                  <w:tcW w:w="1845" w:type="dxa"/>
                  <w:tcBorders>
                    <w:bottom w:val="double" w:sz="2" w:space="0" w:color="auto"/>
                  </w:tcBorders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849" w:type="dxa"/>
                  <w:tcBorders>
                    <w:bottom w:val="double" w:sz="2" w:space="0" w:color="auto"/>
                  </w:tcBorders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trHeight w:val="570"/>
                <w:jc w:val="center"/>
              </w:trPr>
              <w:tc>
                <w:tcPr>
                  <w:tcW w:w="6037" w:type="dxa"/>
                  <w:tcBorders>
                    <w:top w:val="double" w:sz="2" w:space="0" w:color="auto"/>
                  </w:tcBorders>
                </w:tcPr>
                <w:p w:rsidR="00816012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أ</w:t>
                  </w:r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همية التقويم في العملية التعليمية </w:t>
                  </w:r>
                  <w:r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–</w:t>
                  </w:r>
                  <w:proofErr w:type="gramStart"/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وظائفه</w:t>
                  </w:r>
                  <w:proofErr w:type="gramEnd"/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-</w:t>
                  </w:r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أهداف</w:t>
                  </w: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ه</w:t>
                  </w:r>
                </w:p>
              </w:tc>
              <w:tc>
                <w:tcPr>
                  <w:tcW w:w="1845" w:type="dxa"/>
                  <w:tcBorders>
                    <w:top w:val="double" w:sz="2" w:space="0" w:color="auto"/>
                  </w:tcBorders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849" w:type="dxa"/>
                  <w:tcBorders>
                    <w:top w:val="double" w:sz="2" w:space="0" w:color="auto"/>
                  </w:tcBorders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6037" w:type="dxa"/>
                </w:tcPr>
                <w:p w:rsidR="00816012" w:rsidRPr="00FE60D1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</w:pPr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خصائص وشروط التقويم الجيد </w:t>
                  </w:r>
                  <w:proofErr w:type="gramStart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(الصدق ،</w:t>
                  </w:r>
                  <w:proofErr w:type="gramEnd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الثبات، الموضوعية)</w:t>
                  </w:r>
                </w:p>
              </w:tc>
              <w:tc>
                <w:tcPr>
                  <w:tcW w:w="1845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849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6037" w:type="dxa"/>
                </w:tcPr>
                <w:p w:rsidR="00816012" w:rsidRPr="00FE60D1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أنواع التقويم </w:t>
                  </w:r>
                  <w:proofErr w:type="gramStart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وتصنيفاته</w:t>
                  </w:r>
                  <w:proofErr w:type="gramEnd"/>
                </w:p>
              </w:tc>
              <w:tc>
                <w:tcPr>
                  <w:tcW w:w="1845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849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6037" w:type="dxa"/>
                </w:tcPr>
                <w:p w:rsidR="00816012" w:rsidRPr="00FE60D1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الفروق الفردية، </w:t>
                  </w:r>
                  <w:proofErr w:type="gramStart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المعايير</w:t>
                  </w:r>
                  <w:proofErr w:type="gramEnd"/>
                </w:p>
              </w:tc>
              <w:tc>
                <w:tcPr>
                  <w:tcW w:w="1845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849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6037" w:type="dxa"/>
                </w:tcPr>
                <w:p w:rsidR="00816012" w:rsidRPr="00FE60D1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proofErr w:type="gramStart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الأهداف</w:t>
                  </w:r>
                  <w:proofErr w:type="gramEnd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التربوية وعلاقتها بالتقويم</w:t>
                  </w:r>
                </w:p>
              </w:tc>
              <w:tc>
                <w:tcPr>
                  <w:tcW w:w="1845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849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trHeight w:val="259"/>
                <w:jc w:val="center"/>
              </w:trPr>
              <w:tc>
                <w:tcPr>
                  <w:tcW w:w="6037" w:type="dxa"/>
                </w:tcPr>
                <w:p w:rsidR="00816012" w:rsidRPr="00FE60D1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proofErr w:type="gramStart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تحليل</w:t>
                  </w:r>
                  <w:proofErr w:type="gramEnd"/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 xml:space="preserve"> المحتوى</w:t>
                  </w:r>
                </w:p>
              </w:tc>
              <w:tc>
                <w:tcPr>
                  <w:tcW w:w="1845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849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trHeight w:val="259"/>
                <w:jc w:val="center"/>
              </w:trPr>
              <w:tc>
                <w:tcPr>
                  <w:tcW w:w="6037" w:type="dxa"/>
                </w:tcPr>
                <w:p w:rsidR="00816012" w:rsidRPr="00FE60D1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lastRenderedPageBreak/>
                    <w:t>إعداد الاختبارات التحصيلية</w:t>
                  </w:r>
                </w:p>
              </w:tc>
              <w:tc>
                <w:tcPr>
                  <w:tcW w:w="1845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849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trHeight w:val="259"/>
                <w:jc w:val="center"/>
              </w:trPr>
              <w:tc>
                <w:tcPr>
                  <w:tcW w:w="6037" w:type="dxa"/>
                </w:tcPr>
                <w:p w:rsidR="00816012" w:rsidRPr="00FE60D1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تحليل أسئلة الاختبار التحصيلي</w:t>
                  </w:r>
                </w:p>
              </w:tc>
              <w:tc>
                <w:tcPr>
                  <w:tcW w:w="1845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849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16012" w:rsidRPr="00546B10" w:rsidTr="009E1EA2">
              <w:trPr>
                <w:trHeight w:val="259"/>
                <w:jc w:val="center"/>
              </w:trPr>
              <w:tc>
                <w:tcPr>
                  <w:tcW w:w="6037" w:type="dxa"/>
                </w:tcPr>
                <w:p w:rsidR="00816012" w:rsidRPr="00FE60D1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FE60D1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الضبط الإحصائي للاختبار التحصيلي (الثبات)</w:t>
                  </w:r>
                </w:p>
              </w:tc>
              <w:tc>
                <w:tcPr>
                  <w:tcW w:w="1845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849" w:type="dxa"/>
                  <w:vAlign w:val="center"/>
                </w:tcPr>
                <w:p w:rsidR="00816012" w:rsidRPr="00AE4A88" w:rsidRDefault="00816012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color w:val="002060"/>
                      <w:sz w:val="28"/>
                      <w:szCs w:val="28"/>
                    </w:rPr>
                  </w:pPr>
                  <w:r w:rsidRPr="00AE4A88">
                    <w:rPr>
                      <w:rFonts w:ascii="Arial" w:hAnsi="Arial" w:cs="AL-Mohanad Bold" w:hint="cs"/>
                      <w:color w:val="002060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</w:tbl>
          <w:p w:rsidR="00816012" w:rsidRPr="00546B10" w:rsidRDefault="00816012" w:rsidP="009E1EA2">
            <w:pPr>
              <w:tabs>
                <w:tab w:val="left" w:pos="6703"/>
              </w:tabs>
              <w:jc w:val="center"/>
              <w:rPr>
                <w:b/>
                <w:bCs/>
                <w:color w:val="632423"/>
                <w:rtl/>
              </w:rPr>
            </w:pPr>
            <w:proofErr w:type="gramStart"/>
            <w:r w:rsidRPr="002E06AF">
              <w:rPr>
                <w:rFonts w:cs="AL-Mateen"/>
                <w:b/>
                <w:bCs/>
                <w:rtl/>
              </w:rPr>
              <w:t>الكتاب</w:t>
            </w:r>
            <w:proofErr w:type="gramEnd"/>
            <w:r w:rsidRPr="002E06AF">
              <w:rPr>
                <w:rFonts w:cs="AL-Mateen"/>
                <w:b/>
                <w:bCs/>
                <w:rtl/>
              </w:rPr>
              <w:t xml:space="preserve"> المقرر والمراجع المساندة:</w:t>
            </w:r>
            <w:r w:rsidRPr="00546B10">
              <w:rPr>
                <w:b/>
                <w:bCs/>
                <w:color w:val="632423"/>
                <w:rtl/>
              </w:rPr>
              <w:t xml:space="preserve">  </w:t>
            </w:r>
            <w:r w:rsidRPr="00546B10">
              <w:rPr>
                <w:b/>
                <w:bCs/>
              </w:rPr>
              <w:t>Textbook and References:</w:t>
            </w: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2"/>
              <w:gridCol w:w="2552"/>
              <w:gridCol w:w="1843"/>
              <w:gridCol w:w="2479"/>
            </w:tblGrid>
            <w:tr w:rsidR="00816012" w:rsidRPr="00546B10" w:rsidTr="009E1EA2">
              <w:trPr>
                <w:trHeight w:val="649"/>
                <w:jc w:val="center"/>
              </w:trPr>
              <w:tc>
                <w:tcPr>
                  <w:tcW w:w="2922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اسم </w:t>
                  </w:r>
                  <w:proofErr w:type="gram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الكتاب</w:t>
                  </w:r>
                  <w:proofErr w:type="gramEnd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 المقرر</w:t>
                  </w:r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Textbook title</w:t>
                  </w:r>
                </w:p>
              </w:tc>
              <w:tc>
                <w:tcPr>
                  <w:tcW w:w="2552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اسم </w:t>
                  </w:r>
                  <w:proofErr w:type="gram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المؤلف</w:t>
                  </w:r>
                  <w:proofErr w:type="gramEnd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 (رئيسي)</w:t>
                  </w:r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Author's Name</w:t>
                  </w:r>
                </w:p>
              </w:tc>
              <w:tc>
                <w:tcPr>
                  <w:tcW w:w="1843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اسم </w:t>
                  </w:r>
                  <w:proofErr w:type="gram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الناشر</w:t>
                  </w:r>
                  <w:proofErr w:type="gramEnd"/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Publisher</w:t>
                  </w:r>
                </w:p>
              </w:tc>
              <w:tc>
                <w:tcPr>
                  <w:tcW w:w="2479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سنة</w:t>
                  </w:r>
                  <w:proofErr w:type="gramEnd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 النشر</w:t>
                  </w:r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bidi w:val="0"/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PublishingYear</w:t>
                  </w:r>
                  <w:proofErr w:type="spellEnd"/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2922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proofErr w:type="gramStart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التقويم</w:t>
                  </w:r>
                  <w:proofErr w:type="gramEnd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التربوي</w:t>
                  </w:r>
                  <w:r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: </w:t>
                  </w: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مفهومه</w:t>
                  </w:r>
                  <w:r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- </w:t>
                  </w: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أساليبه </w:t>
                  </w:r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مجالاته.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كمال الدين محمد </w:t>
                  </w:r>
                  <w:proofErr w:type="gramStart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هاشم ،</w:t>
                  </w:r>
                  <w:proofErr w:type="gramEnd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حسن جعفر الخليفة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816012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</w:pPr>
                  <w:proofErr w:type="gramStart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مكتبة</w:t>
                  </w:r>
                  <w:proofErr w:type="gramEnd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الرشد</w:t>
                  </w:r>
                </w:p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(</w:t>
                  </w: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الرياض</w:t>
                  </w:r>
                  <w:r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2479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proofErr w:type="spellStart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2011م</w:t>
                  </w:r>
                  <w:proofErr w:type="spellEnd"/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2922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اسم </w:t>
                  </w:r>
                  <w:proofErr w:type="gram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المرجع</w:t>
                  </w:r>
                  <w:proofErr w:type="gramEnd"/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Reference</w:t>
                  </w:r>
                </w:p>
              </w:tc>
              <w:tc>
                <w:tcPr>
                  <w:tcW w:w="2552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اسم </w:t>
                  </w:r>
                  <w:proofErr w:type="gram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المؤلف</w:t>
                  </w:r>
                  <w:proofErr w:type="gramEnd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 (رئيسي)</w:t>
                  </w:r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Author's Name</w:t>
                  </w:r>
                </w:p>
              </w:tc>
              <w:tc>
                <w:tcPr>
                  <w:tcW w:w="1843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اسم </w:t>
                  </w:r>
                  <w:proofErr w:type="gram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الناشر</w:t>
                  </w:r>
                  <w:proofErr w:type="gramEnd"/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Publisher</w:t>
                  </w:r>
                </w:p>
              </w:tc>
              <w:tc>
                <w:tcPr>
                  <w:tcW w:w="2479" w:type="dxa"/>
                  <w:shd w:val="clear" w:color="auto" w:fill="C2D69B"/>
                  <w:vAlign w:val="center"/>
                  <w:hideMark/>
                </w:tcPr>
                <w:p w:rsidR="00816012" w:rsidRPr="000378F8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>سنة</w:t>
                  </w:r>
                  <w:proofErr w:type="gramEnd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  <w:rtl/>
                    </w:rPr>
                    <w:t xml:space="preserve"> النشر</w:t>
                  </w:r>
                </w:p>
                <w:p w:rsidR="00816012" w:rsidRPr="000378F8" w:rsidRDefault="00816012" w:rsidP="009E1EA2">
                  <w:pPr>
                    <w:tabs>
                      <w:tab w:val="left" w:pos="6703"/>
                    </w:tabs>
                    <w:bidi w:val="0"/>
                    <w:jc w:val="center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0378F8">
                    <w:rPr>
                      <w:rFonts w:cs="AL-Mohanad Bold"/>
                      <w:b/>
                      <w:bCs/>
                      <w:sz w:val="32"/>
                      <w:szCs w:val="32"/>
                    </w:rPr>
                    <w:t>PublishingYear</w:t>
                  </w:r>
                  <w:proofErr w:type="spellEnd"/>
                </w:p>
              </w:tc>
            </w:tr>
            <w:tr w:rsidR="00816012" w:rsidRPr="00546B10" w:rsidTr="009E1EA2">
              <w:trPr>
                <w:trHeight w:val="575"/>
                <w:jc w:val="center"/>
              </w:trPr>
              <w:tc>
                <w:tcPr>
                  <w:tcW w:w="2922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</w:pPr>
                  <w:proofErr w:type="gramStart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التقويم</w:t>
                  </w:r>
                  <w:proofErr w:type="gramEnd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التربوي</w:t>
                  </w:r>
                </w:p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"أسسه </w:t>
                  </w:r>
                  <w:proofErr w:type="spellStart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واجراءاته</w:t>
                  </w:r>
                  <w:proofErr w:type="spellEnd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"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ماهر إسماعيل صبري، ومحب محمود الرفاع</w:t>
                  </w: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816012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</w:pPr>
                  <w:proofErr w:type="gramStart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مكتبة</w:t>
                  </w:r>
                  <w:proofErr w:type="gramEnd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الرشد</w:t>
                  </w:r>
                </w:p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(</w:t>
                  </w: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الرياض</w:t>
                  </w:r>
                  <w:r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2479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proofErr w:type="spellStart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2003م</w:t>
                  </w:r>
                  <w:proofErr w:type="spellEnd"/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2922" w:type="dxa"/>
                  <w:shd w:val="clear" w:color="auto" w:fill="auto"/>
                </w:tcPr>
                <w:p w:rsidR="00816012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</w:pPr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القياس </w:t>
                  </w:r>
                  <w:proofErr w:type="gramStart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والتقويم</w:t>
                  </w:r>
                  <w:proofErr w:type="gramEnd"/>
                </w:p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لماذا </w:t>
                  </w:r>
                  <w:proofErr w:type="gramStart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وكيف</w:t>
                  </w:r>
                  <w:proofErr w:type="gramEnd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؟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proofErr w:type="gramStart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أماني  سعيدة</w:t>
                  </w:r>
                  <w:proofErr w:type="gramEnd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أبو زيد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معهد </w:t>
                  </w:r>
                  <w:proofErr w:type="spellStart"/>
                  <w:r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الد</w:t>
                  </w:r>
                  <w:proofErr w:type="spellEnd"/>
                  <w:r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را</w:t>
                  </w:r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سات   والبحوث التربوية,</w:t>
                  </w:r>
                </w:p>
              </w:tc>
              <w:tc>
                <w:tcPr>
                  <w:tcW w:w="2479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proofErr w:type="spellStart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2004م</w:t>
                  </w:r>
                  <w:proofErr w:type="spellEnd"/>
                </w:p>
              </w:tc>
            </w:tr>
            <w:tr w:rsidR="00816012" w:rsidRPr="00546B10" w:rsidTr="009E1EA2">
              <w:trPr>
                <w:jc w:val="center"/>
              </w:trPr>
              <w:tc>
                <w:tcPr>
                  <w:tcW w:w="2922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proofErr w:type="gramStart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التقويم</w:t>
                  </w:r>
                  <w:proofErr w:type="gramEnd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التربوي والقياس النفسي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جابر</w:t>
                  </w:r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عبد</w:t>
                  </w:r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الحميد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دار</w:t>
                  </w:r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النهضة</w:t>
                  </w:r>
                  <w:proofErr w:type="gramEnd"/>
                  <w:r w:rsidRPr="00880F43"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العربية </w:t>
                  </w:r>
                  <w:r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(</w:t>
                  </w:r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القاهرة</w:t>
                  </w:r>
                  <w:r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2479" w:type="dxa"/>
                  <w:shd w:val="clear" w:color="auto" w:fill="auto"/>
                </w:tcPr>
                <w:p w:rsidR="00816012" w:rsidRPr="00880F43" w:rsidRDefault="00816012" w:rsidP="009E1EA2">
                  <w:pPr>
                    <w:tabs>
                      <w:tab w:val="left" w:pos="6703"/>
                    </w:tabs>
                    <w:jc w:val="center"/>
                    <w:rPr>
                      <w:rFonts w:ascii="Arial" w:hAnsi="Arial" w:cs="AL-Mohanad Bold"/>
                      <w:b/>
                      <w:bCs/>
                      <w:color w:val="002060"/>
                      <w:sz w:val="28"/>
                      <w:szCs w:val="28"/>
                    </w:rPr>
                  </w:pPr>
                  <w:proofErr w:type="spellStart"/>
                  <w:r w:rsidRPr="00880F43">
                    <w:rPr>
                      <w:rFonts w:ascii="Arial" w:hAnsi="Arial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1996م</w:t>
                  </w:r>
                  <w:proofErr w:type="spellEnd"/>
                </w:p>
              </w:tc>
            </w:tr>
          </w:tbl>
          <w:p w:rsidR="00816012" w:rsidRPr="00546B10" w:rsidRDefault="00816012" w:rsidP="009E1EA2">
            <w:pPr>
              <w:tabs>
                <w:tab w:val="left" w:pos="6703"/>
              </w:tabs>
              <w:jc w:val="center"/>
              <w:rPr>
                <w:rtl/>
              </w:rPr>
            </w:pPr>
          </w:p>
        </w:tc>
      </w:tr>
    </w:tbl>
    <w:p w:rsidR="00291540" w:rsidRDefault="00291540"/>
    <w:sectPr w:rsidR="0029154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2"/>
    <w:rsid w:val="001171A7"/>
    <w:rsid w:val="00291540"/>
    <w:rsid w:val="0081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12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12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2553</Characters>
  <Application>Microsoft Office Word</Application>
  <DocSecurity>0</DocSecurity>
  <Lines>21</Lines>
  <Paragraphs>5</Paragraphs>
  <ScaleCrop>false</ScaleCrop>
  <Company>AbdulMajeed Alutiwi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2015-03-27T01:56:00Z</dcterms:created>
  <dcterms:modified xsi:type="dcterms:W3CDTF">2015-03-27T01:57:00Z</dcterms:modified>
</cp:coreProperties>
</file>