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05867" w:themeColor="accent5" w:themeShade="7F"/>
  <w:body>
    <w:p w:rsidR="00983BDA" w:rsidRPr="0072652F" w:rsidRDefault="00983BDA" w:rsidP="00983BDA">
      <w:pPr>
        <w:pStyle w:val="ar"/>
        <w:bidi/>
        <w:jc w:val="center"/>
        <w:rPr>
          <w:rFonts w:cs="AL-Mohanad Bold"/>
          <w:color w:val="FFFFFF" w:themeColor="background1"/>
          <w:sz w:val="40"/>
          <w:szCs w:val="40"/>
        </w:rPr>
      </w:pP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 كلية التربية بالزلفي تقيم أسبوع البحث العلمي</w:t>
      </w:r>
    </w:p>
    <w:p w:rsidR="00983BDA" w:rsidRPr="0072652F" w:rsidRDefault="00983BDA" w:rsidP="00983BDA">
      <w:pPr>
        <w:pStyle w:val="ar"/>
        <w:bidi/>
        <w:jc w:val="both"/>
        <w:rPr>
          <w:rFonts w:cs="AL-Mohanad Bold"/>
          <w:color w:val="FFFFFF" w:themeColor="background1"/>
          <w:sz w:val="40"/>
          <w:szCs w:val="40"/>
          <w:rtl/>
        </w:rPr>
      </w:pP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تقيم كلية التربية بالزلفي أسبوع البحث العلمي في الفترة من 13-7-1435 هـ حتى  16-7-1435 هـ  بالمبنى الرئيس بأقسام الطالبات ، ويأتي أسبوع البحث العلمي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كخطوة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فعالة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في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إرساء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الأسلوب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العلمي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في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التخطيط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المستقبلي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لأنشطة البحث</w:t>
      </w:r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 xml:space="preserve">العلمي بالكلية، لتدعيم  وتطوير البحث العلمي وإلقاء الضوء على  أهميته والتحديات المستقبلية التي تواجهه والدور الذي يجب أن يقوم به في تنمية وتطوير المجتمع  السعودي و يتوافق أسبوع البحث العلمي مع  التوجه العام للجامعة نحو  تطوير القدرات المهنية لأعضاء هيئة التدريس للتمكن من مواجهة  تطورات العصر ، ويتضمن الأسبوع العديد من البرامج التدريبية والندوات وحلقات النقاش وورش العمل كما تتضمن معرضاً مصاحبا يشتمل على  (عرض) لمطبوعات وملصقات علمية </w:t>
      </w:r>
      <w:proofErr w:type="spellStart"/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وبنرات</w:t>
      </w:r>
      <w:proofErr w:type="spellEnd"/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 xml:space="preserve">، ومطويات </w:t>
      </w:r>
      <w:proofErr w:type="spellStart"/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وبروشورات</w:t>
      </w:r>
      <w:proofErr w:type="spellEnd"/>
      <w:r w:rsidRPr="0072652F">
        <w:rPr>
          <w:rFonts w:ascii="Arial" w:hAnsi="Arial" w:cs="AL-Mohanad Bold"/>
          <w:color w:val="FFFFFF" w:themeColor="background1"/>
          <w:sz w:val="40"/>
          <w:szCs w:val="40"/>
          <w:rtl/>
        </w:rPr>
        <w:t xml:space="preserve"> </w:t>
      </w:r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 xml:space="preserve">حول البحث العلمي </w:t>
      </w:r>
      <w:proofErr w:type="spellStart"/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>والانتاج</w:t>
      </w:r>
      <w:proofErr w:type="spellEnd"/>
      <w:r w:rsidRPr="0072652F">
        <w:rPr>
          <w:rStyle w:val="a3"/>
          <w:rFonts w:ascii="Arial" w:hAnsi="Arial" w:cs="AL-Mohanad Bold"/>
          <w:color w:val="FFFFFF" w:themeColor="background1"/>
          <w:sz w:val="40"/>
          <w:szCs w:val="40"/>
          <w:rtl/>
        </w:rPr>
        <w:t xml:space="preserve"> العلمي لأعضاء هيئة التدريس بالكلية وأبرز البحوث الطلابية .</w:t>
      </w:r>
    </w:p>
    <w:p w:rsidR="00983BDA" w:rsidRDefault="0072652F" w:rsidP="0072652F">
      <w:pPr>
        <w:pStyle w:val="a4"/>
      </w:pPr>
      <w:r>
        <w:rPr>
          <w:rFonts w:cs="AL-Mohanad Bold"/>
          <w:color w:val="FFFFFF" w:themeColor="background1"/>
          <w:sz w:val="40"/>
          <w:szCs w:val="40"/>
        </w:rPr>
        <w:br/>
      </w:r>
    </w:p>
    <w:p w:rsidR="00F37F01" w:rsidRDefault="00983BDA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013084"/>
            <wp:effectExtent l="0" t="0" r="254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DA" w:rsidRDefault="00983BDA">
      <w:pPr>
        <w:rPr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770595"/>
            <wp:effectExtent l="0" t="0" r="2540" b="1905"/>
            <wp:docPr id="2" name="صورة 2" descr="C:\Users\7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3BDA" w:rsidRPr="00983BDA" w:rsidRDefault="00983BDA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4144101"/>
            <wp:effectExtent l="0" t="0" r="2540" b="8890"/>
            <wp:docPr id="3" name="صورة 3" descr="C:\Users\7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BDA" w:rsidRPr="00983BD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DA"/>
    <w:rsid w:val="001171A7"/>
    <w:rsid w:val="0072652F"/>
    <w:rsid w:val="00983BDA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83B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83BDA"/>
    <w:rPr>
      <w:b/>
      <w:bCs/>
    </w:rPr>
  </w:style>
  <w:style w:type="paragraph" w:styleId="a4">
    <w:name w:val="Normal (Web)"/>
    <w:basedOn w:val="a"/>
    <w:uiPriority w:val="99"/>
    <w:semiHidden/>
    <w:unhideWhenUsed/>
    <w:rsid w:val="00983B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83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983B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83BDA"/>
    <w:rPr>
      <w:b/>
      <w:bCs/>
    </w:rPr>
  </w:style>
  <w:style w:type="paragraph" w:styleId="a4">
    <w:name w:val="Normal (Web)"/>
    <w:basedOn w:val="a"/>
    <w:uiPriority w:val="99"/>
    <w:semiHidden/>
    <w:unhideWhenUsed/>
    <w:rsid w:val="00983B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83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2015-04-01T08:36:00Z</cp:lastPrinted>
  <dcterms:created xsi:type="dcterms:W3CDTF">2015-03-26T04:00:00Z</dcterms:created>
  <dcterms:modified xsi:type="dcterms:W3CDTF">2015-04-01T08:39:00Z</dcterms:modified>
</cp:coreProperties>
</file>