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D2" w:rsidRPr="00B24163" w:rsidRDefault="002D6FD2" w:rsidP="00C76738">
      <w:pPr>
        <w:pStyle w:val="a3"/>
        <w:ind w:left="502"/>
        <w:jc w:val="center"/>
        <w:rPr>
          <w:rFonts w:ascii="Traditional Arabic" w:hAnsi="Traditional Arabic" w:cs="Traditional Arabic"/>
          <w:b/>
          <w:bCs/>
          <w:sz w:val="32"/>
          <w:szCs w:val="32"/>
          <w:rtl/>
        </w:rPr>
      </w:pPr>
      <w:r w:rsidRPr="00B24163">
        <w:rPr>
          <w:rFonts w:ascii="Traditional Arabic" w:hAnsi="Traditional Arabic" w:cs="Traditional Arabic"/>
          <w:b/>
          <w:bCs/>
          <w:sz w:val="32"/>
          <w:szCs w:val="32"/>
          <w:rtl/>
        </w:rPr>
        <w:t>الفصل العاشر:</w:t>
      </w:r>
    </w:p>
    <w:p w:rsidR="002D6FD2" w:rsidRPr="00B24163" w:rsidRDefault="002D6FD2" w:rsidP="001B244A">
      <w:pPr>
        <w:pStyle w:val="a3"/>
        <w:numPr>
          <w:ilvl w:val="0"/>
          <w:numId w:val="29"/>
        </w:numPr>
        <w:rPr>
          <w:rFonts w:ascii="Traditional Arabic" w:hAnsi="Traditional Arabic" w:cs="Traditional Arabic"/>
          <w:b/>
          <w:bCs/>
          <w:sz w:val="32"/>
          <w:szCs w:val="32"/>
          <w:rtl/>
        </w:rPr>
      </w:pPr>
      <w:r w:rsidRPr="00B24163">
        <w:rPr>
          <w:rFonts w:ascii="Traditional Arabic" w:hAnsi="Traditional Arabic" w:cs="Traditional Arabic"/>
          <w:b/>
          <w:bCs/>
          <w:sz w:val="32"/>
          <w:szCs w:val="32"/>
          <w:rtl/>
        </w:rPr>
        <w:t>استراتيجية على مستوى الشركة: التنويع .. والاستحواذ.. وإقامة المشروعات الجديدة.</w:t>
      </w:r>
    </w:p>
    <w:p w:rsidR="002D6FD2" w:rsidRPr="00B24163" w:rsidRDefault="002D6FD2" w:rsidP="002D6FD2">
      <w:pPr>
        <w:pStyle w:val="a3"/>
        <w:numPr>
          <w:ilvl w:val="0"/>
          <w:numId w:val="15"/>
        </w:numPr>
        <w:rPr>
          <w:rFonts w:ascii="Traditional Arabic" w:hAnsi="Traditional Arabic" w:cs="Traditional Arabic"/>
          <w:sz w:val="32"/>
          <w:szCs w:val="32"/>
          <w:rtl/>
        </w:rPr>
      </w:pPr>
      <w:r w:rsidRPr="00B24163">
        <w:rPr>
          <w:rFonts w:ascii="Traditional Arabic" w:hAnsi="Traditional Arabic" w:cs="Traditional Arabic"/>
          <w:b/>
          <w:bCs/>
          <w:sz w:val="32"/>
          <w:szCs w:val="32"/>
          <w:rtl/>
        </w:rPr>
        <w:t>استراتيجية التنويع</w:t>
      </w:r>
      <w:r w:rsidRPr="00B24163">
        <w:rPr>
          <w:rFonts w:ascii="Traditional Arabic" w:hAnsi="Traditional Arabic" w:cs="Traditional Arabic"/>
          <w:sz w:val="32"/>
          <w:szCs w:val="32"/>
          <w:rtl/>
        </w:rPr>
        <w:t>: التي هي عبارة عن إضافة أنشطة جديدة مختلفة عن الأنشطة التي تقوم بها الشركة.</w:t>
      </w:r>
    </w:p>
    <w:p w:rsidR="002D6FD2" w:rsidRPr="00B24163" w:rsidRDefault="002D6FD2" w:rsidP="00D8395A">
      <w:pPr>
        <w:pStyle w:val="a3"/>
        <w:numPr>
          <w:ilvl w:val="0"/>
          <w:numId w:val="25"/>
        </w:numPr>
        <w:rPr>
          <w:rFonts w:ascii="Traditional Arabic" w:hAnsi="Traditional Arabic" w:cs="Traditional Arabic"/>
          <w:sz w:val="32"/>
          <w:szCs w:val="32"/>
          <w:rtl/>
        </w:rPr>
      </w:pPr>
      <w:r w:rsidRPr="00B24163">
        <w:rPr>
          <w:rFonts w:ascii="Traditional Arabic" w:hAnsi="Traditional Arabic" w:cs="Traditional Arabic"/>
          <w:sz w:val="32"/>
          <w:szCs w:val="32"/>
          <w:rtl/>
        </w:rPr>
        <w:t>والشركة متنوعة النشاط هي الشركة  التي تعمل في مجالين أو أكثر من مجالات النشاط التجاري المتميزة.</w:t>
      </w:r>
    </w:p>
    <w:p w:rsidR="002D6FD2" w:rsidRPr="00B24163" w:rsidRDefault="002D6FD2" w:rsidP="002D6FD2">
      <w:pPr>
        <w:rPr>
          <w:rFonts w:ascii="Traditional Arabic" w:hAnsi="Traditional Arabic" w:cs="Traditional Arabic"/>
          <w:b/>
          <w:bCs/>
          <w:sz w:val="32"/>
          <w:szCs w:val="32"/>
          <w:rtl/>
        </w:rPr>
      </w:pPr>
      <w:r w:rsidRPr="00B24163">
        <w:rPr>
          <w:rFonts w:ascii="Traditional Arabic" w:hAnsi="Traditional Arabic" w:cs="Traditional Arabic"/>
          <w:b/>
          <w:bCs/>
          <w:sz w:val="32"/>
          <w:szCs w:val="32"/>
          <w:rtl/>
        </w:rPr>
        <w:t xml:space="preserve">لتنفيذ </w:t>
      </w:r>
      <w:r w:rsidR="00C76738" w:rsidRPr="00B24163">
        <w:rPr>
          <w:rFonts w:ascii="Traditional Arabic" w:hAnsi="Traditional Arabic" w:cs="Traditional Arabic" w:hint="cs"/>
          <w:b/>
          <w:bCs/>
          <w:sz w:val="32"/>
          <w:szCs w:val="32"/>
          <w:rtl/>
        </w:rPr>
        <w:t>استراتيجي</w:t>
      </w:r>
      <w:r w:rsidR="00C76738" w:rsidRPr="00B24163">
        <w:rPr>
          <w:rFonts w:ascii="Traditional Arabic" w:hAnsi="Traditional Arabic" w:cs="Traditional Arabic" w:hint="eastAsia"/>
          <w:b/>
          <w:bCs/>
          <w:sz w:val="32"/>
          <w:szCs w:val="32"/>
          <w:rtl/>
        </w:rPr>
        <w:t>ة</w:t>
      </w:r>
      <w:r w:rsidRPr="00B24163">
        <w:rPr>
          <w:rFonts w:ascii="Traditional Arabic" w:hAnsi="Traditional Arabic" w:cs="Traditional Arabic"/>
          <w:b/>
          <w:bCs/>
          <w:sz w:val="32"/>
          <w:szCs w:val="32"/>
          <w:rtl/>
        </w:rPr>
        <w:t xml:space="preserve"> التنويع وهي ثلاث طرق:</w:t>
      </w:r>
    </w:p>
    <w:p w:rsidR="002D6FD2" w:rsidRPr="00B24163" w:rsidRDefault="002D6FD2" w:rsidP="002D6FD2">
      <w:pPr>
        <w:rPr>
          <w:rFonts w:ascii="Traditional Arabic" w:hAnsi="Traditional Arabic" w:cs="Traditional Arabic"/>
          <w:sz w:val="32"/>
          <w:szCs w:val="32"/>
          <w:rtl/>
        </w:rPr>
      </w:pPr>
      <w:r w:rsidRPr="00B24163">
        <w:rPr>
          <w:rFonts w:ascii="Traditional Arabic" w:hAnsi="Traditional Arabic" w:cs="Traditional Arabic"/>
          <w:sz w:val="32"/>
          <w:szCs w:val="32"/>
          <w:rtl/>
        </w:rPr>
        <w:t>الطريقة الأولى: اعتماد الشركة على نفسها أو النمو الداخلي إلى أنشطة جديدة.</w:t>
      </w:r>
    </w:p>
    <w:p w:rsidR="002D6FD2" w:rsidRPr="00B24163" w:rsidRDefault="002D6FD2" w:rsidP="002D6FD2">
      <w:pPr>
        <w:rPr>
          <w:rFonts w:ascii="Traditional Arabic" w:hAnsi="Traditional Arabic" w:cs="Traditional Arabic"/>
          <w:sz w:val="32"/>
          <w:szCs w:val="32"/>
          <w:rtl/>
        </w:rPr>
      </w:pPr>
      <w:r w:rsidRPr="00B24163">
        <w:rPr>
          <w:rFonts w:ascii="Traditional Arabic" w:hAnsi="Traditional Arabic" w:cs="Traditional Arabic"/>
          <w:sz w:val="32"/>
          <w:szCs w:val="32"/>
          <w:rtl/>
        </w:rPr>
        <w:t xml:space="preserve">الطريقة الثانية: هي </w:t>
      </w:r>
      <w:r w:rsidR="00C76738" w:rsidRPr="00B24163">
        <w:rPr>
          <w:rFonts w:ascii="Traditional Arabic" w:hAnsi="Traditional Arabic" w:cs="Traditional Arabic" w:hint="cs"/>
          <w:sz w:val="32"/>
          <w:szCs w:val="32"/>
          <w:rtl/>
        </w:rPr>
        <w:t>الاستحواذ</w:t>
      </w:r>
      <w:r w:rsidRPr="00B24163">
        <w:rPr>
          <w:rFonts w:ascii="Traditional Arabic" w:hAnsi="Traditional Arabic" w:cs="Traditional Arabic"/>
          <w:sz w:val="32"/>
          <w:szCs w:val="32"/>
          <w:rtl/>
        </w:rPr>
        <w:t>.</w:t>
      </w:r>
    </w:p>
    <w:p w:rsidR="00C76738" w:rsidRDefault="002D6FD2" w:rsidP="00C76738">
      <w:pPr>
        <w:rPr>
          <w:rFonts w:ascii="Traditional Arabic" w:hAnsi="Traditional Arabic" w:cs="Traditional Arabic" w:hint="cs"/>
          <w:sz w:val="32"/>
          <w:szCs w:val="32"/>
          <w:rtl/>
        </w:rPr>
      </w:pPr>
      <w:r w:rsidRPr="00B24163">
        <w:rPr>
          <w:rFonts w:ascii="Traditional Arabic" w:hAnsi="Traditional Arabic" w:cs="Traditional Arabic"/>
          <w:sz w:val="32"/>
          <w:szCs w:val="32"/>
          <w:rtl/>
        </w:rPr>
        <w:t>الطريقة الثالثة: فإنها عبارة عن المشروعات المشتركة.</w:t>
      </w:r>
    </w:p>
    <w:p w:rsidR="002D6FD2" w:rsidRPr="00C76738" w:rsidRDefault="002D6FD2" w:rsidP="00C76738">
      <w:pPr>
        <w:rPr>
          <w:rFonts w:ascii="Traditional Arabic" w:hAnsi="Traditional Arabic" w:cs="Traditional Arabic"/>
          <w:sz w:val="32"/>
          <w:szCs w:val="32"/>
          <w:rtl/>
        </w:rPr>
      </w:pPr>
      <w:r w:rsidRPr="00C76738">
        <w:rPr>
          <w:rFonts w:ascii="Traditional Arabic" w:hAnsi="Traditional Arabic" w:cs="Traditional Arabic"/>
          <w:b/>
          <w:bCs/>
          <w:sz w:val="32"/>
          <w:szCs w:val="32"/>
          <w:rtl/>
        </w:rPr>
        <w:t xml:space="preserve">وسنلقي بعد ذلك نظرة على </w:t>
      </w:r>
      <w:r w:rsidR="00C76738" w:rsidRPr="00C76738">
        <w:rPr>
          <w:rFonts w:ascii="Traditional Arabic" w:hAnsi="Traditional Arabic" w:cs="Traditional Arabic" w:hint="cs"/>
          <w:b/>
          <w:bCs/>
          <w:sz w:val="32"/>
          <w:szCs w:val="32"/>
          <w:rtl/>
        </w:rPr>
        <w:t>الاستراتيجي</w:t>
      </w:r>
      <w:r w:rsidR="00C76738" w:rsidRPr="00C76738">
        <w:rPr>
          <w:rFonts w:ascii="Traditional Arabic" w:hAnsi="Traditional Arabic" w:cs="Traditional Arabic" w:hint="eastAsia"/>
          <w:b/>
          <w:bCs/>
          <w:sz w:val="32"/>
          <w:szCs w:val="32"/>
          <w:rtl/>
        </w:rPr>
        <w:t>ة</w:t>
      </w:r>
      <w:r w:rsidRPr="00C76738">
        <w:rPr>
          <w:rFonts w:ascii="Traditional Arabic" w:hAnsi="Traditional Arabic" w:cs="Traditional Arabic"/>
          <w:b/>
          <w:bCs/>
          <w:sz w:val="32"/>
          <w:szCs w:val="32"/>
          <w:rtl/>
        </w:rPr>
        <w:t xml:space="preserve"> التي يطلق عليها إعادة الهيكلة, التي يقصد بتا تقليص أنشطة الشركة.</w:t>
      </w:r>
    </w:p>
    <w:p w:rsidR="002D6FD2" w:rsidRPr="00B24163" w:rsidRDefault="002D6FD2" w:rsidP="002D6FD2">
      <w:pPr>
        <w:pStyle w:val="a3"/>
        <w:numPr>
          <w:ilvl w:val="0"/>
          <w:numId w:val="15"/>
        </w:numPr>
        <w:rPr>
          <w:rFonts w:ascii="Traditional Arabic" w:hAnsi="Traditional Arabic" w:cs="Traditional Arabic"/>
          <w:b/>
          <w:bCs/>
          <w:sz w:val="32"/>
          <w:szCs w:val="32"/>
          <w:rtl/>
        </w:rPr>
      </w:pPr>
      <w:r w:rsidRPr="00B24163">
        <w:rPr>
          <w:rFonts w:ascii="Traditional Arabic" w:hAnsi="Traditional Arabic" w:cs="Traditional Arabic"/>
          <w:b/>
          <w:bCs/>
          <w:sz w:val="32"/>
          <w:szCs w:val="32"/>
          <w:rtl/>
        </w:rPr>
        <w:t>التنويع</w:t>
      </w:r>
      <w:r w:rsidR="00D8395A" w:rsidRPr="00B24163">
        <w:rPr>
          <w:rFonts w:ascii="Traditional Arabic" w:hAnsi="Traditional Arabic" w:cs="Traditional Arabic"/>
          <w:b/>
          <w:bCs/>
          <w:sz w:val="32"/>
          <w:szCs w:val="32"/>
          <w:rtl/>
        </w:rPr>
        <w:t>:</w:t>
      </w:r>
    </w:p>
    <w:p w:rsidR="002D6FD2" w:rsidRPr="00B24163" w:rsidRDefault="002D6FD2" w:rsidP="00D8395A">
      <w:pPr>
        <w:pStyle w:val="a3"/>
        <w:numPr>
          <w:ilvl w:val="0"/>
          <w:numId w:val="23"/>
        </w:numPr>
        <w:rPr>
          <w:rFonts w:ascii="Traditional Arabic" w:hAnsi="Traditional Arabic" w:cs="Traditional Arabic"/>
          <w:sz w:val="32"/>
          <w:szCs w:val="32"/>
          <w:rtl/>
        </w:rPr>
      </w:pPr>
      <w:r w:rsidRPr="00B24163">
        <w:rPr>
          <w:rFonts w:ascii="Traditional Arabic" w:hAnsi="Traditional Arabic" w:cs="Traditional Arabic"/>
          <w:sz w:val="32"/>
          <w:szCs w:val="32"/>
          <w:rtl/>
        </w:rPr>
        <w:t>دور الإدارة الإستراتيجية على المستوى الشركة, هو تحديد الأنشطة التي يجب إن تنافس فيها الشركة لتعظيم أرباحها على المدى الطويل.</w:t>
      </w:r>
    </w:p>
    <w:p w:rsidR="002D6FD2" w:rsidRPr="00B24163" w:rsidRDefault="002D6FD2" w:rsidP="00D8395A">
      <w:pPr>
        <w:pStyle w:val="a3"/>
        <w:numPr>
          <w:ilvl w:val="0"/>
          <w:numId w:val="23"/>
        </w:numPr>
        <w:rPr>
          <w:rFonts w:ascii="Traditional Arabic" w:hAnsi="Traditional Arabic" w:cs="Traditional Arabic"/>
          <w:sz w:val="32"/>
          <w:szCs w:val="32"/>
          <w:rtl/>
        </w:rPr>
      </w:pPr>
      <w:r w:rsidRPr="00B24163">
        <w:rPr>
          <w:rFonts w:ascii="Traditional Arabic" w:hAnsi="Traditional Arabic" w:cs="Traditional Arabic"/>
          <w:sz w:val="32"/>
          <w:szCs w:val="32"/>
          <w:rtl/>
        </w:rPr>
        <w:t>وقد يكون التركيز على نشاط واحد ه الخيار الاستراتيجي الأفضل بالنسبة للعديد من الشركات, مثل: تركيز ماكدونالدز نشاطها في مجال الواجبات السريعة.</w:t>
      </w:r>
    </w:p>
    <w:p w:rsidR="00D8395A" w:rsidRPr="00B24163" w:rsidRDefault="002D6FD2" w:rsidP="00D8395A">
      <w:pPr>
        <w:pStyle w:val="a3"/>
        <w:numPr>
          <w:ilvl w:val="0"/>
          <w:numId w:val="26"/>
        </w:numPr>
        <w:rPr>
          <w:rFonts w:ascii="Traditional Arabic" w:hAnsi="Traditional Arabic" w:cs="Traditional Arabic"/>
          <w:b/>
          <w:bCs/>
          <w:sz w:val="32"/>
          <w:szCs w:val="32"/>
          <w:rtl/>
        </w:rPr>
      </w:pPr>
      <w:r w:rsidRPr="00B24163">
        <w:rPr>
          <w:rFonts w:ascii="Traditional Arabic" w:hAnsi="Traditional Arabic" w:cs="Traditional Arabic"/>
          <w:b/>
          <w:bCs/>
          <w:sz w:val="32"/>
          <w:szCs w:val="32"/>
          <w:rtl/>
        </w:rPr>
        <w:t>ومن مزايا التركيز على نشاط واحد :</w:t>
      </w:r>
    </w:p>
    <w:p w:rsidR="002D6FD2" w:rsidRPr="00B24163" w:rsidRDefault="002D6FD2" w:rsidP="002D6FD2">
      <w:pPr>
        <w:pStyle w:val="a3"/>
        <w:numPr>
          <w:ilvl w:val="0"/>
          <w:numId w:val="16"/>
        </w:numPr>
        <w:rPr>
          <w:rFonts w:ascii="Traditional Arabic" w:hAnsi="Traditional Arabic" w:cs="Traditional Arabic"/>
          <w:sz w:val="32"/>
          <w:szCs w:val="32"/>
          <w:rtl/>
        </w:rPr>
      </w:pPr>
      <w:r w:rsidRPr="00B24163">
        <w:rPr>
          <w:rFonts w:ascii="Traditional Arabic" w:hAnsi="Traditional Arabic" w:cs="Traditional Arabic"/>
          <w:sz w:val="32"/>
          <w:szCs w:val="32"/>
          <w:rtl/>
        </w:rPr>
        <w:t>انه يتيح للشركة أن تركز قدرتها المالية والتقنية, والوظيفية, لتنافس بنجاح وتتفوق على غيرها في ذلك السوق.</w:t>
      </w:r>
    </w:p>
    <w:p w:rsidR="002D6FD2" w:rsidRPr="00B24163" w:rsidRDefault="002D6FD2" w:rsidP="002D6FD2">
      <w:pPr>
        <w:pStyle w:val="a3"/>
        <w:numPr>
          <w:ilvl w:val="0"/>
          <w:numId w:val="16"/>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استمرار الشركة في أداء </w:t>
      </w:r>
      <w:proofErr w:type="spellStart"/>
      <w:r w:rsidRPr="00B24163">
        <w:rPr>
          <w:rFonts w:ascii="Traditional Arabic" w:hAnsi="Traditional Arabic" w:cs="Traditional Arabic"/>
          <w:sz w:val="32"/>
          <w:szCs w:val="32"/>
          <w:rtl/>
        </w:rPr>
        <w:t>ماتعرفة</w:t>
      </w:r>
      <w:proofErr w:type="spellEnd"/>
      <w:r w:rsidRPr="00B24163">
        <w:rPr>
          <w:rFonts w:ascii="Traditional Arabic" w:hAnsi="Traditional Arabic" w:cs="Traditional Arabic"/>
          <w:sz w:val="32"/>
          <w:szCs w:val="32"/>
          <w:rtl/>
        </w:rPr>
        <w:t xml:space="preserve"> وتتفوق فيه. وبذلك تتجنب الأخطاء المترتبة على الدخول في صناعات تضيف فيها مواردها التي تستخدم في تلك الصناعات فوائد محدودة أو مواجهة مجموعة جديدة من القوى التنافسية التي تشكل تهديدات غير متوقعة للشركة.</w:t>
      </w:r>
    </w:p>
    <w:p w:rsidR="002D6FD2" w:rsidRPr="00B24163" w:rsidRDefault="002D6FD2" w:rsidP="002D6FD2">
      <w:pPr>
        <w:pStyle w:val="a3"/>
        <w:numPr>
          <w:ilvl w:val="0"/>
          <w:numId w:val="15"/>
        </w:numPr>
        <w:rPr>
          <w:rFonts w:ascii="Traditional Arabic" w:hAnsi="Traditional Arabic" w:cs="Traditional Arabic"/>
          <w:b/>
          <w:bCs/>
          <w:sz w:val="32"/>
          <w:szCs w:val="32"/>
          <w:rtl/>
        </w:rPr>
      </w:pPr>
      <w:r w:rsidRPr="00B24163">
        <w:rPr>
          <w:rFonts w:ascii="Traditional Arabic" w:hAnsi="Traditional Arabic" w:cs="Traditional Arabic"/>
          <w:b/>
          <w:bCs/>
          <w:sz w:val="32"/>
          <w:szCs w:val="32"/>
          <w:rtl/>
        </w:rPr>
        <w:lastRenderedPageBreak/>
        <w:t>الشركة كمحفظة مهارات متميزة</w:t>
      </w:r>
      <w:r w:rsidR="00D8395A" w:rsidRPr="00B24163">
        <w:rPr>
          <w:rFonts w:ascii="Traditional Arabic" w:hAnsi="Traditional Arabic" w:cs="Traditional Arabic"/>
          <w:b/>
          <w:bCs/>
          <w:sz w:val="32"/>
          <w:szCs w:val="32"/>
          <w:rtl/>
        </w:rPr>
        <w:t>:</w:t>
      </w:r>
    </w:p>
    <w:p w:rsidR="002D6FD2" w:rsidRPr="00B24163" w:rsidRDefault="002D6FD2" w:rsidP="00D8395A">
      <w:pPr>
        <w:pStyle w:val="a3"/>
        <w:numPr>
          <w:ilvl w:val="0"/>
          <w:numId w:val="23"/>
        </w:numPr>
        <w:rPr>
          <w:rFonts w:ascii="Traditional Arabic" w:hAnsi="Traditional Arabic" w:cs="Traditional Arabic"/>
          <w:sz w:val="32"/>
          <w:szCs w:val="32"/>
          <w:rtl/>
        </w:rPr>
      </w:pPr>
      <w:r w:rsidRPr="00B24163">
        <w:rPr>
          <w:rFonts w:ascii="Traditional Arabic" w:hAnsi="Traditional Arabic" w:cs="Traditional Arabic"/>
          <w:sz w:val="32"/>
          <w:szCs w:val="32"/>
          <w:rtl/>
        </w:rPr>
        <w:t>أن النظر إلى الشركة على أنها محفظة تضم مجموعة من القدرات المتميزة بدلا من النظر إليها على أنها محفظة تضم مجموعة من المنتجات, يعتبر مدخلا جيدا لتحديد كيفية استخدام هذه القدرات لتطوير فرص عمل في الصناعات الجديدة.</w:t>
      </w:r>
    </w:p>
    <w:p w:rsidR="002D6FD2" w:rsidRPr="00B24163" w:rsidRDefault="002D6FD2" w:rsidP="00D8395A">
      <w:pPr>
        <w:pStyle w:val="a3"/>
        <w:numPr>
          <w:ilvl w:val="0"/>
          <w:numId w:val="23"/>
        </w:numPr>
        <w:rPr>
          <w:rFonts w:ascii="Traditional Arabic" w:hAnsi="Traditional Arabic" w:cs="Traditional Arabic"/>
          <w:sz w:val="32"/>
          <w:szCs w:val="32"/>
          <w:rtl/>
        </w:rPr>
      </w:pPr>
      <w:r w:rsidRPr="00B24163">
        <w:rPr>
          <w:rFonts w:ascii="Traditional Arabic" w:hAnsi="Traditional Arabic" w:cs="Traditional Arabic"/>
          <w:sz w:val="32"/>
          <w:szCs w:val="32"/>
          <w:rtl/>
        </w:rPr>
        <w:t>فعلى سبيل المثال, فإن شركة كانون اليابانية تتمتع بشهرة فائقة في أسواق الكاميرات, آلات التصوير, وتتمتع قدرات متميزة في تصنيع الماكينات والبصريات الدقيقة, والالكترونيات الصغيرة  والتصوير الالكتروني.</w:t>
      </w:r>
    </w:p>
    <w:p w:rsidR="002D6FD2" w:rsidRPr="00B24163" w:rsidRDefault="002D6FD2" w:rsidP="002D6FD2">
      <w:pPr>
        <w:pStyle w:val="a3"/>
        <w:numPr>
          <w:ilvl w:val="0"/>
          <w:numId w:val="15"/>
        </w:numPr>
        <w:rPr>
          <w:rFonts w:ascii="Traditional Arabic" w:hAnsi="Traditional Arabic" w:cs="Traditional Arabic"/>
          <w:b/>
          <w:bCs/>
          <w:color w:val="0D0D0D" w:themeColor="text1" w:themeTint="F2"/>
          <w:sz w:val="32"/>
          <w:szCs w:val="32"/>
          <w:rtl/>
        </w:rPr>
      </w:pPr>
      <w:r w:rsidRPr="00B24163">
        <w:rPr>
          <w:rFonts w:ascii="Traditional Arabic" w:hAnsi="Traditional Arabic" w:cs="Traditional Arabic"/>
          <w:b/>
          <w:bCs/>
          <w:sz w:val="32"/>
          <w:szCs w:val="32"/>
          <w:rtl/>
        </w:rPr>
        <w:t>زيادة الأرباح عن طر</w:t>
      </w:r>
      <w:r w:rsidRPr="00B24163">
        <w:rPr>
          <w:rFonts w:ascii="Traditional Arabic" w:hAnsi="Traditional Arabic" w:cs="Traditional Arabic"/>
          <w:b/>
          <w:bCs/>
          <w:color w:val="0D0D0D" w:themeColor="text1" w:themeTint="F2"/>
          <w:sz w:val="32"/>
          <w:szCs w:val="32"/>
          <w:rtl/>
        </w:rPr>
        <w:t>يق التنويع</w:t>
      </w:r>
      <w:r w:rsidR="00D8395A" w:rsidRPr="00B24163">
        <w:rPr>
          <w:rFonts w:ascii="Traditional Arabic" w:hAnsi="Traditional Arabic" w:cs="Traditional Arabic"/>
          <w:b/>
          <w:bCs/>
          <w:color w:val="0D0D0D" w:themeColor="text1" w:themeTint="F2"/>
          <w:sz w:val="32"/>
          <w:szCs w:val="32"/>
          <w:rtl/>
        </w:rPr>
        <w:t xml:space="preserve">: </w:t>
      </w:r>
    </w:p>
    <w:p w:rsidR="002D6FD2" w:rsidRPr="00B24163" w:rsidRDefault="002D6FD2" w:rsidP="002D6FD2">
      <w:pPr>
        <w:ind w:left="360"/>
        <w:rPr>
          <w:rFonts w:ascii="Traditional Arabic" w:hAnsi="Traditional Arabic" w:cs="Traditional Arabic"/>
          <w:sz w:val="32"/>
          <w:szCs w:val="32"/>
          <w:rtl/>
        </w:rPr>
      </w:pPr>
      <w:r w:rsidRPr="00B24163">
        <w:rPr>
          <w:rFonts w:ascii="Traditional Arabic" w:hAnsi="Traditional Arabic" w:cs="Traditional Arabic"/>
          <w:b/>
          <w:bCs/>
          <w:color w:val="0D0D0D" w:themeColor="text1" w:themeTint="F2"/>
          <w:sz w:val="32"/>
          <w:szCs w:val="32"/>
          <w:rtl/>
        </w:rPr>
        <w:t>التنويع:</w:t>
      </w:r>
      <w:r w:rsidRPr="00B24163">
        <w:rPr>
          <w:rFonts w:ascii="Traditional Arabic" w:hAnsi="Traditional Arabic" w:cs="Traditional Arabic"/>
          <w:color w:val="0D0D0D" w:themeColor="text1" w:themeTint="F2"/>
          <w:sz w:val="32"/>
          <w:szCs w:val="32"/>
          <w:rtl/>
        </w:rPr>
        <w:t xml:space="preserve"> عبارة عن قيام الشركة بالدخول </w:t>
      </w:r>
      <w:r w:rsidRPr="00B24163">
        <w:rPr>
          <w:rFonts w:ascii="Traditional Arabic" w:hAnsi="Traditional Arabic" w:cs="Traditional Arabic"/>
          <w:sz w:val="32"/>
          <w:szCs w:val="32"/>
          <w:rtl/>
        </w:rPr>
        <w:t>في أنشطة جديدة متميزة عن الأنشطة التي نؤديها حاليا. والشركة متنوعة النشطة هي تلك التي تعمل في صناعتين مختلفين أو أكثر.</w:t>
      </w:r>
    </w:p>
    <w:p w:rsidR="002D6FD2" w:rsidRPr="00B24163" w:rsidRDefault="002D6FD2" w:rsidP="00D8395A">
      <w:pPr>
        <w:pStyle w:val="a3"/>
        <w:numPr>
          <w:ilvl w:val="0"/>
          <w:numId w:val="23"/>
        </w:numPr>
        <w:rPr>
          <w:rFonts w:ascii="Traditional Arabic" w:hAnsi="Traditional Arabic" w:cs="Traditional Arabic"/>
          <w:sz w:val="32"/>
          <w:szCs w:val="32"/>
          <w:rtl/>
        </w:rPr>
      </w:pPr>
      <w:r w:rsidRPr="00B24163">
        <w:rPr>
          <w:rFonts w:ascii="Traditional Arabic" w:hAnsi="Traditional Arabic" w:cs="Traditional Arabic"/>
          <w:sz w:val="32"/>
          <w:szCs w:val="32"/>
          <w:rtl/>
        </w:rPr>
        <w:t xml:space="preserve">فحتى تنجح </w:t>
      </w:r>
      <w:r w:rsidR="00C76738" w:rsidRPr="00B24163">
        <w:rPr>
          <w:rFonts w:ascii="Traditional Arabic" w:hAnsi="Traditional Arabic" w:cs="Traditional Arabic" w:hint="cs"/>
          <w:sz w:val="32"/>
          <w:szCs w:val="32"/>
          <w:rtl/>
        </w:rPr>
        <w:t>استراتيجي</w:t>
      </w:r>
      <w:r w:rsidR="00C76738" w:rsidRPr="00B24163">
        <w:rPr>
          <w:rFonts w:ascii="Traditional Arabic" w:hAnsi="Traditional Arabic" w:cs="Traditional Arabic" w:hint="eastAsia"/>
          <w:sz w:val="32"/>
          <w:szCs w:val="32"/>
          <w:rtl/>
        </w:rPr>
        <w:t>ة</w:t>
      </w:r>
      <w:r w:rsidRPr="00B24163">
        <w:rPr>
          <w:rFonts w:ascii="Traditional Arabic" w:hAnsi="Traditional Arabic" w:cs="Traditional Arabic"/>
          <w:sz w:val="32"/>
          <w:szCs w:val="32"/>
          <w:rtl/>
        </w:rPr>
        <w:t xml:space="preserve"> التنويع في زيادة أرباح الشركة, فإنها يجب أن تمكن الشركة أو بعض الوحدات الإستراتيجية (الأنشطة التي تؤديها من:</w:t>
      </w:r>
    </w:p>
    <w:p w:rsidR="002D6FD2" w:rsidRPr="00B24163" w:rsidRDefault="002D6FD2" w:rsidP="002D6FD2">
      <w:pPr>
        <w:pStyle w:val="a3"/>
        <w:numPr>
          <w:ilvl w:val="0"/>
          <w:numId w:val="17"/>
        </w:numPr>
        <w:rPr>
          <w:rFonts w:ascii="Traditional Arabic" w:hAnsi="Traditional Arabic" w:cs="Traditional Arabic"/>
          <w:sz w:val="32"/>
          <w:szCs w:val="32"/>
          <w:rtl/>
        </w:rPr>
      </w:pPr>
      <w:r w:rsidRPr="00B24163">
        <w:rPr>
          <w:rFonts w:ascii="Traditional Arabic" w:hAnsi="Traditional Arabic" w:cs="Traditional Arabic"/>
          <w:sz w:val="32"/>
          <w:szCs w:val="32"/>
          <w:rtl/>
        </w:rPr>
        <w:t>تخفيض التكاليف خلق إحدى أو عدد من القيم التي تنميها.</w:t>
      </w:r>
    </w:p>
    <w:p w:rsidR="002D6FD2" w:rsidRPr="00B24163" w:rsidRDefault="002D6FD2" w:rsidP="002D6FD2">
      <w:pPr>
        <w:pStyle w:val="a3"/>
        <w:numPr>
          <w:ilvl w:val="0"/>
          <w:numId w:val="17"/>
        </w:numPr>
        <w:rPr>
          <w:rFonts w:ascii="Traditional Arabic" w:hAnsi="Traditional Arabic" w:cs="Traditional Arabic"/>
          <w:sz w:val="32"/>
          <w:szCs w:val="32"/>
        </w:rPr>
      </w:pPr>
      <w:r w:rsidRPr="00B24163">
        <w:rPr>
          <w:rFonts w:ascii="Traditional Arabic" w:hAnsi="Traditional Arabic" w:cs="Traditional Arabic"/>
          <w:sz w:val="32"/>
          <w:szCs w:val="32"/>
          <w:rtl/>
        </w:rPr>
        <w:t>أن يؤدي التنويع إلى تمييز منتجات الشركة بطريقة تمكنها من فرض أسعار أعلى لتلك المنتجات,</w:t>
      </w:r>
    </w:p>
    <w:p w:rsidR="002D6FD2" w:rsidRPr="00B24163" w:rsidRDefault="002D6FD2" w:rsidP="002D6FD2">
      <w:pPr>
        <w:pStyle w:val="a3"/>
        <w:numPr>
          <w:ilvl w:val="0"/>
          <w:numId w:val="17"/>
        </w:numPr>
        <w:rPr>
          <w:rFonts w:ascii="Traditional Arabic" w:hAnsi="Traditional Arabic" w:cs="Traditional Arabic"/>
          <w:sz w:val="32"/>
          <w:szCs w:val="32"/>
        </w:rPr>
      </w:pPr>
      <w:r w:rsidRPr="00B24163">
        <w:rPr>
          <w:rFonts w:ascii="Traditional Arabic" w:hAnsi="Traditional Arabic" w:cs="Traditional Arabic"/>
          <w:sz w:val="32"/>
          <w:szCs w:val="32"/>
          <w:rtl/>
        </w:rPr>
        <w:t>تمكنها من إدارة المنافسة في الصناعة بطريقة أفضل.</w:t>
      </w:r>
    </w:p>
    <w:p w:rsidR="002D6FD2" w:rsidRPr="00B24163" w:rsidRDefault="002D6FD2" w:rsidP="00C76738">
      <w:pPr>
        <w:pStyle w:val="a3"/>
        <w:numPr>
          <w:ilvl w:val="0"/>
          <w:numId w:val="26"/>
        </w:numPr>
        <w:rPr>
          <w:rFonts w:ascii="Traditional Arabic" w:hAnsi="Traditional Arabic" w:cs="Traditional Arabic"/>
          <w:b/>
          <w:bCs/>
          <w:sz w:val="32"/>
          <w:szCs w:val="32"/>
        </w:rPr>
      </w:pPr>
      <w:r w:rsidRPr="00B24163">
        <w:rPr>
          <w:rFonts w:ascii="Traditional Arabic" w:hAnsi="Traditional Arabic" w:cs="Traditional Arabic"/>
          <w:b/>
          <w:bCs/>
          <w:sz w:val="32"/>
          <w:szCs w:val="32"/>
          <w:rtl/>
        </w:rPr>
        <w:t>من الممكن للمديرين إن يعظموا الأرباح في الشركات ذات الأنشطة المتعددة باستخدام خمس طرق رئيسية هي:</w:t>
      </w:r>
    </w:p>
    <w:p w:rsidR="002D6FD2" w:rsidRPr="00B24163" w:rsidRDefault="002D6FD2" w:rsidP="00D8395A">
      <w:pPr>
        <w:pStyle w:val="a3"/>
        <w:numPr>
          <w:ilvl w:val="0"/>
          <w:numId w:val="18"/>
        </w:numPr>
        <w:rPr>
          <w:rFonts w:ascii="Traditional Arabic" w:hAnsi="Traditional Arabic" w:cs="Traditional Arabic"/>
          <w:sz w:val="32"/>
          <w:szCs w:val="32"/>
          <w:rtl/>
        </w:rPr>
      </w:pPr>
      <w:r w:rsidRPr="00B24163">
        <w:rPr>
          <w:rFonts w:ascii="Traditional Arabic" w:hAnsi="Traditional Arabic" w:cs="Traditional Arabic"/>
          <w:sz w:val="32"/>
          <w:szCs w:val="32"/>
          <w:rtl/>
        </w:rPr>
        <w:t>تدوين القدرات التي تمتلكها الشركة بين الأنشطة الحالية.</w:t>
      </w:r>
    </w:p>
    <w:p w:rsidR="002D6FD2" w:rsidRPr="00B24163" w:rsidRDefault="002D6FD2" w:rsidP="002D6FD2">
      <w:pPr>
        <w:pStyle w:val="a3"/>
        <w:numPr>
          <w:ilvl w:val="0"/>
          <w:numId w:val="18"/>
        </w:numPr>
        <w:rPr>
          <w:rFonts w:ascii="Traditional Arabic" w:hAnsi="Traditional Arabic" w:cs="Traditional Arabic"/>
          <w:sz w:val="32"/>
          <w:szCs w:val="32"/>
        </w:rPr>
      </w:pPr>
      <w:r w:rsidRPr="00B24163">
        <w:rPr>
          <w:rFonts w:ascii="Traditional Arabic" w:hAnsi="Traditional Arabic" w:cs="Traditional Arabic"/>
          <w:sz w:val="32"/>
          <w:szCs w:val="32"/>
          <w:rtl/>
        </w:rPr>
        <w:t>تفعيل القدرات لتحقيق اقتصاديات العمل في نفس المجال.</w:t>
      </w:r>
    </w:p>
    <w:p w:rsidR="002D6FD2" w:rsidRPr="00B24163" w:rsidRDefault="002D6FD2" w:rsidP="002D6FD2">
      <w:pPr>
        <w:pStyle w:val="a3"/>
        <w:numPr>
          <w:ilvl w:val="0"/>
          <w:numId w:val="18"/>
        </w:numPr>
        <w:rPr>
          <w:rFonts w:ascii="Traditional Arabic" w:hAnsi="Traditional Arabic" w:cs="Traditional Arabic"/>
          <w:sz w:val="32"/>
          <w:szCs w:val="32"/>
        </w:rPr>
      </w:pPr>
      <w:r w:rsidRPr="00B24163">
        <w:rPr>
          <w:rFonts w:ascii="Traditional Arabic" w:hAnsi="Traditional Arabic" w:cs="Traditional Arabic"/>
          <w:sz w:val="32"/>
          <w:szCs w:val="32"/>
          <w:rtl/>
        </w:rPr>
        <w:t>استخدام التنويع لإدارة المنافسة في صناعة أو أكثر بطريقة أفضل.</w:t>
      </w:r>
    </w:p>
    <w:p w:rsidR="002D6FD2" w:rsidRPr="00B24163" w:rsidRDefault="002D6FD2" w:rsidP="002D6FD2">
      <w:pPr>
        <w:pStyle w:val="a3"/>
        <w:numPr>
          <w:ilvl w:val="0"/>
          <w:numId w:val="18"/>
        </w:numPr>
        <w:rPr>
          <w:rFonts w:ascii="Traditional Arabic" w:hAnsi="Traditional Arabic" w:cs="Traditional Arabic"/>
          <w:sz w:val="32"/>
          <w:szCs w:val="32"/>
        </w:rPr>
      </w:pPr>
      <w:r w:rsidRPr="00B24163">
        <w:rPr>
          <w:rFonts w:ascii="Traditional Arabic" w:hAnsi="Traditional Arabic" w:cs="Traditional Arabic"/>
          <w:sz w:val="32"/>
          <w:szCs w:val="32"/>
          <w:rtl/>
        </w:rPr>
        <w:t>الاستفادة بالمهارات الإدارية العامة</w:t>
      </w:r>
    </w:p>
    <w:p w:rsidR="002D6FD2" w:rsidRPr="00B24163" w:rsidRDefault="002D6FD2" w:rsidP="002D6FD2">
      <w:pPr>
        <w:pStyle w:val="a3"/>
        <w:numPr>
          <w:ilvl w:val="0"/>
          <w:numId w:val="15"/>
        </w:numPr>
        <w:rPr>
          <w:rFonts w:ascii="Traditional Arabic" w:hAnsi="Traditional Arabic" w:cs="Traditional Arabic"/>
          <w:b/>
          <w:bCs/>
          <w:sz w:val="32"/>
          <w:szCs w:val="32"/>
          <w:rtl/>
        </w:rPr>
      </w:pPr>
      <w:r w:rsidRPr="00B24163">
        <w:rPr>
          <w:rFonts w:ascii="Traditional Arabic" w:hAnsi="Traditional Arabic" w:cs="Traditional Arabic"/>
          <w:b/>
          <w:bCs/>
          <w:sz w:val="32"/>
          <w:szCs w:val="32"/>
          <w:rtl/>
        </w:rPr>
        <w:t>نقل القدرات المنافسة من نشاط لآخر</w:t>
      </w:r>
      <w:r w:rsidR="00D8395A" w:rsidRPr="00B24163">
        <w:rPr>
          <w:rFonts w:ascii="Traditional Arabic" w:hAnsi="Traditional Arabic" w:cs="Traditional Arabic"/>
          <w:b/>
          <w:bCs/>
          <w:sz w:val="32"/>
          <w:szCs w:val="32"/>
          <w:rtl/>
        </w:rPr>
        <w:t>:</w:t>
      </w:r>
    </w:p>
    <w:p w:rsidR="002D6FD2" w:rsidRPr="00B24163" w:rsidRDefault="002D6FD2" w:rsidP="00D8395A">
      <w:pPr>
        <w:pStyle w:val="a3"/>
        <w:numPr>
          <w:ilvl w:val="0"/>
          <w:numId w:val="23"/>
        </w:numPr>
        <w:rPr>
          <w:rFonts w:ascii="Traditional Arabic" w:hAnsi="Traditional Arabic" w:cs="Traditional Arabic"/>
          <w:sz w:val="32"/>
          <w:szCs w:val="32"/>
          <w:rtl/>
        </w:rPr>
      </w:pPr>
      <w:r w:rsidRPr="00B24163">
        <w:rPr>
          <w:rFonts w:ascii="Traditional Arabic" w:hAnsi="Traditional Arabic" w:cs="Traditional Arabic"/>
          <w:sz w:val="32"/>
          <w:szCs w:val="32"/>
          <w:rtl/>
        </w:rPr>
        <w:t>يتضمن استخدام هذه الطريقة , استخدام القدرات التي نمتها الشركة في احد أنشطتها الحالية إلى وحدة أخرى تمتلكها الشركة , وتعمل في صناعة أخرى.</w:t>
      </w:r>
    </w:p>
    <w:p w:rsidR="002D6FD2" w:rsidRPr="00B24163" w:rsidRDefault="002D6FD2" w:rsidP="00D8395A">
      <w:pPr>
        <w:pStyle w:val="a3"/>
        <w:numPr>
          <w:ilvl w:val="0"/>
          <w:numId w:val="23"/>
        </w:numPr>
        <w:rPr>
          <w:rFonts w:ascii="Traditional Arabic" w:hAnsi="Traditional Arabic" w:cs="Traditional Arabic"/>
          <w:sz w:val="32"/>
          <w:szCs w:val="32"/>
        </w:rPr>
      </w:pPr>
      <w:r w:rsidRPr="00B24163">
        <w:rPr>
          <w:rFonts w:ascii="Traditional Arabic" w:hAnsi="Traditional Arabic" w:cs="Traditional Arabic"/>
          <w:sz w:val="32"/>
          <w:szCs w:val="32"/>
          <w:rtl/>
        </w:rPr>
        <w:lastRenderedPageBreak/>
        <w:t>فعلى سبيل المثال: فان شركة فليب مورس نقلت قدراتها المتميزة في مجالات تنمية المنتجات, وفي خدمة أسواق المستهلكين , وتحسين شهرة الماركات التجارية التي اكتسبها من عملها في صناعة التبغ إلى صناعة البيرة.</w:t>
      </w:r>
    </w:p>
    <w:p w:rsidR="002D6FD2" w:rsidRPr="00B24163" w:rsidRDefault="002D6FD2" w:rsidP="002D6FD2">
      <w:pPr>
        <w:pStyle w:val="a3"/>
        <w:numPr>
          <w:ilvl w:val="0"/>
          <w:numId w:val="15"/>
        </w:numPr>
        <w:rPr>
          <w:rFonts w:ascii="Traditional Arabic" w:hAnsi="Traditional Arabic" w:cs="Traditional Arabic"/>
          <w:b/>
          <w:bCs/>
          <w:sz w:val="32"/>
          <w:szCs w:val="32"/>
          <w:rtl/>
        </w:rPr>
      </w:pPr>
      <w:r w:rsidRPr="00B24163">
        <w:rPr>
          <w:rFonts w:ascii="Traditional Arabic" w:hAnsi="Traditional Arabic" w:cs="Traditional Arabic"/>
          <w:b/>
          <w:bCs/>
          <w:sz w:val="32"/>
          <w:szCs w:val="32"/>
          <w:rtl/>
        </w:rPr>
        <w:t>تفعيل القدرات</w:t>
      </w:r>
      <w:r w:rsidR="00D8395A" w:rsidRPr="00B24163">
        <w:rPr>
          <w:rFonts w:ascii="Traditional Arabic" w:hAnsi="Traditional Arabic" w:cs="Traditional Arabic"/>
          <w:b/>
          <w:bCs/>
          <w:sz w:val="32"/>
          <w:szCs w:val="32"/>
          <w:rtl/>
        </w:rPr>
        <w:t xml:space="preserve">: </w:t>
      </w:r>
    </w:p>
    <w:p w:rsidR="002D6FD2" w:rsidRPr="00B24163" w:rsidRDefault="002D6FD2" w:rsidP="00D8395A">
      <w:pPr>
        <w:pStyle w:val="a3"/>
        <w:numPr>
          <w:ilvl w:val="0"/>
          <w:numId w:val="23"/>
        </w:numPr>
        <w:rPr>
          <w:rFonts w:ascii="Traditional Arabic" w:hAnsi="Traditional Arabic" w:cs="Traditional Arabic"/>
          <w:sz w:val="32"/>
          <w:szCs w:val="32"/>
          <w:rtl/>
        </w:rPr>
      </w:pPr>
      <w:r w:rsidRPr="00B24163">
        <w:rPr>
          <w:rFonts w:ascii="Traditional Arabic" w:hAnsi="Traditional Arabic" w:cs="Traditional Arabic"/>
          <w:sz w:val="32"/>
          <w:szCs w:val="32"/>
          <w:rtl/>
        </w:rPr>
        <w:t>يتضمن تفعيل القدرات استخدام ميزة تنافسية نمتها نشاط الشركة في نشاط معين لخلق تشاط جديد في صناعة أخرى - غير التي نميت فيها تلك القدرة.</w:t>
      </w:r>
    </w:p>
    <w:p w:rsidR="002D6FD2" w:rsidRPr="00B24163" w:rsidRDefault="002D6FD2" w:rsidP="00D8395A">
      <w:pPr>
        <w:pStyle w:val="a3"/>
        <w:numPr>
          <w:ilvl w:val="0"/>
          <w:numId w:val="23"/>
        </w:numPr>
        <w:rPr>
          <w:rFonts w:ascii="Traditional Arabic" w:hAnsi="Traditional Arabic" w:cs="Traditional Arabic"/>
          <w:sz w:val="32"/>
          <w:szCs w:val="32"/>
          <w:rtl/>
        </w:rPr>
      </w:pPr>
      <w:r w:rsidRPr="00B24163">
        <w:rPr>
          <w:rFonts w:ascii="Traditional Arabic" w:hAnsi="Traditional Arabic" w:cs="Traditional Arabic"/>
          <w:sz w:val="32"/>
          <w:szCs w:val="32"/>
          <w:rtl/>
        </w:rPr>
        <w:t>والفكرة الأساسية هي: ان القدرات التي تعتبر مصدرا للمزايا التنافسية في صناعة معينة, قد تستخدم للحصول على فوائد التمييز, أو تخفيض نشاط واحد في صناعة غير تلك التي تعمل فيها الشركة.</w:t>
      </w:r>
    </w:p>
    <w:p w:rsidR="002D6FD2" w:rsidRPr="00B24163" w:rsidRDefault="002D6FD2" w:rsidP="00D8395A">
      <w:pPr>
        <w:pStyle w:val="a3"/>
        <w:numPr>
          <w:ilvl w:val="0"/>
          <w:numId w:val="23"/>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فعلى سبيل المثال: فان شركة كانون قد استخدمت قدراتها في صناعات </w:t>
      </w:r>
      <w:proofErr w:type="spellStart"/>
      <w:r w:rsidRPr="00B24163">
        <w:rPr>
          <w:rFonts w:ascii="Traditional Arabic" w:hAnsi="Traditional Arabic" w:cs="Traditional Arabic"/>
          <w:sz w:val="32"/>
          <w:szCs w:val="32"/>
          <w:rtl/>
        </w:rPr>
        <w:t>الآلآت</w:t>
      </w:r>
      <w:proofErr w:type="spellEnd"/>
      <w:r w:rsidRPr="00B24163">
        <w:rPr>
          <w:rFonts w:ascii="Traditional Arabic" w:hAnsi="Traditional Arabic" w:cs="Traditional Arabic"/>
          <w:sz w:val="32"/>
          <w:szCs w:val="32"/>
          <w:rtl/>
        </w:rPr>
        <w:t xml:space="preserve"> الدقيقة, والبصريات والتصوير الالكتروني, لإنتاج طابعات ليزر.</w:t>
      </w:r>
    </w:p>
    <w:p w:rsidR="001B244A" w:rsidRPr="00C76738" w:rsidRDefault="002D6FD2" w:rsidP="00C76738">
      <w:pPr>
        <w:ind w:left="360"/>
        <w:jc w:val="both"/>
        <w:rPr>
          <w:rFonts w:ascii="Traditional Arabic" w:hAnsi="Traditional Arabic" w:cs="Traditional Arabic"/>
          <w:sz w:val="32"/>
          <w:szCs w:val="32"/>
        </w:rPr>
      </w:pPr>
      <w:r w:rsidRPr="00C76738">
        <w:rPr>
          <w:rFonts w:ascii="Traditional Arabic" w:hAnsi="Traditional Arabic" w:cs="Traditional Arabic"/>
          <w:b/>
          <w:bCs/>
          <w:sz w:val="32"/>
          <w:szCs w:val="32"/>
          <w:rtl/>
        </w:rPr>
        <w:t>والفرق بين نقل القدرات وتفعيلها:</w:t>
      </w:r>
      <w:r w:rsidRPr="00C76738">
        <w:rPr>
          <w:rFonts w:ascii="Traditional Arabic" w:hAnsi="Traditional Arabic" w:cs="Traditional Arabic"/>
          <w:sz w:val="32"/>
          <w:szCs w:val="32"/>
          <w:rtl/>
        </w:rPr>
        <w:t xml:space="preserve"> ان نقل القدرات يتم بين أنشطة الموجودة فعلا, بينما يتضمن تفعيل القدرات في إنشاء وتطوير نشاط جديد.</w:t>
      </w:r>
    </w:p>
    <w:p w:rsidR="001B244A" w:rsidRPr="00B24163" w:rsidRDefault="001B244A" w:rsidP="001B244A">
      <w:pPr>
        <w:pStyle w:val="a3"/>
        <w:numPr>
          <w:ilvl w:val="0"/>
          <w:numId w:val="26"/>
        </w:numPr>
        <w:rPr>
          <w:rFonts w:ascii="Traditional Arabic" w:hAnsi="Traditional Arabic" w:cs="Traditional Arabic"/>
          <w:b/>
          <w:bCs/>
          <w:sz w:val="32"/>
          <w:szCs w:val="32"/>
          <w:rtl/>
        </w:rPr>
      </w:pPr>
      <w:r w:rsidRPr="00B24163">
        <w:rPr>
          <w:rFonts w:ascii="Traditional Arabic" w:hAnsi="Traditional Arabic" w:cs="Traditional Arabic"/>
          <w:b/>
          <w:bCs/>
          <w:sz w:val="32"/>
          <w:szCs w:val="32"/>
          <w:rtl/>
        </w:rPr>
        <w:t>مشاركة الموارد للحصول على وفورات العمل في نفس المجال:</w:t>
      </w:r>
    </w:p>
    <w:p w:rsidR="001B244A" w:rsidRPr="00B24163" w:rsidRDefault="002D6FD2" w:rsidP="001B244A">
      <w:pPr>
        <w:pStyle w:val="a3"/>
        <w:numPr>
          <w:ilvl w:val="0"/>
          <w:numId w:val="23"/>
        </w:numPr>
        <w:rPr>
          <w:rFonts w:ascii="Traditional Arabic" w:hAnsi="Traditional Arabic" w:cs="Traditional Arabic"/>
          <w:b/>
          <w:bCs/>
          <w:sz w:val="32"/>
          <w:szCs w:val="32"/>
        </w:rPr>
      </w:pPr>
      <w:r w:rsidRPr="00B24163">
        <w:rPr>
          <w:rFonts w:ascii="Traditional Arabic" w:hAnsi="Traditional Arabic" w:cs="Traditional Arabic"/>
          <w:sz w:val="32"/>
          <w:szCs w:val="32"/>
          <w:rtl/>
        </w:rPr>
        <w:t>عندما تتقاسم وحدتان أو أكثر في صناعات مختلفة الموارد الاقتصادية مثل: وسائل الإنتاج وقنوات التسويق, وحملات الترويج أو تكاليف البحوث والتطوير, فان هذه الوحدات قد تكون قادرة على تحقيق وفورات العمل في نفس المجال, والتي تعني تخفيض التكاليف المترتبة على استخدام تلك الأصول في عدد من الوحدات أو الأنشطة.</w:t>
      </w:r>
    </w:p>
    <w:p w:rsidR="00D8395A" w:rsidRPr="00B24163" w:rsidRDefault="001B244A" w:rsidP="00C76738">
      <w:pPr>
        <w:pStyle w:val="a3"/>
        <w:numPr>
          <w:ilvl w:val="0"/>
          <w:numId w:val="26"/>
        </w:numPr>
        <w:rPr>
          <w:rFonts w:ascii="Traditional Arabic" w:hAnsi="Traditional Arabic" w:cs="Traditional Arabic"/>
          <w:b/>
          <w:bCs/>
          <w:sz w:val="32"/>
          <w:szCs w:val="32"/>
          <w:rtl/>
        </w:rPr>
      </w:pPr>
      <w:r w:rsidRPr="00B24163">
        <w:rPr>
          <w:rFonts w:ascii="Traditional Arabic" w:hAnsi="Traditional Arabic" w:cs="Traditional Arabic"/>
          <w:b/>
          <w:bCs/>
          <w:sz w:val="32"/>
          <w:szCs w:val="32"/>
          <w:rtl/>
        </w:rPr>
        <w:t xml:space="preserve">هناك مصدران لهذه </w:t>
      </w:r>
      <w:proofErr w:type="spellStart"/>
      <w:r w:rsidR="00C76738" w:rsidRPr="00B24163">
        <w:rPr>
          <w:rFonts w:ascii="Traditional Arabic" w:hAnsi="Traditional Arabic" w:cs="Traditional Arabic" w:hint="cs"/>
          <w:b/>
          <w:bCs/>
          <w:sz w:val="32"/>
          <w:szCs w:val="32"/>
          <w:rtl/>
        </w:rPr>
        <w:t>الو</w:t>
      </w:r>
      <w:r w:rsidR="00C76738">
        <w:rPr>
          <w:rFonts w:ascii="Traditional Arabic" w:hAnsi="Traditional Arabic" w:cs="Traditional Arabic" w:hint="cs"/>
          <w:b/>
          <w:bCs/>
          <w:sz w:val="32"/>
          <w:szCs w:val="32"/>
          <w:rtl/>
        </w:rPr>
        <w:t>ف</w:t>
      </w:r>
      <w:r w:rsidR="00C76738" w:rsidRPr="00B24163">
        <w:rPr>
          <w:rFonts w:ascii="Traditional Arabic" w:hAnsi="Traditional Arabic" w:cs="Traditional Arabic" w:hint="cs"/>
          <w:b/>
          <w:bCs/>
          <w:sz w:val="32"/>
          <w:szCs w:val="32"/>
          <w:rtl/>
        </w:rPr>
        <w:t>ورات</w:t>
      </w:r>
      <w:proofErr w:type="spellEnd"/>
      <w:r w:rsidRPr="00B24163">
        <w:rPr>
          <w:rFonts w:ascii="Traditional Arabic" w:hAnsi="Traditional Arabic" w:cs="Traditional Arabic"/>
          <w:b/>
          <w:bCs/>
          <w:sz w:val="32"/>
          <w:szCs w:val="32"/>
          <w:rtl/>
        </w:rPr>
        <w:t>:</w:t>
      </w:r>
    </w:p>
    <w:p w:rsidR="001B244A" w:rsidRPr="00B24163" w:rsidRDefault="00D8395A" w:rsidP="001B244A">
      <w:pPr>
        <w:pStyle w:val="a3"/>
        <w:numPr>
          <w:ilvl w:val="0"/>
          <w:numId w:val="27"/>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 </w:t>
      </w:r>
      <w:r w:rsidR="002D6FD2" w:rsidRPr="00B24163">
        <w:rPr>
          <w:rFonts w:ascii="Traditional Arabic" w:hAnsi="Traditional Arabic" w:cs="Traditional Arabic"/>
          <w:sz w:val="32"/>
          <w:szCs w:val="32"/>
          <w:rtl/>
        </w:rPr>
        <w:t xml:space="preserve">ان الشركات التي تستثمر في الأصول التي يتم تقاسمها , تستثمر في هذه الأصول مبالغ اقل بالمقارنة بالشركات التي تستثمر في أصول </w:t>
      </w:r>
      <w:r w:rsidR="009A06F9" w:rsidRPr="00B24163">
        <w:rPr>
          <w:rFonts w:ascii="Traditional Arabic" w:hAnsi="Traditional Arabic" w:cs="Traditional Arabic" w:hint="cs"/>
          <w:sz w:val="32"/>
          <w:szCs w:val="32"/>
          <w:rtl/>
        </w:rPr>
        <w:t>لا يت</w:t>
      </w:r>
      <w:r w:rsidR="009A06F9" w:rsidRPr="00B24163">
        <w:rPr>
          <w:rFonts w:ascii="Traditional Arabic" w:hAnsi="Traditional Arabic" w:cs="Traditional Arabic" w:hint="eastAsia"/>
          <w:sz w:val="32"/>
          <w:szCs w:val="32"/>
          <w:rtl/>
        </w:rPr>
        <w:t>م</w:t>
      </w:r>
      <w:r w:rsidR="002D6FD2" w:rsidRPr="00B24163">
        <w:rPr>
          <w:rFonts w:ascii="Traditional Arabic" w:hAnsi="Traditional Arabic" w:cs="Traditional Arabic"/>
          <w:sz w:val="32"/>
          <w:szCs w:val="32"/>
          <w:rtl/>
        </w:rPr>
        <w:t xml:space="preserve"> تقاسمها.</w:t>
      </w:r>
    </w:p>
    <w:p w:rsidR="002D6FD2" w:rsidRPr="00B24163" w:rsidRDefault="002D6FD2" w:rsidP="001B244A">
      <w:pPr>
        <w:pStyle w:val="a3"/>
        <w:numPr>
          <w:ilvl w:val="0"/>
          <w:numId w:val="27"/>
        </w:numPr>
        <w:rPr>
          <w:rFonts w:ascii="Traditional Arabic" w:hAnsi="Traditional Arabic" w:cs="Traditional Arabic"/>
          <w:sz w:val="32"/>
          <w:szCs w:val="32"/>
        </w:rPr>
      </w:pPr>
      <w:r w:rsidRPr="00B24163">
        <w:rPr>
          <w:rFonts w:ascii="Traditional Arabic" w:hAnsi="Traditional Arabic" w:cs="Traditional Arabic"/>
          <w:sz w:val="32"/>
          <w:szCs w:val="32"/>
          <w:rtl/>
        </w:rPr>
        <w:t>قدرة الشركة التي تستخدم مواردها في أكثر من نشاط , وعلى استخدام هذه الأصول بكثافة اكبر بالمقارنة بالشركات التي لا تتوفر لها تلك الإمكانات وبذلك فإنها تستطيع تحقيق وفورات العمل في نفس المجال.</w:t>
      </w:r>
    </w:p>
    <w:p w:rsidR="002D6FD2" w:rsidRPr="00B24163" w:rsidRDefault="002D6FD2" w:rsidP="002D6FD2">
      <w:pPr>
        <w:pStyle w:val="a3"/>
        <w:numPr>
          <w:ilvl w:val="0"/>
          <w:numId w:val="15"/>
        </w:numPr>
        <w:rPr>
          <w:rFonts w:ascii="Traditional Arabic" w:hAnsi="Traditional Arabic" w:cs="Traditional Arabic"/>
          <w:b/>
          <w:bCs/>
          <w:sz w:val="32"/>
          <w:szCs w:val="32"/>
          <w:rtl/>
        </w:rPr>
      </w:pPr>
      <w:r w:rsidRPr="00B24163">
        <w:rPr>
          <w:rFonts w:ascii="Traditional Arabic" w:hAnsi="Traditional Arabic" w:cs="Traditional Arabic"/>
          <w:b/>
          <w:bCs/>
          <w:sz w:val="32"/>
          <w:szCs w:val="32"/>
          <w:rtl/>
        </w:rPr>
        <w:lastRenderedPageBreak/>
        <w:t>إدارة المنافسة: المنافسة متعددة الأبعاد</w:t>
      </w:r>
      <w:r w:rsidR="001B244A" w:rsidRPr="00B24163">
        <w:rPr>
          <w:rFonts w:ascii="Traditional Arabic" w:hAnsi="Traditional Arabic" w:cs="Traditional Arabic"/>
          <w:b/>
          <w:bCs/>
          <w:sz w:val="32"/>
          <w:szCs w:val="32"/>
          <w:rtl/>
        </w:rPr>
        <w:t>:</w:t>
      </w:r>
    </w:p>
    <w:p w:rsidR="002D6FD2" w:rsidRPr="00B24163" w:rsidRDefault="002D6FD2" w:rsidP="001B244A">
      <w:pPr>
        <w:pStyle w:val="a3"/>
        <w:numPr>
          <w:ilvl w:val="0"/>
          <w:numId w:val="23"/>
        </w:numPr>
        <w:rPr>
          <w:rFonts w:ascii="Traditional Arabic" w:hAnsi="Traditional Arabic" w:cs="Traditional Arabic"/>
          <w:sz w:val="32"/>
          <w:szCs w:val="32"/>
          <w:rtl/>
        </w:rPr>
      </w:pPr>
      <w:r w:rsidRPr="00B24163">
        <w:rPr>
          <w:rFonts w:ascii="Traditional Arabic" w:hAnsi="Traditional Arabic" w:cs="Traditional Arabic"/>
          <w:sz w:val="32"/>
          <w:szCs w:val="32"/>
          <w:rtl/>
        </w:rPr>
        <w:t xml:space="preserve">قد تستخدم الشركة </w:t>
      </w:r>
      <w:r w:rsidR="009A06F9" w:rsidRPr="00B24163">
        <w:rPr>
          <w:rFonts w:ascii="Traditional Arabic" w:hAnsi="Traditional Arabic" w:cs="Traditional Arabic" w:hint="cs"/>
          <w:sz w:val="32"/>
          <w:szCs w:val="32"/>
          <w:rtl/>
        </w:rPr>
        <w:t>استراتيجي</w:t>
      </w:r>
      <w:r w:rsidR="009A06F9" w:rsidRPr="00B24163">
        <w:rPr>
          <w:rFonts w:ascii="Traditional Arabic" w:hAnsi="Traditional Arabic" w:cs="Traditional Arabic" w:hint="eastAsia"/>
          <w:sz w:val="32"/>
          <w:szCs w:val="32"/>
          <w:rtl/>
        </w:rPr>
        <w:t>ة</w:t>
      </w:r>
      <w:r w:rsidRPr="00B24163">
        <w:rPr>
          <w:rFonts w:ascii="Traditional Arabic" w:hAnsi="Traditional Arabic" w:cs="Traditional Arabic"/>
          <w:sz w:val="32"/>
          <w:szCs w:val="32"/>
          <w:rtl/>
        </w:rPr>
        <w:t xml:space="preserve"> التنويع لصد المنافس الذي دخل إلى الصناعة التي تعمل فيها, أو المنافس الذي تتوافر لدية  القدرة على ذلك.</w:t>
      </w:r>
    </w:p>
    <w:p w:rsidR="002D6FD2" w:rsidRPr="00B24163" w:rsidRDefault="002D6FD2" w:rsidP="001B244A">
      <w:pPr>
        <w:pStyle w:val="a3"/>
        <w:numPr>
          <w:ilvl w:val="0"/>
          <w:numId w:val="23"/>
        </w:numPr>
        <w:rPr>
          <w:rFonts w:ascii="Traditional Arabic" w:hAnsi="Traditional Arabic" w:cs="Traditional Arabic"/>
          <w:sz w:val="32"/>
          <w:szCs w:val="32"/>
          <w:rtl/>
        </w:rPr>
      </w:pPr>
      <w:r w:rsidRPr="00B24163">
        <w:rPr>
          <w:rFonts w:ascii="Traditional Arabic" w:hAnsi="Traditional Arabic" w:cs="Traditional Arabic"/>
          <w:sz w:val="32"/>
          <w:szCs w:val="32"/>
          <w:rtl/>
        </w:rPr>
        <w:t>على سبيل المثال إذا قامت الشركة بإرسال للشركات الأخرى رسالة مفادها إذا حاربتموني فأحول حياتكم إلى جحيم. ويعتبر ذلك مثالا للإستراتيجية واحدة بواحدة.</w:t>
      </w:r>
    </w:p>
    <w:p w:rsidR="002D6FD2" w:rsidRPr="00B24163" w:rsidRDefault="002D6FD2" w:rsidP="001B244A">
      <w:pPr>
        <w:pStyle w:val="a3"/>
        <w:numPr>
          <w:ilvl w:val="0"/>
          <w:numId w:val="23"/>
        </w:numPr>
        <w:rPr>
          <w:rFonts w:ascii="Traditional Arabic" w:hAnsi="Traditional Arabic" w:cs="Traditional Arabic"/>
          <w:sz w:val="32"/>
          <w:szCs w:val="32"/>
          <w:rtl/>
        </w:rPr>
      </w:pPr>
      <w:r w:rsidRPr="00B24163">
        <w:rPr>
          <w:rFonts w:ascii="Traditional Arabic" w:hAnsi="Traditional Arabic" w:cs="Traditional Arabic"/>
          <w:sz w:val="32"/>
          <w:szCs w:val="32"/>
          <w:rtl/>
        </w:rPr>
        <w:t>وتأمل الشركات إن يؤدي إتباع هذه إلى تراجع المعتدي مما يؤدي إلى تخفيف حدة المنافسة في الصناعة.</w:t>
      </w:r>
    </w:p>
    <w:p w:rsidR="002D6FD2" w:rsidRPr="00B24163" w:rsidRDefault="002D6FD2" w:rsidP="001B244A">
      <w:pPr>
        <w:pStyle w:val="a3"/>
        <w:numPr>
          <w:ilvl w:val="0"/>
          <w:numId w:val="23"/>
        </w:numPr>
        <w:rPr>
          <w:rFonts w:ascii="Traditional Arabic" w:hAnsi="Traditional Arabic" w:cs="Traditional Arabic"/>
          <w:sz w:val="32"/>
          <w:szCs w:val="32"/>
          <w:rtl/>
        </w:rPr>
      </w:pPr>
      <w:r w:rsidRPr="00B24163">
        <w:rPr>
          <w:rFonts w:ascii="Traditional Arabic" w:hAnsi="Traditional Arabic" w:cs="Traditional Arabic"/>
          <w:b/>
          <w:bCs/>
          <w:sz w:val="32"/>
          <w:szCs w:val="32"/>
          <w:rtl/>
        </w:rPr>
        <w:t>وهناك عدد آخر من الشركات تتنافس بعضها في أكثر من مجال,</w:t>
      </w:r>
      <w:r w:rsidRPr="00B24163">
        <w:rPr>
          <w:rFonts w:ascii="Traditional Arabic" w:hAnsi="Traditional Arabic" w:cs="Traditional Arabic"/>
          <w:sz w:val="32"/>
          <w:szCs w:val="32"/>
          <w:rtl/>
        </w:rPr>
        <w:t xml:space="preserve"> فشركتا ميكروسوفت وسوني تنافسان بعضها في مجالات الفيديو وصناعة المنتجات اللاسلكية.</w:t>
      </w:r>
    </w:p>
    <w:p w:rsidR="002D6FD2" w:rsidRPr="00B24163" w:rsidRDefault="002D6FD2" w:rsidP="002D6FD2">
      <w:pPr>
        <w:pStyle w:val="a3"/>
        <w:numPr>
          <w:ilvl w:val="0"/>
          <w:numId w:val="20"/>
        </w:numPr>
        <w:rPr>
          <w:rFonts w:ascii="Traditional Arabic" w:hAnsi="Traditional Arabic" w:cs="Traditional Arabic"/>
          <w:b/>
          <w:bCs/>
          <w:sz w:val="32"/>
          <w:szCs w:val="32"/>
          <w:rtl/>
        </w:rPr>
      </w:pPr>
      <w:r w:rsidRPr="00B24163">
        <w:rPr>
          <w:rFonts w:ascii="Traditional Arabic" w:hAnsi="Traditional Arabic" w:cs="Traditional Arabic"/>
          <w:b/>
          <w:bCs/>
          <w:sz w:val="32"/>
          <w:szCs w:val="32"/>
          <w:rtl/>
        </w:rPr>
        <w:t xml:space="preserve">استغلال القدرات </w:t>
      </w:r>
      <w:r w:rsidR="009A06F9" w:rsidRPr="00B24163">
        <w:rPr>
          <w:rFonts w:ascii="Traditional Arabic" w:hAnsi="Traditional Arabic" w:cs="Traditional Arabic" w:hint="cs"/>
          <w:b/>
          <w:bCs/>
          <w:sz w:val="32"/>
          <w:szCs w:val="32"/>
          <w:rtl/>
        </w:rPr>
        <w:t>الإدارية</w:t>
      </w:r>
      <w:r w:rsidRPr="00B24163">
        <w:rPr>
          <w:rFonts w:ascii="Traditional Arabic" w:hAnsi="Traditional Arabic" w:cs="Traditional Arabic"/>
          <w:b/>
          <w:bCs/>
          <w:sz w:val="32"/>
          <w:szCs w:val="32"/>
          <w:rtl/>
        </w:rPr>
        <w:t xml:space="preserve"> العامة للشركة:</w:t>
      </w:r>
    </w:p>
    <w:p w:rsidR="002D6FD2" w:rsidRPr="00B24163" w:rsidRDefault="002D6FD2" w:rsidP="001B244A">
      <w:pPr>
        <w:pStyle w:val="a3"/>
        <w:numPr>
          <w:ilvl w:val="0"/>
          <w:numId w:val="23"/>
        </w:numPr>
        <w:rPr>
          <w:rFonts w:ascii="Traditional Arabic" w:hAnsi="Traditional Arabic" w:cs="Traditional Arabic"/>
          <w:sz w:val="32"/>
          <w:szCs w:val="32"/>
          <w:rtl/>
        </w:rPr>
      </w:pPr>
      <w:r w:rsidRPr="00B24163">
        <w:rPr>
          <w:rFonts w:ascii="Traditional Arabic" w:hAnsi="Traditional Arabic" w:cs="Traditional Arabic"/>
          <w:sz w:val="32"/>
          <w:szCs w:val="32"/>
          <w:rtl/>
        </w:rPr>
        <w:t>يقصد بالقدرات الإدارية العامة, تلك القدرات الموجودة في المستويات الإدارية العليا التي تستفيد منها الوحدات الإستراتيجية والمستويات الإدارية والوظائف المختلفة بالشركة متعددة الأنشطة.</w:t>
      </w:r>
    </w:p>
    <w:p w:rsidR="002D6FD2" w:rsidRPr="00B24163" w:rsidRDefault="002D6FD2" w:rsidP="001B244A">
      <w:pPr>
        <w:pStyle w:val="a3"/>
        <w:numPr>
          <w:ilvl w:val="0"/>
          <w:numId w:val="23"/>
        </w:numPr>
        <w:rPr>
          <w:rFonts w:ascii="Traditional Arabic" w:hAnsi="Traditional Arabic" w:cs="Traditional Arabic"/>
          <w:sz w:val="32"/>
          <w:szCs w:val="32"/>
          <w:rtl/>
        </w:rPr>
      </w:pPr>
      <w:r w:rsidRPr="00B24163">
        <w:rPr>
          <w:rFonts w:ascii="Traditional Arabic" w:hAnsi="Traditional Arabic" w:cs="Traditional Arabic"/>
          <w:sz w:val="32"/>
          <w:szCs w:val="32"/>
          <w:rtl/>
        </w:rPr>
        <w:t>ومن الممكن إن تأخذ القدرات العامة عددا من الأشكال تشمل:</w:t>
      </w:r>
    </w:p>
    <w:p w:rsidR="002D6FD2" w:rsidRPr="00B24163" w:rsidRDefault="002D6FD2" w:rsidP="002D6FD2">
      <w:pPr>
        <w:pStyle w:val="a3"/>
        <w:numPr>
          <w:ilvl w:val="0"/>
          <w:numId w:val="21"/>
        </w:numPr>
        <w:rPr>
          <w:rFonts w:ascii="Traditional Arabic" w:hAnsi="Traditional Arabic" w:cs="Traditional Arabic"/>
          <w:sz w:val="32"/>
          <w:szCs w:val="32"/>
          <w:rtl/>
        </w:rPr>
      </w:pPr>
      <w:r w:rsidRPr="00B24163">
        <w:rPr>
          <w:rFonts w:ascii="Traditional Arabic" w:hAnsi="Traditional Arabic" w:cs="Traditional Arabic"/>
          <w:sz w:val="32"/>
          <w:szCs w:val="32"/>
          <w:rtl/>
        </w:rPr>
        <w:t>القدرة على تطوير هياكل تنظيمية وأنظمة رقابة أفضل.</w:t>
      </w:r>
    </w:p>
    <w:p w:rsidR="002D6FD2" w:rsidRPr="00B24163" w:rsidRDefault="002D6FD2" w:rsidP="002D6FD2">
      <w:pPr>
        <w:pStyle w:val="a3"/>
        <w:numPr>
          <w:ilvl w:val="0"/>
          <w:numId w:val="21"/>
        </w:numPr>
        <w:rPr>
          <w:rFonts w:ascii="Traditional Arabic" w:hAnsi="Traditional Arabic" w:cs="Traditional Arabic"/>
          <w:sz w:val="32"/>
          <w:szCs w:val="32"/>
        </w:rPr>
      </w:pPr>
      <w:r w:rsidRPr="00B24163">
        <w:rPr>
          <w:rFonts w:ascii="Traditional Arabic" w:hAnsi="Traditional Arabic" w:cs="Traditional Arabic"/>
          <w:sz w:val="32"/>
          <w:szCs w:val="32"/>
          <w:rtl/>
        </w:rPr>
        <w:t>قدرة ابتكار أفضل.</w:t>
      </w:r>
    </w:p>
    <w:p w:rsidR="002D6FD2" w:rsidRPr="00B24163" w:rsidRDefault="002D6FD2" w:rsidP="002D6FD2">
      <w:pPr>
        <w:pStyle w:val="a3"/>
        <w:numPr>
          <w:ilvl w:val="0"/>
          <w:numId w:val="21"/>
        </w:numPr>
        <w:rPr>
          <w:rFonts w:ascii="Traditional Arabic" w:hAnsi="Traditional Arabic" w:cs="Traditional Arabic"/>
          <w:sz w:val="32"/>
          <w:szCs w:val="32"/>
        </w:rPr>
      </w:pPr>
      <w:r w:rsidRPr="00B24163">
        <w:rPr>
          <w:rFonts w:ascii="Traditional Arabic" w:hAnsi="Traditional Arabic" w:cs="Traditional Arabic"/>
          <w:sz w:val="32"/>
          <w:szCs w:val="32"/>
          <w:rtl/>
        </w:rPr>
        <w:t>قدرات استراتيجية أفضل.</w:t>
      </w:r>
    </w:p>
    <w:p w:rsidR="0059622D" w:rsidRPr="00B24163" w:rsidRDefault="0059622D" w:rsidP="0059622D">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t>أنماط التنويع:</w:t>
      </w:r>
    </w:p>
    <w:p w:rsidR="0059622D" w:rsidRPr="00B24163" w:rsidRDefault="0059622D" w:rsidP="00E03796">
      <w:pPr>
        <w:pStyle w:val="a3"/>
        <w:numPr>
          <w:ilvl w:val="0"/>
          <w:numId w:val="3"/>
        </w:numPr>
        <w:rPr>
          <w:rFonts w:ascii="Traditional Arabic" w:hAnsi="Traditional Arabic" w:cs="Traditional Arabic"/>
          <w:sz w:val="32"/>
          <w:szCs w:val="32"/>
          <w:rtl/>
        </w:rPr>
      </w:pPr>
      <w:r w:rsidRPr="00B24163">
        <w:rPr>
          <w:rFonts w:ascii="Traditional Arabic" w:hAnsi="Traditional Arabic" w:cs="Traditional Arabic"/>
          <w:sz w:val="32"/>
          <w:szCs w:val="32"/>
          <w:rtl/>
        </w:rPr>
        <w:t>هناك نوعان رئيسيان من التنويع هما: التنويع بالدخول في صناعة ذات علاقة بصناعة الشركة، أو أنشطة الإنتاج والتسويق</w:t>
      </w:r>
      <w:r w:rsidR="009939FA" w:rsidRPr="00B24163">
        <w:rPr>
          <w:rFonts w:ascii="Traditional Arabic" w:hAnsi="Traditional Arabic" w:cs="Traditional Arabic"/>
          <w:sz w:val="32"/>
          <w:szCs w:val="32"/>
          <w:rtl/>
        </w:rPr>
        <w:t xml:space="preserve"> (تنويع مرت</w:t>
      </w:r>
      <w:r w:rsidRPr="00B24163">
        <w:rPr>
          <w:rFonts w:ascii="Traditional Arabic" w:hAnsi="Traditional Arabic" w:cs="Traditional Arabic"/>
          <w:sz w:val="32"/>
          <w:szCs w:val="32"/>
          <w:rtl/>
        </w:rPr>
        <w:t>بط). والنوع الثاني: التنويع في الدخول إلى صناعات لا توجد بينها وبين صناعة الشركة الحالية أي علاقة</w:t>
      </w:r>
      <w:r w:rsidR="009939FA" w:rsidRPr="00B24163">
        <w:rPr>
          <w:rFonts w:ascii="Traditional Arabic" w:hAnsi="Traditional Arabic" w:cs="Traditional Arabic"/>
          <w:sz w:val="32"/>
          <w:szCs w:val="32"/>
          <w:rtl/>
        </w:rPr>
        <w:t xml:space="preserve"> (تنويع غير مرت</w:t>
      </w:r>
      <w:r w:rsidR="00E03796" w:rsidRPr="00B24163">
        <w:rPr>
          <w:rFonts w:ascii="Traditional Arabic" w:hAnsi="Traditional Arabic" w:cs="Traditional Arabic"/>
          <w:sz w:val="32"/>
          <w:szCs w:val="32"/>
          <w:rtl/>
        </w:rPr>
        <w:t>بط)</w:t>
      </w:r>
      <w:r w:rsidRPr="00B24163">
        <w:rPr>
          <w:rFonts w:ascii="Traditional Arabic" w:hAnsi="Traditional Arabic" w:cs="Traditional Arabic"/>
          <w:sz w:val="32"/>
          <w:szCs w:val="32"/>
          <w:rtl/>
        </w:rPr>
        <w:t xml:space="preserve">. </w:t>
      </w:r>
    </w:p>
    <w:p w:rsidR="00E03796" w:rsidRPr="00B24163" w:rsidRDefault="00E03796" w:rsidP="00E03796">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ومن الممكن للشركات التي تتبع استراتيجية التنويع ذات العلاقة، أن تعظم أرباحها عن طريق الاستفادة من كل المصادر التي سبق ذكرها. وبالمقارنة بذلك، فإن الشركات التي لا تتبع هذه </w:t>
      </w:r>
      <w:r w:rsidR="009A06F9" w:rsidRPr="00B24163">
        <w:rPr>
          <w:rFonts w:ascii="Traditional Arabic" w:hAnsi="Traditional Arabic" w:cs="Traditional Arabic" w:hint="cs"/>
          <w:sz w:val="32"/>
          <w:szCs w:val="32"/>
          <w:rtl/>
        </w:rPr>
        <w:t>الاستراتيجي</w:t>
      </w:r>
      <w:r w:rsidR="009A06F9" w:rsidRPr="00B24163">
        <w:rPr>
          <w:rFonts w:ascii="Traditional Arabic" w:hAnsi="Traditional Arabic" w:cs="Traditional Arabic" w:hint="eastAsia"/>
          <w:sz w:val="32"/>
          <w:szCs w:val="32"/>
          <w:rtl/>
        </w:rPr>
        <w:t>ة</w:t>
      </w:r>
      <w:r w:rsidRPr="00B24163">
        <w:rPr>
          <w:rFonts w:ascii="Traditional Arabic" w:hAnsi="Traditional Arabic" w:cs="Traditional Arabic"/>
          <w:sz w:val="32"/>
          <w:szCs w:val="32"/>
          <w:rtl/>
        </w:rPr>
        <w:t xml:space="preserve">  تدخل في أنشطة لا توجد بينها وبين النشاط الحالي أي علاقة. ولا تتمتع هذه الشركات بمزايا القدرة على نقل قدراتها أو تفعيل </w:t>
      </w:r>
      <w:r w:rsidR="009939FA" w:rsidRPr="00B24163">
        <w:rPr>
          <w:rFonts w:ascii="Traditional Arabic" w:hAnsi="Traditional Arabic" w:cs="Traditional Arabic"/>
          <w:sz w:val="32"/>
          <w:szCs w:val="32"/>
          <w:rtl/>
        </w:rPr>
        <w:t xml:space="preserve">تلك القدرات والاستفادة بها في وحدات </w:t>
      </w:r>
      <w:r w:rsidR="009939FA" w:rsidRPr="00B24163">
        <w:rPr>
          <w:rFonts w:ascii="Traditional Arabic" w:hAnsi="Traditional Arabic" w:cs="Traditional Arabic"/>
          <w:sz w:val="32"/>
          <w:szCs w:val="32"/>
          <w:rtl/>
        </w:rPr>
        <w:lastRenderedPageBreak/>
        <w:t xml:space="preserve">الشركة المختلفة، وتحقيق مزايا اقتصاديات المجال. ومن المؤكد أن الشركات التي تتبع </w:t>
      </w:r>
      <w:r w:rsidR="009A06F9" w:rsidRPr="00B24163">
        <w:rPr>
          <w:rFonts w:ascii="Traditional Arabic" w:hAnsi="Traditional Arabic" w:cs="Traditional Arabic" w:hint="cs"/>
          <w:sz w:val="32"/>
          <w:szCs w:val="32"/>
          <w:rtl/>
        </w:rPr>
        <w:t>استراتيجي</w:t>
      </w:r>
      <w:r w:rsidR="009A06F9" w:rsidRPr="00B24163">
        <w:rPr>
          <w:rFonts w:ascii="Traditional Arabic" w:hAnsi="Traditional Arabic" w:cs="Traditional Arabic" w:hint="eastAsia"/>
          <w:sz w:val="32"/>
          <w:szCs w:val="32"/>
          <w:rtl/>
        </w:rPr>
        <w:t>ة</w:t>
      </w:r>
      <w:r w:rsidR="009939FA" w:rsidRPr="00B24163">
        <w:rPr>
          <w:rFonts w:ascii="Traditional Arabic" w:hAnsi="Traditional Arabic" w:cs="Traditional Arabic"/>
          <w:sz w:val="32"/>
          <w:szCs w:val="32"/>
          <w:rtl/>
        </w:rPr>
        <w:t xml:space="preserve"> التنويع بالدخول في مجالات لا صلة لها بأنشطة الشركة الحالية تركز على زيادة أرباحها عن طريق الاستفادة بالقدرات الإدارية والتنظيمية التي تمتلكها الشركة.</w:t>
      </w:r>
    </w:p>
    <w:p w:rsidR="009939FA" w:rsidRPr="00B24163" w:rsidRDefault="005250C3" w:rsidP="005250C3">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t>محددات التنويع:</w:t>
      </w:r>
    </w:p>
    <w:p w:rsidR="0052230D" w:rsidRPr="00B24163" w:rsidRDefault="005250C3" w:rsidP="0052230D">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t>إحدى المشاكل التي تواجه الشركة وتحتاج إلى حل هي: هل تنوع نشاطها إلى أنشطة بينها وبين النشاط الحالي علاقة أم لا؟ ونظراً لأن الشركات التي تنوع أنشطتها إلى أنشطة ذات ارتباط بالنشاط الحالي، تستطيع أن تزيد أ</w:t>
      </w:r>
      <w:r w:rsidR="0052230D" w:rsidRPr="00B24163">
        <w:rPr>
          <w:rFonts w:ascii="Traditional Arabic" w:hAnsi="Traditional Arabic" w:cs="Traditional Arabic"/>
          <w:sz w:val="32"/>
          <w:szCs w:val="32"/>
          <w:rtl/>
        </w:rPr>
        <w:t xml:space="preserve">رباحها باستخدام طرق متعددة، فقد يقود ذلك إلى اعتقاد البعض أن هذه </w:t>
      </w:r>
      <w:r w:rsidR="009A06F9" w:rsidRPr="00B24163">
        <w:rPr>
          <w:rFonts w:ascii="Traditional Arabic" w:hAnsi="Traditional Arabic" w:cs="Traditional Arabic" w:hint="cs"/>
          <w:sz w:val="32"/>
          <w:szCs w:val="32"/>
          <w:rtl/>
        </w:rPr>
        <w:t>الاستراتيجي</w:t>
      </w:r>
      <w:r w:rsidR="009A06F9" w:rsidRPr="00B24163">
        <w:rPr>
          <w:rFonts w:ascii="Traditional Arabic" w:hAnsi="Traditional Arabic" w:cs="Traditional Arabic" w:hint="eastAsia"/>
          <w:sz w:val="32"/>
          <w:szCs w:val="32"/>
          <w:rtl/>
        </w:rPr>
        <w:t>ة</w:t>
      </w:r>
      <w:r w:rsidR="0052230D" w:rsidRPr="00B24163">
        <w:rPr>
          <w:rFonts w:ascii="Traditional Arabic" w:hAnsi="Traditional Arabic" w:cs="Traditional Arabic"/>
          <w:sz w:val="32"/>
          <w:szCs w:val="32"/>
          <w:rtl/>
        </w:rPr>
        <w:t xml:space="preserve"> أفضل من الثانية. كذلك فإن التوسع في أنشطة للشركة بها علاقة تنطوي على خطر أقل نظراً لمعرفة إدارة الشركة العليا بتلك المجالات. وربما كانت هذه هي الأسباب التي تدفع معظم الشركات التي تنوع نشاطها إلى اتباع هذه </w:t>
      </w:r>
      <w:r w:rsidR="009A06F9" w:rsidRPr="00B24163">
        <w:rPr>
          <w:rFonts w:ascii="Traditional Arabic" w:hAnsi="Traditional Arabic" w:cs="Traditional Arabic" w:hint="cs"/>
          <w:sz w:val="32"/>
          <w:szCs w:val="32"/>
          <w:rtl/>
        </w:rPr>
        <w:t>الاستراتيجي</w:t>
      </w:r>
      <w:r w:rsidR="009A06F9" w:rsidRPr="00B24163">
        <w:rPr>
          <w:rFonts w:ascii="Traditional Arabic" w:hAnsi="Traditional Arabic" w:cs="Traditional Arabic" w:hint="eastAsia"/>
          <w:sz w:val="32"/>
          <w:szCs w:val="32"/>
          <w:rtl/>
        </w:rPr>
        <w:t>ة</w:t>
      </w:r>
      <w:r w:rsidR="0052230D" w:rsidRPr="00B24163">
        <w:rPr>
          <w:rFonts w:ascii="Traditional Arabic" w:hAnsi="Traditional Arabic" w:cs="Traditional Arabic"/>
          <w:sz w:val="32"/>
          <w:szCs w:val="32"/>
          <w:rtl/>
        </w:rPr>
        <w:t>، كما نرى ذلك في الواقع.</w:t>
      </w:r>
    </w:p>
    <w:p w:rsidR="0052230D" w:rsidRPr="00B24163" w:rsidRDefault="00636B5E" w:rsidP="0052230D">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والسؤال هو: لماذا تزيد أرباح الشركات التي نوعت نشاطها بالدخول في أنشطة مرتبطة بنشاطها الرئيسي بنسبة صغيرة، عن أرباح الشركات التي تنوع إلى أنشطة لا علاقة لها بها؟ ولماذا يؤدي التنويع في كثير من الحالات، إلى إهدار القيم بدلاً من خلقها؟ وعلى الجانب الآخر، لماذا نجد العديد من الأمثلة للشركات التي اتبعت </w:t>
      </w:r>
      <w:r w:rsidR="009A06F9" w:rsidRPr="00B24163">
        <w:rPr>
          <w:rFonts w:ascii="Traditional Arabic" w:hAnsi="Traditional Arabic" w:cs="Traditional Arabic" w:hint="cs"/>
          <w:sz w:val="32"/>
          <w:szCs w:val="32"/>
          <w:rtl/>
        </w:rPr>
        <w:t>استراتيجي</w:t>
      </w:r>
      <w:r w:rsidR="009A06F9" w:rsidRPr="00B24163">
        <w:rPr>
          <w:rFonts w:ascii="Traditional Arabic" w:hAnsi="Traditional Arabic" w:cs="Traditional Arabic" w:hint="eastAsia"/>
          <w:sz w:val="32"/>
          <w:szCs w:val="32"/>
          <w:rtl/>
        </w:rPr>
        <w:t>ة</w:t>
      </w:r>
      <w:r w:rsidRPr="00B24163">
        <w:rPr>
          <w:rFonts w:ascii="Traditional Arabic" w:hAnsi="Traditional Arabic" w:cs="Traditional Arabic"/>
          <w:sz w:val="32"/>
          <w:szCs w:val="32"/>
          <w:rtl/>
        </w:rPr>
        <w:t xml:space="preserve"> التن</w:t>
      </w:r>
      <w:r w:rsidR="006775B3" w:rsidRPr="00B24163">
        <w:rPr>
          <w:rFonts w:ascii="Traditional Arabic" w:hAnsi="Traditional Arabic" w:cs="Traditional Arabic"/>
          <w:sz w:val="32"/>
          <w:szCs w:val="32"/>
          <w:rtl/>
        </w:rPr>
        <w:t>ويع إلى الأنشطة الشركة الأساسية، قد أدت أداء ممتازاً؟</w:t>
      </w:r>
    </w:p>
    <w:p w:rsidR="006775B3" w:rsidRPr="00B24163" w:rsidRDefault="006775B3" w:rsidP="006775B3">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الإجابة: هناك سببان لذلك وهما: </w:t>
      </w:r>
    </w:p>
    <w:p w:rsidR="006775B3" w:rsidRPr="00B24163" w:rsidRDefault="006775B3" w:rsidP="006775B3">
      <w:pPr>
        <w:pStyle w:val="a3"/>
        <w:numPr>
          <w:ilvl w:val="0"/>
          <w:numId w:val="6"/>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تكاليف البيروقراطية المرتبطة بالتنويع. </w:t>
      </w:r>
    </w:p>
    <w:p w:rsidR="006775B3" w:rsidRPr="00B24163" w:rsidRDefault="006775B3" w:rsidP="006775B3">
      <w:pPr>
        <w:pStyle w:val="a3"/>
        <w:numPr>
          <w:ilvl w:val="0"/>
          <w:numId w:val="6"/>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احتمال قيام العديد من الشركات باتباع استراتيجية التنويع لأسباب خاطئة. </w:t>
      </w:r>
    </w:p>
    <w:p w:rsidR="00B51011" w:rsidRPr="00B24163" w:rsidRDefault="00B51011" w:rsidP="00B51011">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t>تكاليف البيروقراطية المرتبطة بالتنويع:</w:t>
      </w:r>
    </w:p>
    <w:p w:rsidR="00B51011" w:rsidRPr="00B24163" w:rsidRDefault="00B51011" w:rsidP="00B51011">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مع أن التنويع قد يؤدي إلى خلق القيم بالنسبة للشركة، فإنه قد ينتهي بعكس ذلك تماماً. وأحد أسباب فشل التنويع في تحقيق أهدافه، أن تكاليف البيروقراطية المصاحبة للتنويع، قد تزيد على الأرباح التي تحققها الشركة نتيجة لاتباع هذه الاستراتيجية. ولعلك تتذكر من الفصل التاسع، أن المقصود بتكاليف البيروقراطية هو زيادة التكاليف بسبب انخفاض كفاءة </w:t>
      </w:r>
      <w:r w:rsidR="004B3ED1" w:rsidRPr="00B24163">
        <w:rPr>
          <w:rFonts w:ascii="Traditional Arabic" w:hAnsi="Traditional Arabic" w:cs="Traditional Arabic"/>
          <w:sz w:val="32"/>
          <w:szCs w:val="32"/>
          <w:rtl/>
        </w:rPr>
        <w:t xml:space="preserve">الإدارة نتيجة </w:t>
      </w:r>
      <w:r w:rsidR="004B3ED1" w:rsidRPr="00B24163">
        <w:rPr>
          <w:rFonts w:ascii="Traditional Arabic" w:hAnsi="Traditional Arabic" w:cs="Traditional Arabic"/>
          <w:sz w:val="32"/>
          <w:szCs w:val="32"/>
          <w:rtl/>
        </w:rPr>
        <w:lastRenderedPageBreak/>
        <w:t xml:space="preserve">لتضخم حجم المنظمة، وتعقد هيكلها الإداري. ويرتبط مستوى تكاليف البيروقراطية بعاملين هما: </w:t>
      </w:r>
    </w:p>
    <w:p w:rsidR="004B3ED1" w:rsidRPr="00B24163" w:rsidRDefault="004B3ED1" w:rsidP="004B3ED1">
      <w:pPr>
        <w:pStyle w:val="a3"/>
        <w:numPr>
          <w:ilvl w:val="0"/>
          <w:numId w:val="7"/>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عدد الأنشطة في محفظة أعمال الشركة. </w:t>
      </w:r>
    </w:p>
    <w:p w:rsidR="004B3ED1" w:rsidRPr="00B24163" w:rsidRDefault="004B3ED1" w:rsidP="004B3ED1">
      <w:pPr>
        <w:pStyle w:val="a3"/>
        <w:numPr>
          <w:ilvl w:val="0"/>
          <w:numId w:val="7"/>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مدى التنسيق المطلوب بين الوحدات الأعمال التي تتكون منها الشركة حتى تتحقق فوائد استراتيجية التنويع. </w:t>
      </w:r>
    </w:p>
    <w:p w:rsidR="004B3ED1" w:rsidRPr="00B24163" w:rsidRDefault="004B3ED1" w:rsidP="004B3ED1">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 عدد الأنشطة: </w:t>
      </w:r>
    </w:p>
    <w:p w:rsidR="004B3ED1" w:rsidRPr="00B24163" w:rsidRDefault="005F1430" w:rsidP="004B3ED1">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كلما زاد عدد الأنشطة الموجودة في محفظة أعمال الشركة ،كلما زادت صعوبة معرفة الإدارة العليا بالمصاعب الموجودة في كل نشاط من هذه الأنشطة. </w:t>
      </w:r>
    </w:p>
    <w:p w:rsidR="002D6FD2" w:rsidRPr="00B24163" w:rsidRDefault="005F1430" w:rsidP="002D6FD2">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التنسيق بين وحدات الشركة: </w:t>
      </w:r>
    </w:p>
    <w:p w:rsidR="005F1430" w:rsidRPr="00B24163" w:rsidRDefault="005F1430" w:rsidP="005F1430">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من الممكن أن يكون التنسيق المطلوب بين الوحدات الشركة للحصول على مزايا نقل وتحويل القدرات، وتقاسم الموارد بين </w:t>
      </w:r>
      <w:r w:rsidR="003E7C50" w:rsidRPr="00B24163">
        <w:rPr>
          <w:rFonts w:ascii="Traditional Arabic" w:hAnsi="Traditional Arabic" w:cs="Traditional Arabic"/>
          <w:sz w:val="32"/>
          <w:szCs w:val="32"/>
          <w:rtl/>
        </w:rPr>
        <w:t xml:space="preserve">وحداتها حتى تحصل على اقتصاديات المجال، أحد أسباب زيادة التكاليف البيروقراطية. </w:t>
      </w:r>
    </w:p>
    <w:p w:rsidR="003E7C50" w:rsidRPr="00B24163" w:rsidRDefault="003E7C50" w:rsidP="003E7C50">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حدود التنويع: </w:t>
      </w:r>
    </w:p>
    <w:p w:rsidR="003E7C50" w:rsidRPr="00B24163" w:rsidRDefault="003E7C50" w:rsidP="003E7C50">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t>مع أن التنويع قد يؤدي إلى خلق القيم وتحسينها، فإنه بلا شك سبب لزيادة البيروقراطية وتكاليفها. وكما هو الحال بالنسبة للتكامل الرأسي، فإن تزايد تكاليف البير</w:t>
      </w:r>
      <w:r w:rsidR="00F2237A" w:rsidRPr="00B24163">
        <w:rPr>
          <w:rFonts w:ascii="Traditional Arabic" w:hAnsi="Traditional Arabic" w:cs="Traditional Arabic"/>
          <w:sz w:val="32"/>
          <w:szCs w:val="32"/>
          <w:rtl/>
        </w:rPr>
        <w:t xml:space="preserve">وقراطية يضع حدوداً لمقدار التنويع المربح الذي يمكن أن تذهب إليه الشركة. </w:t>
      </w:r>
    </w:p>
    <w:p w:rsidR="00F2237A" w:rsidRPr="00B24163" w:rsidRDefault="00F2237A" w:rsidP="00F2237A">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t>والسؤال هو: هل الأفضل التنويع المرتبط أم غي</w:t>
      </w:r>
      <w:r w:rsidR="006437BB" w:rsidRPr="00B24163">
        <w:rPr>
          <w:rFonts w:ascii="Traditional Arabic" w:hAnsi="Traditional Arabic" w:cs="Traditional Arabic"/>
          <w:sz w:val="32"/>
          <w:szCs w:val="32"/>
          <w:rtl/>
        </w:rPr>
        <w:t>ر</w:t>
      </w:r>
      <w:r w:rsidRPr="00B24163">
        <w:rPr>
          <w:rFonts w:ascii="Traditional Arabic" w:hAnsi="Traditional Arabic" w:cs="Traditional Arabic"/>
          <w:sz w:val="32"/>
          <w:szCs w:val="32"/>
          <w:rtl/>
        </w:rPr>
        <w:t xml:space="preserve"> المرتبط بأنشطة الشركة؟ </w:t>
      </w:r>
    </w:p>
    <w:p w:rsidR="003531D6" w:rsidRPr="00B24163" w:rsidRDefault="00F2237A" w:rsidP="003531D6">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الإجابة: فرصة الشركة التي تتبع </w:t>
      </w:r>
      <w:proofErr w:type="spellStart"/>
      <w:r w:rsidRPr="00B24163">
        <w:rPr>
          <w:rFonts w:ascii="Traditional Arabic" w:hAnsi="Traditional Arabic" w:cs="Traditional Arabic"/>
          <w:sz w:val="32"/>
          <w:szCs w:val="32"/>
          <w:rtl/>
        </w:rPr>
        <w:t>استراتجية</w:t>
      </w:r>
      <w:proofErr w:type="spellEnd"/>
      <w:r w:rsidRPr="00B24163">
        <w:rPr>
          <w:rFonts w:ascii="Traditional Arabic" w:hAnsi="Traditional Arabic" w:cs="Traditional Arabic"/>
          <w:sz w:val="32"/>
          <w:szCs w:val="32"/>
          <w:rtl/>
        </w:rPr>
        <w:t xml:space="preserve"> التنويع المرتبط بأنشطتها في تحسين أرباحها</w:t>
      </w:r>
      <w:r w:rsidR="003531D6" w:rsidRPr="00B24163">
        <w:rPr>
          <w:rFonts w:ascii="Traditional Arabic" w:hAnsi="Traditional Arabic" w:cs="Traditional Arabic"/>
          <w:sz w:val="32"/>
          <w:szCs w:val="32"/>
          <w:rtl/>
        </w:rPr>
        <w:t xml:space="preserve">، أكبر من فرصة الشركة التي تتبع </w:t>
      </w:r>
      <w:proofErr w:type="spellStart"/>
      <w:r w:rsidR="003531D6" w:rsidRPr="00B24163">
        <w:rPr>
          <w:rFonts w:ascii="Traditional Arabic" w:hAnsi="Traditional Arabic" w:cs="Traditional Arabic"/>
          <w:sz w:val="32"/>
          <w:szCs w:val="32"/>
          <w:rtl/>
        </w:rPr>
        <w:t>استراتجية</w:t>
      </w:r>
      <w:proofErr w:type="spellEnd"/>
      <w:r w:rsidR="003531D6" w:rsidRPr="00B24163">
        <w:rPr>
          <w:rFonts w:ascii="Traditional Arabic" w:hAnsi="Traditional Arabic" w:cs="Traditional Arabic"/>
          <w:sz w:val="32"/>
          <w:szCs w:val="32"/>
          <w:rtl/>
        </w:rPr>
        <w:t xml:space="preserve"> التنويع غير المرتبط بأنشطتها. وربما يعتقد المديرون لهذا السبب، أن </w:t>
      </w:r>
      <w:proofErr w:type="spellStart"/>
      <w:r w:rsidR="003531D6" w:rsidRPr="00B24163">
        <w:rPr>
          <w:rFonts w:ascii="Traditional Arabic" w:hAnsi="Traditional Arabic" w:cs="Traditional Arabic"/>
          <w:sz w:val="32"/>
          <w:szCs w:val="32"/>
          <w:rtl/>
        </w:rPr>
        <w:t>الاستراتجية</w:t>
      </w:r>
      <w:proofErr w:type="spellEnd"/>
      <w:r w:rsidR="003531D6" w:rsidRPr="00B24163">
        <w:rPr>
          <w:rFonts w:ascii="Traditional Arabic" w:hAnsi="Traditional Arabic" w:cs="Traditional Arabic"/>
          <w:sz w:val="32"/>
          <w:szCs w:val="32"/>
          <w:rtl/>
        </w:rPr>
        <w:t xml:space="preserve"> الأولى (التنويع المرتبط) أفضل من الثانية. ولكننا لا حظنا أن البحوث قد أوضحت أن متوسط الأرباح في كلتا المجموعتين متقارب جداً. </w:t>
      </w:r>
    </w:p>
    <w:p w:rsidR="003531D6" w:rsidRPr="00B24163" w:rsidRDefault="003531D6" w:rsidP="003531D6">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التنويع الذي يبدد القيمة: </w:t>
      </w:r>
    </w:p>
    <w:p w:rsidR="005F1430" w:rsidRPr="00B24163" w:rsidRDefault="003531D6" w:rsidP="003531D6">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هناك سبب آخر لفشل العديد من القدرات التنويع التي اتخذتها الشركات، وهو التنويع لأسباب غير صحيحة. وهذا قد يكون حقيقة بالنسبة لقرارات </w:t>
      </w:r>
      <w:r w:rsidR="00531EB3" w:rsidRPr="00B24163">
        <w:rPr>
          <w:rFonts w:ascii="Traditional Arabic" w:hAnsi="Traditional Arabic" w:cs="Traditional Arabic"/>
          <w:sz w:val="32"/>
          <w:szCs w:val="32"/>
          <w:rtl/>
        </w:rPr>
        <w:t xml:space="preserve">التنويع لتجميع المخاطر، أو زيادة معدلات النمو، اللذين غالباً ما يتخذهما مديرو الشركات سبباً للتنويع. </w:t>
      </w:r>
    </w:p>
    <w:p w:rsidR="00CD3726" w:rsidRPr="00B24163" w:rsidRDefault="00CD3726" w:rsidP="00CD3726">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lastRenderedPageBreak/>
        <w:t>استراتيجيات الدخول .. التنمية الداخلية للمشروعات:</w:t>
      </w:r>
    </w:p>
    <w:p w:rsidR="00CD3726" w:rsidRPr="00B24163" w:rsidRDefault="00CD3726" w:rsidP="00CD3726">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هناك ثلاث طرق لدخول الشركات إلى مجالات نشاط غير مجالات عملها الحالي وهي: التنمية الداخلية للمشروعات، والمشروعات المشتركة، والاستحواذ. </w:t>
      </w:r>
    </w:p>
    <w:p w:rsidR="00CD3726" w:rsidRPr="00B24163" w:rsidRDefault="00CD3726" w:rsidP="00CD3726">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مزايا التنمية الداخلية للمشروعات: تستخدم التنمية الداخلية لتنفيذ الاستراتيجية العامة للشركة، </w:t>
      </w:r>
      <w:r w:rsidR="00BE6DDB" w:rsidRPr="00B24163">
        <w:rPr>
          <w:rFonts w:ascii="Traditional Arabic" w:hAnsi="Traditional Arabic" w:cs="Traditional Arabic"/>
          <w:sz w:val="32"/>
          <w:szCs w:val="32"/>
          <w:rtl/>
        </w:rPr>
        <w:t>عندما تمتلك عدداً من القدرات القيمة (موارد مادية ومالية وبشرية) في نشاطها الحالي، ومن الممكن تفعيلها أو مزجها لدخول النشاط الجديد.</w:t>
      </w:r>
    </w:p>
    <w:p w:rsidR="00BE6DDB" w:rsidRPr="00B24163" w:rsidRDefault="00BE6DDB" w:rsidP="00CD3726">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مساوئ استراتيجية إنشاء المشروعات داخلياً: </w:t>
      </w:r>
    </w:p>
    <w:p w:rsidR="00BE6DDB" w:rsidRPr="00B24163" w:rsidRDefault="00BE6DDB" w:rsidP="00BE6DDB">
      <w:pPr>
        <w:pStyle w:val="a3"/>
        <w:numPr>
          <w:ilvl w:val="0"/>
          <w:numId w:val="10"/>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دخول السوق بمعدلات إنتاج منخفضة. </w:t>
      </w:r>
    </w:p>
    <w:p w:rsidR="00BE6DDB" w:rsidRPr="00B24163" w:rsidRDefault="00BE6DDB" w:rsidP="00BE6DDB">
      <w:pPr>
        <w:pStyle w:val="a3"/>
        <w:numPr>
          <w:ilvl w:val="0"/>
          <w:numId w:val="10"/>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سوء تقديم المنتج إلى السوق. </w:t>
      </w:r>
    </w:p>
    <w:p w:rsidR="00BE6DDB" w:rsidRPr="00B24163" w:rsidRDefault="00BE6DDB" w:rsidP="00BE6DDB">
      <w:pPr>
        <w:pStyle w:val="a3"/>
        <w:numPr>
          <w:ilvl w:val="0"/>
          <w:numId w:val="10"/>
        </w:numPr>
        <w:rPr>
          <w:rFonts w:ascii="Traditional Arabic" w:hAnsi="Traditional Arabic" w:cs="Traditional Arabic"/>
          <w:sz w:val="32"/>
          <w:szCs w:val="32"/>
        </w:rPr>
      </w:pPr>
      <w:r w:rsidRPr="00B24163">
        <w:rPr>
          <w:rFonts w:ascii="Traditional Arabic" w:hAnsi="Traditional Arabic" w:cs="Traditional Arabic"/>
          <w:sz w:val="32"/>
          <w:szCs w:val="32"/>
          <w:rtl/>
        </w:rPr>
        <w:t>سوء إدارة الشركة لإجراءات إنشاء الفرع.</w:t>
      </w:r>
    </w:p>
    <w:p w:rsidR="00556EB6" w:rsidRPr="00B24163" w:rsidRDefault="00556EB6" w:rsidP="00556EB6">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استراتيجية الدخول .. الاستحواذ: </w:t>
      </w:r>
    </w:p>
    <w:p w:rsidR="006575C6" w:rsidRPr="00B24163" w:rsidRDefault="00556EB6" w:rsidP="006575C6">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الاستحواذ هو </w:t>
      </w:r>
      <w:r w:rsidR="006575C6" w:rsidRPr="00B24163">
        <w:rPr>
          <w:rFonts w:ascii="Traditional Arabic" w:hAnsi="Traditional Arabic" w:cs="Traditional Arabic"/>
          <w:sz w:val="32"/>
          <w:szCs w:val="32"/>
          <w:rtl/>
        </w:rPr>
        <w:t xml:space="preserve">الأداة الرئيسية التي تستخدمها الشركات لتنفيذ استراتيجية التكامل الأفقي. وبالإضافة إلى ذلك، فإن الاستحواذ يعتبر </w:t>
      </w:r>
      <w:proofErr w:type="spellStart"/>
      <w:r w:rsidR="006575C6" w:rsidRPr="00B24163">
        <w:rPr>
          <w:rFonts w:ascii="Traditional Arabic" w:hAnsi="Traditional Arabic" w:cs="Traditional Arabic"/>
          <w:sz w:val="32"/>
          <w:szCs w:val="32"/>
          <w:rtl/>
        </w:rPr>
        <w:t>جزاءاً</w:t>
      </w:r>
      <w:proofErr w:type="spellEnd"/>
      <w:r w:rsidR="006575C6" w:rsidRPr="00B24163">
        <w:rPr>
          <w:rFonts w:ascii="Traditional Arabic" w:hAnsi="Traditional Arabic" w:cs="Traditional Arabic"/>
          <w:sz w:val="32"/>
          <w:szCs w:val="32"/>
          <w:rtl/>
        </w:rPr>
        <w:t xml:space="preserve"> كبيراً من استراتيجيتي التكامل الرأسي والتنويع. </w:t>
      </w:r>
    </w:p>
    <w:p w:rsidR="002F3017" w:rsidRPr="00B24163" w:rsidRDefault="002F3017" w:rsidP="002F3017">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t>مزايا الاستحواذ: فإن الشركة تلجأ إلى الاستحواذ عندما لا تتوافر لديها القدرات والإمكان</w:t>
      </w:r>
      <w:r w:rsidR="008F3E9E" w:rsidRPr="00B24163">
        <w:rPr>
          <w:rFonts w:ascii="Traditional Arabic" w:hAnsi="Traditional Arabic" w:cs="Traditional Arabic"/>
          <w:sz w:val="32"/>
          <w:szCs w:val="32"/>
          <w:rtl/>
        </w:rPr>
        <w:t>ات المطلوبة للمنافسة بنجاح في ت</w:t>
      </w:r>
      <w:r w:rsidRPr="00B24163">
        <w:rPr>
          <w:rFonts w:ascii="Traditional Arabic" w:hAnsi="Traditional Arabic" w:cs="Traditional Arabic"/>
          <w:sz w:val="32"/>
          <w:szCs w:val="32"/>
          <w:rtl/>
        </w:rPr>
        <w:t xml:space="preserve">لك الصناعة، ولكنها تستطيع الحصول عليها بأسعار معقولة. كذلك فإن الشركات تفضل الاستحواذ عندما تتوفر لديها الرغبة في التحرك بسرعة نحو أهدافها. </w:t>
      </w:r>
      <w:r w:rsidR="00677AFD" w:rsidRPr="00B24163">
        <w:rPr>
          <w:rFonts w:ascii="Traditional Arabic" w:hAnsi="Traditional Arabic" w:cs="Traditional Arabic"/>
          <w:sz w:val="32"/>
          <w:szCs w:val="32"/>
          <w:rtl/>
        </w:rPr>
        <w:t xml:space="preserve">كذلك فإنه عادة ما ينظر إلى الاستحواذ على أنه أقل خطراً بالمقارنة بتطوير المشروعات داخلياً. </w:t>
      </w:r>
    </w:p>
    <w:p w:rsidR="008F3E9E" w:rsidRPr="00B24163" w:rsidRDefault="008F3E9E" w:rsidP="008F3E9E">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مساوئ الاستحواذ: </w:t>
      </w:r>
    </w:p>
    <w:p w:rsidR="008F3E9E" w:rsidRPr="00B24163" w:rsidRDefault="008F3E9E" w:rsidP="008F3E9E">
      <w:pPr>
        <w:pStyle w:val="a3"/>
        <w:numPr>
          <w:ilvl w:val="0"/>
          <w:numId w:val="11"/>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المصاعب الكبرى التي تواجهها الشركات عندما تحاول تحقيق التكامل بين الثقافات التنظيمية المتنافر التي أصبحت توجد في وحدات الشركة المختلفة بعد الاستحواذ. </w:t>
      </w:r>
    </w:p>
    <w:p w:rsidR="008F3E9E" w:rsidRPr="00B24163" w:rsidRDefault="008F3E9E" w:rsidP="008F3E9E">
      <w:pPr>
        <w:pStyle w:val="a3"/>
        <w:numPr>
          <w:ilvl w:val="0"/>
          <w:numId w:val="11"/>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مبالغة الشركات في تقدير المزايا الاقتصادية للاستحواذ. </w:t>
      </w:r>
    </w:p>
    <w:p w:rsidR="008F3E9E" w:rsidRPr="00B24163" w:rsidRDefault="008F3E9E" w:rsidP="008F3E9E">
      <w:pPr>
        <w:pStyle w:val="a3"/>
        <w:numPr>
          <w:ilvl w:val="0"/>
          <w:numId w:val="11"/>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ارتفاع أسعار الشركات عليها غالباً. </w:t>
      </w:r>
    </w:p>
    <w:p w:rsidR="008F3E9E" w:rsidRPr="00B24163" w:rsidRDefault="008F3E9E" w:rsidP="008F3E9E">
      <w:pPr>
        <w:pStyle w:val="a3"/>
        <w:numPr>
          <w:ilvl w:val="0"/>
          <w:numId w:val="11"/>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وأخيراً عدم نجاح الشركات في فحص وانتقاء الوحدات أو الشركات التي تستحوذ عليها. </w:t>
      </w:r>
    </w:p>
    <w:p w:rsidR="003965B4" w:rsidRPr="00B24163" w:rsidRDefault="003965B4" w:rsidP="003965B4">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استراتيجية الدخول .. المشروعات المشتركة: </w:t>
      </w:r>
    </w:p>
    <w:p w:rsidR="003965B4" w:rsidRPr="00B24163" w:rsidRDefault="003965B4" w:rsidP="003965B4">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lastRenderedPageBreak/>
        <w:t xml:space="preserve">مع أن الاستراتيجية المشتركة لا تستخدم كثيراً مثل استراتيجية الاستحواذ في الدخول إلى الصناعات الجديدة، فإن هذه الاستراتيجية تكون لها معنى وأهمية كبرى </w:t>
      </w:r>
      <w:r w:rsidR="004C5082" w:rsidRPr="00B24163">
        <w:rPr>
          <w:rFonts w:ascii="Traditional Arabic" w:hAnsi="Traditional Arabic" w:cs="Traditional Arabic"/>
          <w:sz w:val="32"/>
          <w:szCs w:val="32"/>
          <w:rtl/>
        </w:rPr>
        <w:t xml:space="preserve">في بعض الظروف. فقد تفضل الشركة اتباع استراتيجية المشروعات المشتركة لدخول سوق الجديدة، ولكنها تترد في إعطاء هذه المشروعات الدعم الكافي، نظراً للمخاطر والتكاليف المصاحبة لبناء المشروعات الجديدة من الأساس. </w:t>
      </w:r>
    </w:p>
    <w:p w:rsidR="004C5082" w:rsidRPr="00B24163" w:rsidRDefault="004C5082" w:rsidP="004C5082">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مزايا المشروعات المشتركة: </w:t>
      </w:r>
    </w:p>
    <w:p w:rsidR="004C5082" w:rsidRPr="00B24163" w:rsidRDefault="004C5082" w:rsidP="004C5082">
      <w:pPr>
        <w:pStyle w:val="a3"/>
        <w:numPr>
          <w:ilvl w:val="0"/>
          <w:numId w:val="12"/>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تتيح هذه الاستراتيجية للشركة تقاسم التكاليف والمخاطر مع شريكها في المشروع. </w:t>
      </w:r>
    </w:p>
    <w:p w:rsidR="004C5082" w:rsidRPr="00B24163" w:rsidRDefault="001D683E" w:rsidP="004C5082">
      <w:pPr>
        <w:pStyle w:val="a3"/>
        <w:numPr>
          <w:ilvl w:val="0"/>
          <w:numId w:val="12"/>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تساهم في تحسين احتمالات نجاح المشروع الجديد عن طريق ضم قدراتها إلى قدرات الشريك الآخر. </w:t>
      </w:r>
    </w:p>
    <w:p w:rsidR="001D683E" w:rsidRPr="00B24163" w:rsidRDefault="001D683E" w:rsidP="001D683E">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مساوئ للمشروعات المشتركة: </w:t>
      </w:r>
    </w:p>
    <w:p w:rsidR="001D683E" w:rsidRPr="00B24163" w:rsidRDefault="001D683E" w:rsidP="001D683E">
      <w:pPr>
        <w:pStyle w:val="a3"/>
        <w:numPr>
          <w:ilvl w:val="0"/>
          <w:numId w:val="13"/>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أن المشروع يؤدي إلى تقاسم الأرباح في حالة النجاح – أي أن الشركة لا تستطيع الاستئثار بالأرباح. </w:t>
      </w:r>
    </w:p>
    <w:p w:rsidR="001D683E" w:rsidRPr="00B24163" w:rsidRDefault="001D683E" w:rsidP="001D683E">
      <w:pPr>
        <w:pStyle w:val="a3"/>
        <w:numPr>
          <w:ilvl w:val="0"/>
          <w:numId w:val="13"/>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أن الشريك بالضرورة على نصيب في رقابة المشروع والسيطرة علية. </w:t>
      </w:r>
    </w:p>
    <w:p w:rsidR="001A2A9E" w:rsidRPr="00B24163" w:rsidRDefault="001A2A9E" w:rsidP="001A2A9E">
      <w:pPr>
        <w:pStyle w:val="a3"/>
        <w:numPr>
          <w:ilvl w:val="0"/>
          <w:numId w:val="13"/>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أن الشركة التي تدخل في المشروعات المشتركة قد تضطر في النهاية إلى إعطاء شريكها بعض معارفها ومهاراتها التي قد يستخدمها في منافستها بطريقة مباشرة في المستقبل. </w:t>
      </w:r>
    </w:p>
    <w:p w:rsidR="001A2A9E" w:rsidRPr="00B24163" w:rsidRDefault="001A2A9E" w:rsidP="001A2A9E">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t>إعادة الهيك</w:t>
      </w:r>
      <w:r w:rsidR="000113DA" w:rsidRPr="00B24163">
        <w:rPr>
          <w:rFonts w:ascii="Traditional Arabic" w:hAnsi="Traditional Arabic" w:cs="Traditional Arabic"/>
          <w:sz w:val="32"/>
          <w:szCs w:val="32"/>
          <w:rtl/>
        </w:rPr>
        <w:t>لة:</w:t>
      </w:r>
    </w:p>
    <w:p w:rsidR="000113DA" w:rsidRPr="00B24163" w:rsidRDefault="000113DA" w:rsidP="000113DA">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الآن فإن الحديث يتجه إلى الاستراتيجيات العكسية، أي استراتيجيات تقلص حجم الشركة والخروج من بعض النشطة التي تعمل فيها بالفعل. وقد أصبحت استراتيجية تقلص مجال العمل استراتيجية شائعة بين الشركات. </w:t>
      </w:r>
    </w:p>
    <w:p w:rsidR="000113DA" w:rsidRPr="00B24163" w:rsidRDefault="000113DA" w:rsidP="000113DA">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فعلى سبيل المثال: فإن شركة إيه </w:t>
      </w:r>
      <w:r w:rsidR="006D66B9" w:rsidRPr="00B24163">
        <w:rPr>
          <w:rFonts w:ascii="Traditional Arabic" w:hAnsi="Traditional Arabic" w:cs="Traditional Arabic"/>
          <w:sz w:val="32"/>
          <w:szCs w:val="32"/>
          <w:rtl/>
        </w:rPr>
        <w:t xml:space="preserve">تي </w:t>
      </w:r>
      <w:proofErr w:type="spellStart"/>
      <w:r w:rsidR="006D66B9" w:rsidRPr="00B24163">
        <w:rPr>
          <w:rFonts w:ascii="Traditional Arabic" w:hAnsi="Traditional Arabic" w:cs="Traditional Arabic"/>
          <w:sz w:val="32"/>
          <w:szCs w:val="32"/>
          <w:rtl/>
        </w:rPr>
        <w:t>آند</w:t>
      </w:r>
      <w:proofErr w:type="spellEnd"/>
      <w:r w:rsidR="006D66B9" w:rsidRPr="00B24163">
        <w:rPr>
          <w:rFonts w:ascii="Traditional Arabic" w:hAnsi="Traditional Arabic" w:cs="Traditional Arabic"/>
          <w:sz w:val="32"/>
          <w:szCs w:val="32"/>
          <w:rtl/>
        </w:rPr>
        <w:t xml:space="preserve"> تي باعت عام 1996م وحدة لوسنت المنتجة لمعدات الاتصالات، كما قامت ببيع وحدة قنوات التليفزيون المشفرة التي تبث عن طريق الكوابل إلى الشركة المنافسة – </w:t>
      </w:r>
      <w:proofErr w:type="spellStart"/>
      <w:r w:rsidR="006D66B9" w:rsidRPr="00B24163">
        <w:rPr>
          <w:rFonts w:ascii="Traditional Arabic" w:hAnsi="Traditional Arabic" w:cs="Traditional Arabic"/>
          <w:sz w:val="32"/>
          <w:szCs w:val="32"/>
          <w:rtl/>
        </w:rPr>
        <w:t>كمكاست</w:t>
      </w:r>
      <w:proofErr w:type="spellEnd"/>
      <w:r w:rsidR="006D66B9" w:rsidRPr="00B24163">
        <w:rPr>
          <w:rFonts w:ascii="Traditional Arabic" w:hAnsi="Traditional Arabic" w:cs="Traditional Arabic"/>
          <w:sz w:val="32"/>
          <w:szCs w:val="32"/>
          <w:rtl/>
        </w:rPr>
        <w:t xml:space="preserve"> – بمبلغ 72 بليون دولار عام 2002م. </w:t>
      </w:r>
    </w:p>
    <w:p w:rsidR="006D66B9" w:rsidRPr="00B24163" w:rsidRDefault="006D66B9" w:rsidP="006D66B9">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لماذا إعادة الهيكلة الآن؟ </w:t>
      </w:r>
    </w:p>
    <w:p w:rsidR="00FE33A2" w:rsidRPr="00B24163" w:rsidRDefault="006D66B9" w:rsidP="00FE33A2">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lastRenderedPageBreak/>
        <w:t xml:space="preserve">السبب الرئيسي لاتجاه الشركات التي سبق لها استخدام استراتيجية التنويع إلى </w:t>
      </w:r>
      <w:r w:rsidR="00FE33A2" w:rsidRPr="00B24163">
        <w:rPr>
          <w:rFonts w:ascii="Traditional Arabic" w:hAnsi="Traditional Arabic" w:cs="Traditional Arabic"/>
          <w:sz w:val="32"/>
          <w:szCs w:val="32"/>
          <w:rtl/>
        </w:rPr>
        <w:t>استراتيجية إعادة الهيكلة في السنوات الأخيرة، أن سوق الأسهم قد خفض قيم أسهم الشركات التي اتبعت استراتيجية التنويع. وهناك سببان لذلك:</w:t>
      </w:r>
    </w:p>
    <w:p w:rsidR="00FE33A2" w:rsidRPr="00B24163" w:rsidRDefault="00FE33A2" w:rsidP="00FE33A2">
      <w:pPr>
        <w:pStyle w:val="a3"/>
        <w:rPr>
          <w:rFonts w:ascii="Traditional Arabic" w:hAnsi="Traditional Arabic" w:cs="Traditional Arabic"/>
          <w:sz w:val="32"/>
          <w:szCs w:val="32"/>
          <w:rtl/>
        </w:rPr>
      </w:pPr>
      <w:r w:rsidRPr="00B24163">
        <w:rPr>
          <w:rFonts w:ascii="Traditional Arabic" w:hAnsi="Traditional Arabic" w:cs="Traditional Arabic"/>
          <w:sz w:val="32"/>
          <w:szCs w:val="32"/>
          <w:rtl/>
        </w:rPr>
        <w:t xml:space="preserve">أولهما: أن المستثمرين يتجنبون القوائم المالية الموحدة للشركات متنوعة الأنشطة نظراً لتعقدها، وعدم الشفافية والوضوح في تلك القوائم. </w:t>
      </w:r>
    </w:p>
    <w:p w:rsidR="004639E0" w:rsidRPr="00B24163" w:rsidRDefault="00FE33A2" w:rsidP="004639E0">
      <w:pPr>
        <w:pStyle w:val="a3"/>
        <w:rPr>
          <w:rFonts w:ascii="Traditional Arabic" w:hAnsi="Traditional Arabic" w:cs="Traditional Arabic"/>
          <w:sz w:val="32"/>
          <w:szCs w:val="32"/>
          <w:rtl/>
        </w:rPr>
      </w:pPr>
      <w:r w:rsidRPr="00B24163">
        <w:rPr>
          <w:rFonts w:ascii="Traditional Arabic" w:hAnsi="Traditional Arabic" w:cs="Traditional Arabic"/>
          <w:sz w:val="32"/>
          <w:szCs w:val="32"/>
          <w:rtl/>
        </w:rPr>
        <w:t xml:space="preserve">والسبب الثاني: لخصم التنويع: أن المستثمرين تعلموا من خبرتهم، أن الشركات تتبع </w:t>
      </w:r>
      <w:r w:rsidR="007616C3" w:rsidRPr="00B24163">
        <w:rPr>
          <w:rFonts w:ascii="Traditional Arabic" w:hAnsi="Traditional Arabic" w:cs="Traditional Arabic" w:hint="cs"/>
          <w:sz w:val="32"/>
          <w:szCs w:val="32"/>
          <w:rtl/>
        </w:rPr>
        <w:t>استراتيجي</w:t>
      </w:r>
      <w:r w:rsidR="007616C3" w:rsidRPr="00B24163">
        <w:rPr>
          <w:rFonts w:ascii="Traditional Arabic" w:hAnsi="Traditional Arabic" w:cs="Traditional Arabic" w:hint="eastAsia"/>
          <w:sz w:val="32"/>
          <w:szCs w:val="32"/>
          <w:rtl/>
        </w:rPr>
        <w:t>ة</w:t>
      </w:r>
      <w:r w:rsidRPr="00B24163">
        <w:rPr>
          <w:rFonts w:ascii="Traditional Arabic" w:hAnsi="Traditional Arabic" w:cs="Traditional Arabic"/>
          <w:sz w:val="32"/>
          <w:szCs w:val="32"/>
          <w:rtl/>
        </w:rPr>
        <w:t xml:space="preserve"> التنويع </w:t>
      </w:r>
      <w:r w:rsidR="004639E0" w:rsidRPr="00B24163">
        <w:rPr>
          <w:rFonts w:ascii="Traditional Arabic" w:hAnsi="Traditional Arabic" w:cs="Traditional Arabic"/>
          <w:sz w:val="32"/>
          <w:szCs w:val="32"/>
          <w:rtl/>
        </w:rPr>
        <w:t xml:space="preserve">لأسباب قد تكون خاطئة، مثل النمو بهدف النمو فقط، وليس بهدف زيادة الأرباح. </w:t>
      </w:r>
    </w:p>
    <w:p w:rsidR="00241856" w:rsidRPr="00B24163" w:rsidRDefault="004639E0" w:rsidP="004639E0">
      <w:pPr>
        <w:pStyle w:val="a3"/>
        <w:rPr>
          <w:rFonts w:ascii="Traditional Arabic" w:hAnsi="Traditional Arabic" w:cs="Traditional Arabic"/>
          <w:sz w:val="32"/>
          <w:szCs w:val="32"/>
          <w:rtl/>
        </w:rPr>
      </w:pPr>
      <w:r w:rsidRPr="00B24163">
        <w:rPr>
          <w:rFonts w:ascii="Traditional Arabic" w:hAnsi="Traditional Arabic" w:cs="Traditional Arabic"/>
          <w:sz w:val="32"/>
          <w:szCs w:val="32"/>
          <w:rtl/>
        </w:rPr>
        <w:t xml:space="preserve">وهناك سبب أخير لاتجاه الشركات حديثاً نحم إعادة الهيكلة: هو أن الابتكارات الحديثة في أساليب الإدارة قللت مزايا </w:t>
      </w:r>
      <w:r w:rsidR="006D3202" w:rsidRPr="00B24163">
        <w:rPr>
          <w:rFonts w:ascii="Traditional Arabic" w:hAnsi="Traditional Arabic" w:cs="Traditional Arabic" w:hint="cs"/>
          <w:sz w:val="32"/>
          <w:szCs w:val="32"/>
          <w:rtl/>
        </w:rPr>
        <w:t>استراتيجيت</w:t>
      </w:r>
      <w:r w:rsidR="006D3202" w:rsidRPr="00B24163">
        <w:rPr>
          <w:rFonts w:ascii="Traditional Arabic" w:hAnsi="Traditional Arabic" w:cs="Traditional Arabic" w:hint="eastAsia"/>
          <w:sz w:val="32"/>
          <w:szCs w:val="32"/>
          <w:rtl/>
        </w:rPr>
        <w:t>ي</w:t>
      </w:r>
      <w:bookmarkStart w:id="0" w:name="_GoBack"/>
      <w:bookmarkEnd w:id="0"/>
      <w:r w:rsidRPr="00B24163">
        <w:rPr>
          <w:rFonts w:ascii="Traditional Arabic" w:hAnsi="Traditional Arabic" w:cs="Traditional Arabic"/>
          <w:sz w:val="32"/>
          <w:szCs w:val="32"/>
          <w:rtl/>
        </w:rPr>
        <w:t xml:space="preserve"> التكامل الرأسي والتنويع.</w:t>
      </w:r>
    </w:p>
    <w:p w:rsidR="00241856" w:rsidRPr="00B24163" w:rsidRDefault="00241856" w:rsidP="00241856">
      <w:pPr>
        <w:pStyle w:val="a3"/>
        <w:numPr>
          <w:ilvl w:val="0"/>
          <w:numId w:val="1"/>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استراتيجيات الخروج من النشاط: </w:t>
      </w:r>
    </w:p>
    <w:p w:rsidR="00FE33A2" w:rsidRPr="00B24163" w:rsidRDefault="004639E0" w:rsidP="00241856">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t xml:space="preserve"> </w:t>
      </w:r>
      <w:r w:rsidR="00241856" w:rsidRPr="00B24163">
        <w:rPr>
          <w:rFonts w:ascii="Traditional Arabic" w:hAnsi="Traditional Arabic" w:cs="Traditional Arabic"/>
          <w:sz w:val="32"/>
          <w:szCs w:val="32"/>
          <w:rtl/>
        </w:rPr>
        <w:t xml:space="preserve">استراتيجية التجريد : عادة ما تفضل هذه الاستراتيجية عن الاستراتيجيتين الأخريين. وتعبر هذه الاستراتيجية أفضل الوسائل لاستعادة الشركة لاستثماراتها السابقة بسرعة. وتقوم هذه الاستراتيجية على بيع وحدة الأعمال لأصحاب أفضل العروض المتقدمين لشرائها. </w:t>
      </w:r>
    </w:p>
    <w:p w:rsidR="00D94B79" w:rsidRPr="00B24163" w:rsidRDefault="00655709" w:rsidP="00D94B79">
      <w:pPr>
        <w:pStyle w:val="a3"/>
        <w:numPr>
          <w:ilvl w:val="0"/>
          <w:numId w:val="3"/>
        </w:numPr>
        <w:rPr>
          <w:rFonts w:ascii="Traditional Arabic" w:hAnsi="Traditional Arabic" w:cs="Traditional Arabic"/>
          <w:sz w:val="32"/>
          <w:szCs w:val="32"/>
        </w:rPr>
      </w:pPr>
      <w:r w:rsidRPr="00B24163">
        <w:rPr>
          <w:rFonts w:ascii="Traditional Arabic" w:hAnsi="Traditional Arabic" w:cs="Traditional Arabic"/>
          <w:sz w:val="32"/>
          <w:szCs w:val="32"/>
          <w:rtl/>
        </w:rPr>
        <w:t>الحصاد والتصفية: بصفة عامة فإن استراتيجية الحصاد أقل من استراتيجية التجريد، نضراً لأن الشركة تستطيع استرداد استثماراتها على الأقل عند اتباعها لاستراتيجية التجريد. والسبب الثاني أن استراتيجية الحصاد تقوم على إيقاف ضخ الاستثمارات إلى الوحدة، وذلك بهدف تحسين التدفقات النقدية في الأجلين القصير والمتوسط، قبل التصفية. ورغم أنه لا يوجد عيب في هذه الاستراتيجية</w:t>
      </w:r>
      <w:r w:rsidR="00D94B79" w:rsidRPr="00B24163">
        <w:rPr>
          <w:rFonts w:ascii="Traditional Arabic" w:hAnsi="Traditional Arabic" w:cs="Traditional Arabic"/>
          <w:sz w:val="32"/>
          <w:szCs w:val="32"/>
          <w:rtl/>
        </w:rPr>
        <w:t xml:space="preserve"> سيئة من حيث التطبيق في الواقع.</w:t>
      </w:r>
    </w:p>
    <w:sectPr w:rsidR="00D94B79" w:rsidRPr="00B24163" w:rsidSect="00984A4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31" w:rsidRDefault="00022531" w:rsidP="00470A76">
      <w:pPr>
        <w:spacing w:after="0" w:line="240" w:lineRule="auto"/>
      </w:pPr>
      <w:r>
        <w:separator/>
      </w:r>
    </w:p>
  </w:endnote>
  <w:endnote w:type="continuationSeparator" w:id="0">
    <w:p w:rsidR="00022531" w:rsidRDefault="00022531" w:rsidP="0047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4107762"/>
      <w:docPartObj>
        <w:docPartGallery w:val="Page Numbers (Bottom of Page)"/>
        <w:docPartUnique/>
      </w:docPartObj>
    </w:sdtPr>
    <w:sdtContent>
      <w:p w:rsidR="00470A76" w:rsidRDefault="00470A76">
        <w:pPr>
          <w:pStyle w:val="a5"/>
          <w:jc w:val="center"/>
        </w:pPr>
        <w:r>
          <w:fldChar w:fldCharType="begin"/>
        </w:r>
        <w:r>
          <w:instrText>PAGE   \* MERGEFORMAT</w:instrText>
        </w:r>
        <w:r>
          <w:fldChar w:fldCharType="separate"/>
        </w:r>
        <w:r w:rsidR="006D3202" w:rsidRPr="006D3202">
          <w:rPr>
            <w:noProof/>
            <w:rtl/>
            <w:lang w:val="ar-SA"/>
          </w:rPr>
          <w:t>9</w:t>
        </w:r>
        <w:r>
          <w:fldChar w:fldCharType="end"/>
        </w:r>
      </w:p>
    </w:sdtContent>
  </w:sdt>
  <w:p w:rsidR="00470A76" w:rsidRDefault="00470A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31" w:rsidRDefault="00022531" w:rsidP="00470A76">
      <w:pPr>
        <w:spacing w:after="0" w:line="240" w:lineRule="auto"/>
      </w:pPr>
      <w:r>
        <w:separator/>
      </w:r>
    </w:p>
  </w:footnote>
  <w:footnote w:type="continuationSeparator" w:id="0">
    <w:p w:rsidR="00022531" w:rsidRDefault="00022531" w:rsidP="00470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0EC5"/>
    <w:multiLevelType w:val="hybridMultilevel"/>
    <w:tmpl w:val="1E20FE4A"/>
    <w:lvl w:ilvl="0" w:tplc="456482D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187B9E"/>
    <w:multiLevelType w:val="hybridMultilevel"/>
    <w:tmpl w:val="E364F550"/>
    <w:lvl w:ilvl="0" w:tplc="C5D4D7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8198A"/>
    <w:multiLevelType w:val="hybridMultilevel"/>
    <w:tmpl w:val="DB34FCD0"/>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E71141E"/>
    <w:multiLevelType w:val="hybridMultilevel"/>
    <w:tmpl w:val="C960EB20"/>
    <w:lvl w:ilvl="0" w:tplc="730E5C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02A07"/>
    <w:multiLevelType w:val="hybridMultilevel"/>
    <w:tmpl w:val="D4A07A52"/>
    <w:lvl w:ilvl="0" w:tplc="4740A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D55D1F"/>
    <w:multiLevelType w:val="hybridMultilevel"/>
    <w:tmpl w:val="A5C4EC1E"/>
    <w:lvl w:ilvl="0" w:tplc="D5DCFA8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8017B"/>
    <w:multiLevelType w:val="hybridMultilevel"/>
    <w:tmpl w:val="2C842656"/>
    <w:lvl w:ilvl="0" w:tplc="95C895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36C77"/>
    <w:multiLevelType w:val="hybridMultilevel"/>
    <w:tmpl w:val="75BC2878"/>
    <w:lvl w:ilvl="0" w:tplc="C046D2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583073"/>
    <w:multiLevelType w:val="hybridMultilevel"/>
    <w:tmpl w:val="71483986"/>
    <w:lvl w:ilvl="0" w:tplc="10CA6A68">
      <w:start w:val="1"/>
      <w:numFmt w:val="decimal"/>
      <w:lvlText w:val="%1-"/>
      <w:lvlJc w:val="left"/>
      <w:pPr>
        <w:ind w:left="1440" w:hanging="720"/>
      </w:pPr>
      <w:rPr>
        <w:rFonts w:hint="default"/>
        <w:sz w:val="4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BA4438"/>
    <w:multiLevelType w:val="hybridMultilevel"/>
    <w:tmpl w:val="BCA0D720"/>
    <w:lvl w:ilvl="0" w:tplc="6A2A6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1B2B32"/>
    <w:multiLevelType w:val="hybridMultilevel"/>
    <w:tmpl w:val="82D45FC6"/>
    <w:lvl w:ilvl="0" w:tplc="4F12EC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2A3C66"/>
    <w:multiLevelType w:val="hybridMultilevel"/>
    <w:tmpl w:val="FE6E79A2"/>
    <w:lvl w:ilvl="0" w:tplc="DF88DFE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E51139F"/>
    <w:multiLevelType w:val="hybridMultilevel"/>
    <w:tmpl w:val="B906B6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5E7CB5"/>
    <w:multiLevelType w:val="hybridMultilevel"/>
    <w:tmpl w:val="393C22B2"/>
    <w:lvl w:ilvl="0" w:tplc="9BF8F5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A10FDD"/>
    <w:multiLevelType w:val="hybridMultilevel"/>
    <w:tmpl w:val="6FD47CEE"/>
    <w:lvl w:ilvl="0" w:tplc="6F4E7260">
      <w:numFmt w:val="bullet"/>
      <w:lvlText w:val="-"/>
      <w:lvlJc w:val="left"/>
      <w:pPr>
        <w:ind w:left="1080" w:hanging="360"/>
      </w:pPr>
      <w:rPr>
        <w:rFonts w:ascii="Arial" w:eastAsiaTheme="minorHAnsi" w:hAnsi="Arial" w:cs="Arial" w:hint="default"/>
        <w:sz w:val="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E15624"/>
    <w:multiLevelType w:val="hybridMultilevel"/>
    <w:tmpl w:val="D43A3EB2"/>
    <w:lvl w:ilvl="0" w:tplc="AECE9A3E">
      <w:start w:val="1"/>
      <w:numFmt w:val="decimal"/>
      <w:lvlText w:val="%1-"/>
      <w:lvlJc w:val="left"/>
      <w:pPr>
        <w:ind w:left="1440" w:hanging="720"/>
      </w:pPr>
      <w:rPr>
        <w:rFonts w:hint="default"/>
        <w:sz w:val="4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164D75"/>
    <w:multiLevelType w:val="hybridMultilevel"/>
    <w:tmpl w:val="AB3248C0"/>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65B2E08"/>
    <w:multiLevelType w:val="hybridMultilevel"/>
    <w:tmpl w:val="102CDF16"/>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76165F8"/>
    <w:multiLevelType w:val="hybridMultilevel"/>
    <w:tmpl w:val="2D185B56"/>
    <w:lvl w:ilvl="0" w:tplc="F92A7B5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896C0A"/>
    <w:multiLevelType w:val="hybridMultilevel"/>
    <w:tmpl w:val="F82AF51C"/>
    <w:lvl w:ilvl="0" w:tplc="1EE0ECD2">
      <w:start w:val="1"/>
      <w:numFmt w:val="bullet"/>
      <w:lvlText w:val=""/>
      <w:lvlJc w:val="left"/>
      <w:pPr>
        <w:ind w:left="50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FE521ED"/>
    <w:multiLevelType w:val="hybridMultilevel"/>
    <w:tmpl w:val="ED5C83E8"/>
    <w:lvl w:ilvl="0" w:tplc="A0C2C1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996B02"/>
    <w:multiLevelType w:val="hybridMultilevel"/>
    <w:tmpl w:val="837C9970"/>
    <w:lvl w:ilvl="0" w:tplc="0A0E1C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C81921"/>
    <w:multiLevelType w:val="hybridMultilevel"/>
    <w:tmpl w:val="08F84DE6"/>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9482B4F"/>
    <w:multiLevelType w:val="hybridMultilevel"/>
    <w:tmpl w:val="436A9170"/>
    <w:lvl w:ilvl="0" w:tplc="F7647B88">
      <w:start w:val="1"/>
      <w:numFmt w:val="decimal"/>
      <w:lvlText w:val="%1-"/>
      <w:lvlJc w:val="left"/>
      <w:pPr>
        <w:ind w:left="360" w:hanging="360"/>
      </w:pPr>
      <w:rPr>
        <w:rFonts w:asciiTheme="minorHAnsi" w:eastAsiaTheme="minorHAnsi" w:hAnsiTheme="minorHAns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E47587C"/>
    <w:multiLevelType w:val="hybridMultilevel"/>
    <w:tmpl w:val="29B8E240"/>
    <w:lvl w:ilvl="0" w:tplc="6BD2C36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14523EB"/>
    <w:multiLevelType w:val="hybridMultilevel"/>
    <w:tmpl w:val="3126FE2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61C58EE"/>
    <w:multiLevelType w:val="hybridMultilevel"/>
    <w:tmpl w:val="C838AF06"/>
    <w:lvl w:ilvl="0" w:tplc="EB3E465C">
      <w:numFmt w:val="bullet"/>
      <w:lvlText w:val="-"/>
      <w:lvlJc w:val="left"/>
      <w:pPr>
        <w:ind w:left="720" w:hanging="360"/>
      </w:pPr>
      <w:rPr>
        <w:rFonts w:ascii="Arial" w:eastAsiaTheme="minorHAnsi" w:hAnsi="Arial" w:cs="Aria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DF55C5"/>
    <w:multiLevelType w:val="hybridMultilevel"/>
    <w:tmpl w:val="017A0024"/>
    <w:lvl w:ilvl="0" w:tplc="8D766C80">
      <w:numFmt w:val="bullet"/>
      <w:lvlText w:val=""/>
      <w:lvlJc w:val="left"/>
      <w:pPr>
        <w:ind w:left="502" w:hanging="360"/>
      </w:pPr>
      <w:rPr>
        <w:rFonts w:ascii="Symbol" w:eastAsiaTheme="minorHAnsi" w:hAnsi="Symbol"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7"/>
  </w:num>
  <w:num w:numId="2">
    <w:abstractNumId w:val="14"/>
  </w:num>
  <w:num w:numId="3">
    <w:abstractNumId w:val="26"/>
  </w:num>
  <w:num w:numId="4">
    <w:abstractNumId w:val="15"/>
  </w:num>
  <w:num w:numId="5">
    <w:abstractNumId w:val="11"/>
  </w:num>
  <w:num w:numId="6">
    <w:abstractNumId w:val="13"/>
  </w:num>
  <w:num w:numId="7">
    <w:abstractNumId w:val="7"/>
  </w:num>
  <w:num w:numId="8">
    <w:abstractNumId w:val="8"/>
  </w:num>
  <w:num w:numId="9">
    <w:abstractNumId w:val="0"/>
  </w:num>
  <w:num w:numId="10">
    <w:abstractNumId w:val="9"/>
  </w:num>
  <w:num w:numId="11">
    <w:abstractNumId w:val="1"/>
  </w:num>
  <w:num w:numId="12">
    <w:abstractNumId w:val="10"/>
  </w:num>
  <w:num w:numId="13">
    <w:abstractNumId w:val="24"/>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1"/>
  </w:num>
  <w:num w:numId="24">
    <w:abstractNumId w:val="3"/>
  </w:num>
  <w:num w:numId="25">
    <w:abstractNumId w:val="20"/>
  </w:num>
  <w:num w:numId="26">
    <w:abstractNumId w:val="6"/>
  </w:num>
  <w:num w:numId="27">
    <w:abstractNumId w:val="4"/>
  </w:num>
  <w:num w:numId="28">
    <w:abstractNumId w:val="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2D"/>
    <w:rsid w:val="000113DA"/>
    <w:rsid w:val="00022531"/>
    <w:rsid w:val="000D62A6"/>
    <w:rsid w:val="00180F9F"/>
    <w:rsid w:val="001A2A9E"/>
    <w:rsid w:val="001B244A"/>
    <w:rsid w:val="001D683E"/>
    <w:rsid w:val="00241856"/>
    <w:rsid w:val="002D6FD2"/>
    <w:rsid w:val="002F3017"/>
    <w:rsid w:val="003531D6"/>
    <w:rsid w:val="003965B4"/>
    <w:rsid w:val="003E7C50"/>
    <w:rsid w:val="004639E0"/>
    <w:rsid w:val="00470A76"/>
    <w:rsid w:val="00481AFA"/>
    <w:rsid w:val="004B3ED1"/>
    <w:rsid w:val="004C5082"/>
    <w:rsid w:val="0052230D"/>
    <w:rsid w:val="005250C3"/>
    <w:rsid w:val="00531EB3"/>
    <w:rsid w:val="00541EA5"/>
    <w:rsid w:val="00556EB6"/>
    <w:rsid w:val="0059622D"/>
    <w:rsid w:val="005F1430"/>
    <w:rsid w:val="00636B5E"/>
    <w:rsid w:val="006437BB"/>
    <w:rsid w:val="00655709"/>
    <w:rsid w:val="006575C6"/>
    <w:rsid w:val="006775B3"/>
    <w:rsid w:val="00677AFD"/>
    <w:rsid w:val="006D3202"/>
    <w:rsid w:val="006D66B9"/>
    <w:rsid w:val="007616C3"/>
    <w:rsid w:val="00783EE9"/>
    <w:rsid w:val="007F0221"/>
    <w:rsid w:val="008A490E"/>
    <w:rsid w:val="008F3E9E"/>
    <w:rsid w:val="00984A41"/>
    <w:rsid w:val="009939FA"/>
    <w:rsid w:val="009A06F9"/>
    <w:rsid w:val="00AB57CC"/>
    <w:rsid w:val="00AE7D36"/>
    <w:rsid w:val="00B24163"/>
    <w:rsid w:val="00B51011"/>
    <w:rsid w:val="00BE6DDB"/>
    <w:rsid w:val="00C42E55"/>
    <w:rsid w:val="00C679AB"/>
    <w:rsid w:val="00C76738"/>
    <w:rsid w:val="00CC7EEC"/>
    <w:rsid w:val="00CD3726"/>
    <w:rsid w:val="00D8395A"/>
    <w:rsid w:val="00D94B79"/>
    <w:rsid w:val="00DB0DC6"/>
    <w:rsid w:val="00DE625B"/>
    <w:rsid w:val="00E03796"/>
    <w:rsid w:val="00E55A87"/>
    <w:rsid w:val="00EB7B10"/>
    <w:rsid w:val="00EE5AB5"/>
    <w:rsid w:val="00F2237A"/>
    <w:rsid w:val="00FE33A2"/>
    <w:rsid w:val="00FF2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22D"/>
    <w:pPr>
      <w:ind w:left="720"/>
      <w:contextualSpacing/>
    </w:pPr>
  </w:style>
  <w:style w:type="paragraph" w:styleId="a4">
    <w:name w:val="header"/>
    <w:basedOn w:val="a"/>
    <w:link w:val="Char"/>
    <w:uiPriority w:val="99"/>
    <w:unhideWhenUsed/>
    <w:rsid w:val="00470A76"/>
    <w:pPr>
      <w:tabs>
        <w:tab w:val="center" w:pos="4153"/>
        <w:tab w:val="right" w:pos="8306"/>
      </w:tabs>
      <w:spacing w:after="0" w:line="240" w:lineRule="auto"/>
    </w:pPr>
  </w:style>
  <w:style w:type="character" w:customStyle="1" w:styleId="Char">
    <w:name w:val="رأس الصفحة Char"/>
    <w:basedOn w:val="a0"/>
    <w:link w:val="a4"/>
    <w:uiPriority w:val="99"/>
    <w:rsid w:val="00470A76"/>
  </w:style>
  <w:style w:type="paragraph" w:styleId="a5">
    <w:name w:val="footer"/>
    <w:basedOn w:val="a"/>
    <w:link w:val="Char0"/>
    <w:uiPriority w:val="99"/>
    <w:unhideWhenUsed/>
    <w:rsid w:val="00470A76"/>
    <w:pPr>
      <w:tabs>
        <w:tab w:val="center" w:pos="4153"/>
        <w:tab w:val="right" w:pos="8306"/>
      </w:tabs>
      <w:spacing w:after="0" w:line="240" w:lineRule="auto"/>
    </w:pPr>
  </w:style>
  <w:style w:type="character" w:customStyle="1" w:styleId="Char0">
    <w:name w:val="تذييل الصفحة Char"/>
    <w:basedOn w:val="a0"/>
    <w:link w:val="a5"/>
    <w:uiPriority w:val="99"/>
    <w:rsid w:val="00470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22D"/>
    <w:pPr>
      <w:ind w:left="720"/>
      <w:contextualSpacing/>
    </w:pPr>
  </w:style>
  <w:style w:type="paragraph" w:styleId="a4">
    <w:name w:val="header"/>
    <w:basedOn w:val="a"/>
    <w:link w:val="Char"/>
    <w:uiPriority w:val="99"/>
    <w:unhideWhenUsed/>
    <w:rsid w:val="00470A76"/>
    <w:pPr>
      <w:tabs>
        <w:tab w:val="center" w:pos="4153"/>
        <w:tab w:val="right" w:pos="8306"/>
      </w:tabs>
      <w:spacing w:after="0" w:line="240" w:lineRule="auto"/>
    </w:pPr>
  </w:style>
  <w:style w:type="character" w:customStyle="1" w:styleId="Char">
    <w:name w:val="رأس الصفحة Char"/>
    <w:basedOn w:val="a0"/>
    <w:link w:val="a4"/>
    <w:uiPriority w:val="99"/>
    <w:rsid w:val="00470A76"/>
  </w:style>
  <w:style w:type="paragraph" w:styleId="a5">
    <w:name w:val="footer"/>
    <w:basedOn w:val="a"/>
    <w:link w:val="Char0"/>
    <w:uiPriority w:val="99"/>
    <w:unhideWhenUsed/>
    <w:rsid w:val="00470A76"/>
    <w:pPr>
      <w:tabs>
        <w:tab w:val="center" w:pos="4153"/>
        <w:tab w:val="right" w:pos="8306"/>
      </w:tabs>
      <w:spacing w:after="0" w:line="240" w:lineRule="auto"/>
    </w:pPr>
  </w:style>
  <w:style w:type="character" w:customStyle="1" w:styleId="Char0">
    <w:name w:val="تذييل الصفحة Char"/>
    <w:basedOn w:val="a0"/>
    <w:link w:val="a5"/>
    <w:uiPriority w:val="99"/>
    <w:rsid w:val="00470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4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1934</Words>
  <Characters>11030</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عاطف</cp:lastModifiedBy>
  <cp:revision>10</cp:revision>
  <dcterms:created xsi:type="dcterms:W3CDTF">2015-03-02T03:27:00Z</dcterms:created>
  <dcterms:modified xsi:type="dcterms:W3CDTF">2015-03-07T22:32:00Z</dcterms:modified>
</cp:coreProperties>
</file>