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C0" w:rsidRPr="00765076" w:rsidRDefault="00B074C0" w:rsidP="00B074C0">
      <w:pPr>
        <w:bidi w:val="0"/>
        <w:jc w:val="center"/>
        <w:rPr>
          <w:rFonts w:ascii="Times New Roman" w:hAnsi="Times New Roman" w:cs="Sultan Medium"/>
          <w:b/>
          <w:bCs/>
          <w:color w:val="4F6228" w:themeColor="accent3" w:themeShade="80"/>
          <w:sz w:val="44"/>
          <w:szCs w:val="44"/>
        </w:rPr>
      </w:pPr>
      <w:r w:rsidRPr="00765076">
        <w:rPr>
          <w:rFonts w:ascii="Times New Roman" w:hAnsi="Times New Roman" w:cs="Sultan Medium"/>
          <w:b/>
          <w:bCs/>
          <w:color w:val="4F6228" w:themeColor="accent3" w:themeShade="80"/>
          <w:sz w:val="44"/>
          <w:szCs w:val="44"/>
          <w:rtl/>
        </w:rPr>
        <w:t>قسم الاقتصاد المنزلي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0"/>
        <w:gridCol w:w="1688"/>
        <w:gridCol w:w="2933"/>
        <w:gridCol w:w="1773"/>
        <w:gridCol w:w="1769"/>
      </w:tblGrid>
      <w:tr w:rsidR="00B26C99" w:rsidRPr="003328D9" w:rsidTr="001E7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63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3328D9" w:rsidRDefault="00B26C99" w:rsidP="00B26C9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 /غالية الشناوي ابراهيم </w:t>
            </w:r>
          </w:p>
        </w:tc>
      </w:tr>
      <w:tr w:rsidR="00B26C99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715B63" w:rsidP="00B26C9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26C99" w:rsidTr="00B26C99">
        <w:trPr>
          <w:trHeight w:hRule="exact"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B26C9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8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682684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682684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الفنون التطبيقية</w:t>
            </w:r>
            <w:r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</w:t>
            </w:r>
            <w:r w:rsidRPr="00682684">
              <w:rPr>
                <w:rFonts w:cs="Sultan Medium" w:hint="cs"/>
                <w:color w:val="0000F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تكنولوجيا فحص ومراقبة جودة المنسوجات</w:t>
            </w:r>
          </w:p>
        </w:tc>
      </w:tr>
      <w:tr w:rsidR="00B26C99" w:rsidRPr="003B5066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B26C99" w:rsidRPr="00D3781C" w:rsidTr="00B26C99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B26C99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B3433" w:rsidRDefault="00B26C99" w:rsidP="00B26C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26C99" w:rsidRPr="00D3781C" w:rsidRDefault="00B26C99" w:rsidP="00B26C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26C99" w:rsidRPr="00E64214" w:rsidRDefault="00B26C99" w:rsidP="00B26C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26C99" w:rsidRPr="00D3781C" w:rsidRDefault="00B26C99" w:rsidP="00B26C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D3781C" w:rsidRDefault="00B26C99" w:rsidP="00B26C9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Geotextiles in Airport Paving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university-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17-12-2002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1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Nonwoven Fabrics in Thermal Insulation in Automotive Industry ( Using Wastes And Hollow Fibers )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university-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25-3-2003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Achieving Optimum Scientific Standards for Producing Fabrics Suitable for Heart Prosthesis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2004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Preparation and Characterization of Antibacterial Nonwoven Fabrics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 w:rsidRPr="00B26C99">
                <w:rPr>
                  <w:rFonts w:ascii="Times New Roman" w:hAnsi="Times New Roman" w:cs="Times New Roman"/>
                  <w:b/>
                  <w:bCs/>
                  <w:color w:val="4F6228" w:themeColor="accent3" w:themeShade="80"/>
                  <w:sz w:val="24"/>
                  <w:szCs w:val="24"/>
                </w:rPr>
                <w:t>1 st</w:t>
              </w:r>
            </w:smartTag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 International conference of textile Research Division NRC ,Cairo ,Egypt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bidi w:val="0"/>
              <w:spacing w:line="7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March 2-4 2004</w:t>
            </w:r>
          </w:p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Jute Treated with Flame Retardant in Hood and Trunk Lining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7-9-2004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Lycra in Heart Prostheses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21-9-2005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11E15">
              <w:rPr>
                <w:b/>
                <w:bCs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Natural Fibers in Erosion Control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6-8-2006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1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Achieving Optimum Scientific Standards for Producing Fabrics Suitable for Car- Safety Seat Belts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2007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Woven Fabric in Operation Room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2008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lastRenderedPageBreak/>
              <w:t>Effect of Some Construction Factors on Fabrics Used in Walls and Steep Sided  Embankments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5 th International conference of textile Research Division NRC ,Cairo ,Egypt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April 6-8 , 2008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the Role of Quality Control in The Predication and Reduction of Production Defects of Some Weaving Preparation Stage (weaving)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2010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trHeight w:hRule="exact"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Effect of Some Construction Specifications on Fabric Properties Produced for incontinence pad to Suit Functional Purpose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Science &amp;arts ,Helwan university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2010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Regional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Using Nonwoven Hollow Fibers to Improve Cars Interior Acoustic Properties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Life Science Journal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2010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 &amp;Scopus</w:t>
            </w:r>
          </w:p>
        </w:tc>
      </w:tr>
      <w:tr w:rsidR="00B26C99" w:rsidRPr="002D3F82" w:rsidTr="00B26C99">
        <w:trPr>
          <w:trHeight w:hRule="exact"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Effect of Some Production Parameters on Net Wrap Used in Agricultural Products Packaging on the End Use Properties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Life Science Journal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2011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 &amp; Scopus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Achieving Optimum Scientific Standards for Designing and Producing Fabrics Suitable for Ultraviolet Protective Clothing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Journal of American Science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2011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</w:t>
            </w:r>
          </w:p>
        </w:tc>
      </w:tr>
      <w:tr w:rsidR="00B26C99" w:rsidRPr="002D3F82" w:rsidTr="00B26C99">
        <w:trPr>
          <w:trHeight w:hRule="exact" w:val="1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APPLICATION OF ANTIMICROBIAL NON WOVEN FABRICS IN NURSING PADS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 xml:space="preserve">Journal of Nature and Science                                                                                                                    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2011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811E15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Designing and Producing Fabrics Suitable for Being Used as Waterproof  Raincoats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Journal of American Science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2011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811E15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</w:t>
            </w:r>
          </w:p>
        </w:tc>
      </w:tr>
      <w:tr w:rsidR="00B26C99" w:rsidRPr="002D3F82" w:rsidTr="00B26C99">
        <w:trPr>
          <w:trHeight w:hRule="exact"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Achieving Optimum Scientific Standards for Producing Fabrics Suitable for Protecting Against Hazardous Chemical Liquids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Life Science Journal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bidi="ar-EG"/>
              </w:rPr>
              <w:t>2012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811E15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 &amp; Scopus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</w:rPr>
              <w:t>Effect of Some Construction Factors on Fabrics Used in Traveling Bags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Life Science Journal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bidi="ar-EG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bidi="ar-EG"/>
              </w:rPr>
              <w:t>2013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811E15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 &amp; Scopus</w:t>
            </w:r>
          </w:p>
        </w:tc>
      </w:tr>
      <w:tr w:rsidR="00B26C99" w:rsidRPr="002D3F82" w:rsidTr="00B26C99">
        <w:trPr>
          <w:trHeight w:hRule="exact" w:val="1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lastRenderedPageBreak/>
              <w:t>DESIGN AND PRODUCTION  OF FABRICS SUITABLE FOR PATCHES AND VALVES FRAMES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Journal of Nature and Science</w:t>
            </w: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bidi="ar-EG"/>
              </w:rPr>
            </w:pPr>
            <w:r w:rsidRPr="00B26C99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bidi="ar-EG"/>
              </w:rPr>
              <w:t>2014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811E15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ISI</w:t>
            </w:r>
          </w:p>
        </w:tc>
      </w:tr>
      <w:tr w:rsidR="00B26C99" w:rsidRPr="002D3F82" w:rsidTr="00B2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2756BC" w:rsidRDefault="00B26C99" w:rsidP="00B26C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2756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Study of the Effect of Modern Art and Heritage on Creative Trends of Undergraduates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2756BC" w:rsidRDefault="00B26C99" w:rsidP="00B26C9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75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 3rd Arab Scientific Conference of Talent Research and Excellence in the Arab World "Curriculum in the mutable Technological World"</w:t>
            </w:r>
          </w:p>
          <w:p w:rsidR="00B26C99" w:rsidRPr="002756BC" w:rsidRDefault="00B26C99" w:rsidP="00B26C9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2756BC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756B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19-20 /8/2014</w:t>
            </w:r>
          </w:p>
        </w:tc>
        <w:tc>
          <w:tcPr>
            <w:tcW w:w="176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811E15" w:rsidRDefault="00B26C99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811E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Regional</w:t>
            </w:r>
          </w:p>
        </w:tc>
      </w:tr>
    </w:tbl>
    <w:p w:rsidR="005E5E02" w:rsidRDefault="005E5E02" w:rsidP="00B26C9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73" w:type="dxa"/>
        <w:jc w:val="center"/>
        <w:tblInd w:w="-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0"/>
        <w:gridCol w:w="1749"/>
        <w:gridCol w:w="1668"/>
        <w:gridCol w:w="10"/>
        <w:gridCol w:w="2905"/>
        <w:gridCol w:w="10"/>
        <w:gridCol w:w="1752"/>
        <w:gridCol w:w="1758"/>
        <w:gridCol w:w="11"/>
      </w:tblGrid>
      <w:tr w:rsidR="00B26C99" w:rsidRPr="003328D9" w:rsidTr="00B26C9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hRule="exact"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1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9204B" w:rsidRDefault="00B26C99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 w:rsid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زينب عبد الحافظ علي الخطيب</w:t>
            </w:r>
          </w:p>
        </w:tc>
      </w:tr>
      <w:tr w:rsidR="00B26C99" w:rsidRPr="00B26C99" w:rsidTr="00B26C9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hRule="exact"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521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26C99" w:rsidRPr="00B26C99" w:rsidTr="00B26C99">
        <w:trPr>
          <w:gridBefore w:val="1"/>
          <w:wBefore w:w="10" w:type="dxa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B26C9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7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521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B26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ملابس ونسيج</w:t>
            </w:r>
          </w:p>
        </w:tc>
      </w:tr>
      <w:tr w:rsidR="00B26C99" w:rsidRPr="00B26C99" w:rsidTr="00B26C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hRule="exact"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7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B26C99" w:rsidRPr="00D3781C" w:rsidTr="00B26C99">
        <w:trPr>
          <w:gridAfter w:val="1"/>
          <w:wAfter w:w="11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B3433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26C99" w:rsidRPr="00E64214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6C99" w:rsidTr="00B26C9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hRule="exact"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26C99" w:rsidRDefault="00811E15" w:rsidP="00B26C99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auto"/>
                <w:sz w:val="24"/>
                <w:szCs w:val="24"/>
                <w:rtl/>
              </w:rPr>
              <w:t>دراسة تحليلية لزخارف شبابيك القلل الهندسية في مصر الإسلامية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26C99" w:rsidRDefault="00811E15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auto"/>
                <w:sz w:val="24"/>
                <w:szCs w:val="24"/>
                <w:rtl/>
              </w:rPr>
              <w:t>المؤتمر الدولي الثاني لجامعة المنيا</w:t>
            </w:r>
          </w:p>
        </w:tc>
        <w:tc>
          <w:tcPr>
            <w:tcW w:w="17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26C99" w:rsidRDefault="00811E15" w:rsidP="00B26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auto"/>
                <w:sz w:val="24"/>
                <w:szCs w:val="24"/>
                <w:rtl/>
              </w:rPr>
              <w:t>2010</w:t>
            </w:r>
          </w:p>
        </w:tc>
        <w:tc>
          <w:tcPr>
            <w:tcW w:w="17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01B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811E15">
        <w:trPr>
          <w:gridAfter w:val="1"/>
          <w:wAfter w:w="11" w:type="dxa"/>
          <w:trHeight w:hRule="exact" w:val="13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color w:val="auto"/>
                <w:sz w:val="24"/>
                <w:szCs w:val="24"/>
                <w:rtl/>
              </w:rPr>
              <w:t>شبابيك القلل كمصدر لاستلهام تصميمات زخرفيه تصلح لزخرفة ملابس النساء الخارجية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 xml:space="preserve"> مؤتمر جنوب جنوب - كلية التربية النوعية </w:t>
            </w:r>
            <w:r w:rsidRPr="00F671BB"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  <w:t>–</w:t>
            </w: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 xml:space="preserve"> جامعة أسيوط</w:t>
            </w:r>
          </w:p>
        </w:tc>
        <w:tc>
          <w:tcPr>
            <w:tcW w:w="17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>2010</w:t>
            </w:r>
          </w:p>
        </w:tc>
        <w:tc>
          <w:tcPr>
            <w:tcW w:w="17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01B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hRule="exact" w:val="1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color w:val="auto"/>
                <w:sz w:val="24"/>
                <w:szCs w:val="24"/>
                <w:rtl/>
              </w:rPr>
              <w:t>استحداث تصميمات مستوحاة من الخداع البصري مقترحة لمعالجة العيوب الجسمية تصلح للفتاة الجامعية</w:t>
            </w:r>
          </w:p>
        </w:tc>
        <w:tc>
          <w:tcPr>
            <w:tcW w:w="291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 xml:space="preserve">مجلة بحوث التربية النوعية- كلية التربية النوعية </w:t>
            </w:r>
            <w:r w:rsidRPr="00F671BB"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  <w:t>–</w:t>
            </w: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 xml:space="preserve"> جامعة المنصورة</w:t>
            </w:r>
            <w:r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>-</w:t>
            </w: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 xml:space="preserve"> العدد 34</w:t>
            </w:r>
          </w:p>
        </w:tc>
        <w:tc>
          <w:tcPr>
            <w:tcW w:w="176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671BB" w:rsidRDefault="00811E15" w:rsidP="00F67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F671B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>4/4/2014</w:t>
            </w:r>
          </w:p>
        </w:tc>
        <w:tc>
          <w:tcPr>
            <w:tcW w:w="17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01B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B26C99" w:rsidRDefault="00B26C99" w:rsidP="00B26C9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23" w:type="dxa"/>
        <w:jc w:val="center"/>
        <w:tblInd w:w="-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20"/>
        <w:gridCol w:w="1738"/>
        <w:gridCol w:w="1648"/>
        <w:gridCol w:w="20"/>
        <w:gridCol w:w="2877"/>
        <w:gridCol w:w="20"/>
        <w:gridCol w:w="1731"/>
        <w:gridCol w:w="1747"/>
        <w:gridCol w:w="22"/>
      </w:tblGrid>
      <w:tr w:rsidR="00B26C99" w:rsidRPr="003328D9" w:rsidTr="0044604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0" w:type="dxa"/>
          <w:trHeight w:hRule="exact"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65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9204B" w:rsidRDefault="00B26C99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 w:rsid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منى إبراهيم عطية الدمنهوري</w:t>
            </w:r>
          </w:p>
        </w:tc>
      </w:tr>
      <w:tr w:rsidR="00B26C99" w:rsidRPr="00B26C99" w:rsidTr="0044604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0" w:type="dxa"/>
          <w:trHeight w:hRule="exact"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50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26C99" w:rsidRPr="00B26C99" w:rsidTr="00446043">
        <w:trPr>
          <w:gridBefore w:val="1"/>
          <w:wBefore w:w="20" w:type="dxa"/>
          <w:trHeight w:hRule="exact"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التخصص العام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50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9204B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تصميم </w:t>
            </w:r>
            <w:r w:rsidR="00446043">
              <w:rPr>
                <w:rFonts w:cs="Sultan Medium" w:hint="cs"/>
                <w:color w:val="auto"/>
                <w:sz w:val="24"/>
                <w:szCs w:val="24"/>
                <w:rtl/>
              </w:rPr>
              <w:t>أ</w:t>
            </w: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زياء والتشكيل على المنيكان</w:t>
            </w:r>
          </w:p>
        </w:tc>
      </w:tr>
      <w:tr w:rsidR="00B26C99" w:rsidRPr="00B26C99" w:rsidTr="004460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hRule="exact"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26C99" w:rsidRDefault="00B26C99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B26C99" w:rsidRPr="00D3781C" w:rsidTr="00446043">
        <w:trPr>
          <w:gridAfter w:val="1"/>
          <w:wAfter w:w="22" w:type="dxa"/>
          <w:trHeight w:hRule="exact" w:val="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D3781C" w:rsidRDefault="00B26C99" w:rsidP="001E75EF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26C99" w:rsidRPr="00BB3433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26C99" w:rsidRPr="00E64214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26C99" w:rsidRPr="00D3781C" w:rsidRDefault="00B26C99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6C99" w:rsidTr="004460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hRule="exact" w:val="1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دراسة مقارنة للإمكانات التشكيلية على المانيكان للأقمشة القطنية المخلوطة بالليكرا المنسوجة والتريكو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مجلة جامعة الاسكندرية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11/2011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53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446043">
        <w:trPr>
          <w:gridAfter w:val="1"/>
          <w:wAfter w:w="22" w:type="dxa"/>
          <w:trHeight w:hRule="exact" w:val="1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رؤية جديدة لإثراء الأزياء المشكلة على المانيكان بأسلوب التطريز بفن التلى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المؤتمر السنوي كلية التربية النوعية بالمنصورة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11/4/2012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53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4460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hRule="exact" w:val="1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سمات الفن التكعيبي كمصدر للسلوكيات الابداعية في تشكيل الاضافات الجمالية للخامات المختلفة على بعض قصات الجاكيت النسائي 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>المؤتمر الدولي لكلية الاقتصاد المنزلي  - جامعة المنوفية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b/>
                <w:bCs/>
                <w:color w:val="auto"/>
                <w:sz w:val="24"/>
                <w:szCs w:val="24"/>
                <w:rtl/>
              </w:rPr>
              <w:t>27/3/2012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FFF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446043">
        <w:trPr>
          <w:gridAfter w:val="1"/>
          <w:wAfter w:w="22" w:type="dxa"/>
          <w:trHeight w:hRule="exact"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جماليات العقد والربط للأقمشة المختلفة واثرة على الازياء المشكلة على المانيكان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المؤتمر الدولي لكلية الاقتصاد المنزلي  - جامعة المنوفية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B9204B" w:rsidRDefault="00811E15" w:rsidP="00B92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10/9/2013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FFF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B26C99" w:rsidRDefault="00B26C99" w:rsidP="00B26C9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57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25"/>
        <w:gridCol w:w="1733"/>
        <w:gridCol w:w="1638"/>
        <w:gridCol w:w="25"/>
        <w:gridCol w:w="2864"/>
        <w:gridCol w:w="25"/>
        <w:gridCol w:w="1721"/>
        <w:gridCol w:w="1626"/>
      </w:tblGrid>
      <w:tr w:rsidR="00446043" w:rsidRPr="00B9204B" w:rsidTr="00811E1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5" w:type="dxa"/>
          <w:trHeight w:hRule="exact"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D3781C" w:rsidRDefault="0044604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99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9204B" w:rsidRDefault="00446043" w:rsidP="00E84A0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  <w:r w:rsidR="00E84A0A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غادة محمد عوف</w:t>
            </w:r>
          </w:p>
        </w:tc>
      </w:tr>
      <w:tr w:rsidR="00446043" w:rsidRPr="00B26C99" w:rsidTr="00811E1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5" w:type="dxa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6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446043" w:rsidRPr="00B26C99" w:rsidTr="00811E15">
        <w:trPr>
          <w:gridBefore w:val="1"/>
          <w:wBefore w:w="25" w:type="dxa"/>
          <w:trHeight w:hRule="exact"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D3781C" w:rsidRDefault="00446043" w:rsidP="0044604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6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446043" w:rsidRDefault="00446043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جرافيك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446043" w:rsidRDefault="00446043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4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446043" w:rsidRDefault="00446043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رسوم متحركة </w:t>
            </w:r>
            <w:r w:rsidRPr="00446043">
              <w:rPr>
                <w:rFonts w:cs="Sultan Medium"/>
                <w:color w:val="auto"/>
                <w:sz w:val="24"/>
                <w:szCs w:val="24"/>
                <w:rtl/>
              </w:rPr>
              <w:t>–</w:t>
            </w: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 فن كتاب</w:t>
            </w:r>
          </w:p>
        </w:tc>
      </w:tr>
      <w:tr w:rsidR="00446043" w:rsidRPr="00B26C99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26C99" w:rsidRDefault="00446043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التصنيف</w:t>
            </w:r>
          </w:p>
        </w:tc>
      </w:tr>
      <w:tr w:rsidR="00446043" w:rsidRPr="00D3781C" w:rsidTr="00811E1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D3781C" w:rsidRDefault="00446043" w:rsidP="001E75EF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446043" w:rsidRPr="00BB3433" w:rsidRDefault="00446043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446043" w:rsidRPr="00D3781C" w:rsidRDefault="00446043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446043" w:rsidRPr="00E64214" w:rsidRDefault="00446043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446043" w:rsidRPr="00D3781C" w:rsidRDefault="00446043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446043" w:rsidRPr="00D3781C" w:rsidRDefault="00446043" w:rsidP="001E75E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B26C99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استخدام تكنولوجيا  التعليم في الكشف عن الأطفال المبدعين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مجلة رياض الاطفال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2011</w:t>
            </w:r>
          </w:p>
        </w:tc>
        <w:tc>
          <w:tcPr>
            <w:tcW w:w="16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6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811E15">
        <w:trPr>
          <w:trHeight w:hRule="exact"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التعليم بالإنترنت لتعزيز القدرات الإبداعية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المؤتمر الدولي العاشر للتربية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2012</w:t>
            </w:r>
          </w:p>
        </w:tc>
        <w:tc>
          <w:tcPr>
            <w:tcW w:w="16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6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  <w:tr w:rsidR="00811E15" w:rsidRPr="00B26C99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دور السيمولوجيا البصرية في الاتصال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مجلة التصميم الدولية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446043" w:rsidRDefault="00811E15" w:rsidP="0044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auto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2014</w:t>
            </w:r>
          </w:p>
        </w:tc>
        <w:tc>
          <w:tcPr>
            <w:tcW w:w="162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6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1E75EF" w:rsidRPr="00A423DB" w:rsidRDefault="001E75EF" w:rsidP="00F9672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sectPr w:rsidR="001E75EF" w:rsidRPr="00A423DB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66" w:rsidRDefault="007F6466" w:rsidP="002438E5">
      <w:pPr>
        <w:spacing w:after="0" w:line="240" w:lineRule="auto"/>
      </w:pPr>
      <w:r>
        <w:separator/>
      </w:r>
    </w:p>
  </w:endnote>
  <w:endnote w:type="continuationSeparator" w:id="0">
    <w:p w:rsidR="007F6466" w:rsidRDefault="007F6466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A6" w:rsidRDefault="005F5AA6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AA6" w:rsidRPr="00D17F3A" w:rsidRDefault="005F5AA6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A6" w:rsidRPr="002438E5" w:rsidRDefault="005F5AA6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9672A" w:rsidRPr="00F9672A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4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5F5AA6" w:rsidRPr="002438E5" w:rsidRDefault="005F5AA6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F9672A" w:rsidRPr="00F9672A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4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66" w:rsidRDefault="007F6466" w:rsidP="002438E5">
      <w:pPr>
        <w:spacing w:after="0" w:line="240" w:lineRule="auto"/>
      </w:pPr>
      <w:r>
        <w:separator/>
      </w:r>
    </w:p>
  </w:footnote>
  <w:footnote w:type="continuationSeparator" w:id="0">
    <w:p w:rsidR="007F6466" w:rsidRDefault="007F6466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A6" w:rsidRDefault="005F5AA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A6" w:rsidRDefault="005F5AA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A6" w:rsidRDefault="005F5AA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5F5AA6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7F6466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9672A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A8AE-5560-4F30-957F-4DF629BF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2015-04-09T12:00:00Z</dcterms:created>
  <dcterms:modified xsi:type="dcterms:W3CDTF">2015-04-09T12:00:00Z</dcterms:modified>
</cp:coreProperties>
</file>