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102490" w:rsidRPr="00D62340" w:rsidRDefault="00102490" w:rsidP="00102490">
      <w:pPr>
        <w:pStyle w:val="a3"/>
        <w:bidi/>
        <w:jc w:val="center"/>
        <w:rPr>
          <w:color w:val="FFFFFF" w:themeColor="background1"/>
          <w:sz w:val="32"/>
          <w:szCs w:val="32"/>
        </w:rPr>
      </w:pPr>
      <w:r w:rsidRPr="00D62340">
        <w:rPr>
          <w:rStyle w:val="a4"/>
          <w:color w:val="FFFFFF" w:themeColor="background1"/>
          <w:sz w:val="32"/>
          <w:szCs w:val="32"/>
          <w:rtl/>
        </w:rPr>
        <w:t>اليوم العالمي  لمناهضة العنف ضد المرأة</w:t>
      </w:r>
    </w:p>
    <w:p w:rsidR="00102490" w:rsidRPr="00D62340" w:rsidRDefault="00102490" w:rsidP="00102490">
      <w:pPr>
        <w:pStyle w:val="a3"/>
        <w:bidi/>
        <w:jc w:val="center"/>
        <w:rPr>
          <w:color w:val="FFFFFF" w:themeColor="background1"/>
          <w:sz w:val="32"/>
          <w:szCs w:val="32"/>
          <w:rtl/>
        </w:rPr>
      </w:pPr>
      <w:r w:rsidRPr="00D62340">
        <w:rPr>
          <w:rStyle w:val="a4"/>
          <w:color w:val="FFFFFF" w:themeColor="background1"/>
          <w:sz w:val="32"/>
          <w:szCs w:val="32"/>
          <w:rtl/>
        </w:rPr>
        <w:t>أقامت كلية التربية بالزلفي (المبنى الإضافي)  يوم الخميس 23/4/</w:t>
      </w:r>
      <w:proofErr w:type="spellStart"/>
      <w:r w:rsidRPr="00D62340">
        <w:rPr>
          <w:rStyle w:val="a4"/>
          <w:color w:val="FFFFFF" w:themeColor="background1"/>
          <w:sz w:val="32"/>
          <w:szCs w:val="32"/>
          <w:rtl/>
        </w:rPr>
        <w:t>1436ه</w:t>
      </w:r>
      <w:proofErr w:type="spellEnd"/>
      <w:r w:rsidRPr="00D62340">
        <w:rPr>
          <w:rStyle w:val="a4"/>
          <w:color w:val="FFFFFF" w:themeColor="background1"/>
          <w:sz w:val="32"/>
          <w:szCs w:val="32"/>
          <w:rtl/>
        </w:rPr>
        <w:t>ـ ندوة بعنوان </w:t>
      </w:r>
    </w:p>
    <w:p w:rsidR="00102490" w:rsidRPr="00D62340" w:rsidRDefault="00102490" w:rsidP="00102490">
      <w:pPr>
        <w:pStyle w:val="a3"/>
        <w:bidi/>
        <w:jc w:val="center"/>
        <w:rPr>
          <w:color w:val="FFFFFF" w:themeColor="background1"/>
          <w:sz w:val="32"/>
          <w:szCs w:val="32"/>
          <w:rtl/>
        </w:rPr>
      </w:pPr>
      <w:r w:rsidRPr="00D62340">
        <w:rPr>
          <w:rStyle w:val="a4"/>
          <w:color w:val="FFFFFF" w:themeColor="background1"/>
          <w:sz w:val="32"/>
          <w:szCs w:val="32"/>
          <w:rtl/>
        </w:rPr>
        <w:t>(اليوم العالمي  لمناهضة العنف ضد المرأة)</w:t>
      </w:r>
    </w:p>
    <w:p w:rsidR="00102490" w:rsidRPr="00D62340" w:rsidRDefault="00102490" w:rsidP="00102490">
      <w:pPr>
        <w:pStyle w:val="a3"/>
        <w:bidi/>
        <w:jc w:val="center"/>
        <w:rPr>
          <w:color w:val="FFFFFF" w:themeColor="background1"/>
          <w:sz w:val="32"/>
          <w:szCs w:val="32"/>
          <w:rtl/>
        </w:rPr>
      </w:pPr>
      <w:r w:rsidRPr="00D62340">
        <w:rPr>
          <w:rStyle w:val="a4"/>
          <w:color w:val="FFFFFF" w:themeColor="background1"/>
          <w:sz w:val="32"/>
          <w:szCs w:val="32"/>
          <w:rtl/>
        </w:rPr>
        <w:t xml:space="preserve">بمشاركة كلا" من د/خواطر موسى د/سارة مبارك ,د/تهاني القاسم بحضور عدد من أعضاء هيئة التدريس  </w:t>
      </w:r>
      <w:proofErr w:type="spellStart"/>
      <w:r w:rsidRPr="00D62340">
        <w:rPr>
          <w:rStyle w:val="a4"/>
          <w:color w:val="FFFFFF" w:themeColor="background1"/>
          <w:sz w:val="32"/>
          <w:szCs w:val="32"/>
          <w:rtl/>
        </w:rPr>
        <w:t>والاداريات</w:t>
      </w:r>
      <w:proofErr w:type="spellEnd"/>
      <w:r w:rsidRPr="00D62340">
        <w:rPr>
          <w:rStyle w:val="a4"/>
          <w:color w:val="FFFFFF" w:themeColor="background1"/>
          <w:sz w:val="32"/>
          <w:szCs w:val="32"/>
          <w:rtl/>
        </w:rPr>
        <w:t>  والموظفات  والطالبات ..</w:t>
      </w:r>
    </w:p>
    <w:p w:rsidR="00102490" w:rsidRPr="00D62340" w:rsidRDefault="00102490" w:rsidP="00102490">
      <w:pPr>
        <w:pStyle w:val="a3"/>
        <w:bidi/>
        <w:jc w:val="center"/>
        <w:rPr>
          <w:color w:val="FFFFFF" w:themeColor="background1"/>
          <w:sz w:val="32"/>
          <w:szCs w:val="32"/>
          <w:rtl/>
        </w:rPr>
      </w:pPr>
      <w:r w:rsidRPr="00D62340">
        <w:rPr>
          <w:rStyle w:val="a4"/>
          <w:color w:val="FFFFFF" w:themeColor="background1"/>
          <w:sz w:val="32"/>
          <w:szCs w:val="32"/>
          <w:rtl/>
        </w:rPr>
        <w:t xml:space="preserve">حيث تحدثت  الدكتورة / خواطر موسى عن نظرة الإسلام  للمرأة وتكريمه لها والمحافظة على حقوقها. ومن ثم تحدثت الدكتورة / سارة مبارك عن تعريف العنف ضد المرأة وماهي أنماط العنف وأشكال العنف في إطار العلاقة </w:t>
      </w:r>
      <w:proofErr w:type="spellStart"/>
      <w:r w:rsidRPr="00D62340">
        <w:rPr>
          <w:rStyle w:val="a4"/>
          <w:color w:val="FFFFFF" w:themeColor="background1"/>
          <w:sz w:val="32"/>
          <w:szCs w:val="32"/>
          <w:rtl/>
        </w:rPr>
        <w:t>الاسرية</w:t>
      </w:r>
      <w:proofErr w:type="spellEnd"/>
      <w:r w:rsidRPr="00D62340">
        <w:rPr>
          <w:rStyle w:val="a4"/>
          <w:color w:val="FFFFFF" w:themeColor="background1"/>
          <w:sz w:val="32"/>
          <w:szCs w:val="32"/>
          <w:rtl/>
        </w:rPr>
        <w:t xml:space="preserve">  وكيف قسم علم الاجتماع العنف  , وأن العنف النفسي يعتبر أشد </w:t>
      </w:r>
      <w:proofErr w:type="spellStart"/>
      <w:r w:rsidRPr="00D62340">
        <w:rPr>
          <w:rStyle w:val="a4"/>
          <w:color w:val="FFFFFF" w:themeColor="background1"/>
          <w:sz w:val="32"/>
          <w:szCs w:val="32"/>
          <w:rtl/>
        </w:rPr>
        <w:t>الانواع</w:t>
      </w:r>
      <w:proofErr w:type="spellEnd"/>
      <w:r w:rsidRPr="00D62340">
        <w:rPr>
          <w:rStyle w:val="a4"/>
          <w:color w:val="FFFFFF" w:themeColor="background1"/>
          <w:sz w:val="32"/>
          <w:szCs w:val="32"/>
          <w:rtl/>
        </w:rPr>
        <w:t xml:space="preserve"> خطورة ويذكر الباحثون أنه مدمر للذات. كما ألقت الدكتورة/ تهاني القاسم كلمة عن نظام الحماية ضد </w:t>
      </w:r>
      <w:proofErr w:type="spellStart"/>
      <w:r w:rsidRPr="00D62340">
        <w:rPr>
          <w:rStyle w:val="a4"/>
          <w:color w:val="FFFFFF" w:themeColor="background1"/>
          <w:sz w:val="32"/>
          <w:szCs w:val="32"/>
          <w:rtl/>
        </w:rPr>
        <w:t>الايذاء</w:t>
      </w:r>
      <w:proofErr w:type="spellEnd"/>
      <w:r w:rsidRPr="00D62340">
        <w:rPr>
          <w:rStyle w:val="a4"/>
          <w:color w:val="FFFFFF" w:themeColor="background1"/>
          <w:sz w:val="32"/>
          <w:szCs w:val="32"/>
          <w:rtl/>
        </w:rPr>
        <w:t xml:space="preserve">  وعرفت ما هو </w:t>
      </w:r>
      <w:proofErr w:type="spellStart"/>
      <w:r w:rsidRPr="00D62340">
        <w:rPr>
          <w:rStyle w:val="a4"/>
          <w:color w:val="FFFFFF" w:themeColor="background1"/>
          <w:sz w:val="32"/>
          <w:szCs w:val="32"/>
          <w:rtl/>
        </w:rPr>
        <w:t>الايذاء</w:t>
      </w:r>
      <w:proofErr w:type="spellEnd"/>
      <w:r w:rsidRPr="00D62340">
        <w:rPr>
          <w:rStyle w:val="a4"/>
          <w:color w:val="FFFFFF" w:themeColor="background1"/>
          <w:sz w:val="32"/>
          <w:szCs w:val="32"/>
          <w:rtl/>
        </w:rPr>
        <w:t xml:space="preserve"> وماذا يهدف  هذا النظام   وتحدد ذلك في عدة محاور منها :</w:t>
      </w:r>
    </w:p>
    <w:p w:rsidR="00102490" w:rsidRPr="00D62340" w:rsidRDefault="00102490" w:rsidP="00102490">
      <w:pPr>
        <w:pStyle w:val="a3"/>
        <w:bidi/>
        <w:jc w:val="center"/>
        <w:rPr>
          <w:color w:val="FFFFFF" w:themeColor="background1"/>
          <w:sz w:val="32"/>
          <w:szCs w:val="32"/>
          <w:rtl/>
        </w:rPr>
      </w:pPr>
      <w:r w:rsidRPr="00D62340">
        <w:rPr>
          <w:rStyle w:val="a4"/>
          <w:color w:val="FFFFFF" w:themeColor="background1"/>
          <w:sz w:val="32"/>
          <w:szCs w:val="32"/>
          <w:rtl/>
        </w:rPr>
        <w:t xml:space="preserve">تقديم المساعدات والمعالجات والعمل على توفير الرعاية والحماية وضمان توفير الحماية من </w:t>
      </w:r>
      <w:proofErr w:type="spellStart"/>
      <w:r w:rsidRPr="00D62340">
        <w:rPr>
          <w:rStyle w:val="a4"/>
          <w:color w:val="FFFFFF" w:themeColor="background1"/>
          <w:sz w:val="32"/>
          <w:szCs w:val="32"/>
          <w:rtl/>
        </w:rPr>
        <w:t>الايذاء</w:t>
      </w:r>
      <w:proofErr w:type="spellEnd"/>
      <w:r w:rsidRPr="00D62340">
        <w:rPr>
          <w:rStyle w:val="a4"/>
          <w:color w:val="FFFFFF" w:themeColor="background1"/>
          <w:sz w:val="32"/>
          <w:szCs w:val="32"/>
          <w:rtl/>
        </w:rPr>
        <w:t xml:space="preserve"> لكافة أنواعه.</w:t>
      </w:r>
    </w:p>
    <w:p w:rsidR="00102490" w:rsidRDefault="00102490" w:rsidP="00102490">
      <w:pPr>
        <w:pStyle w:val="a3"/>
        <w:bidi/>
        <w:jc w:val="center"/>
        <w:rPr>
          <w:rtl/>
        </w:rPr>
      </w:pPr>
    </w:p>
    <w:p w:rsidR="00102490" w:rsidRDefault="00102490" w:rsidP="00102490">
      <w:pPr>
        <w:pStyle w:val="a3"/>
        <w:bidi/>
        <w:jc w:val="center"/>
        <w:rPr>
          <w:rtl/>
        </w:rPr>
      </w:pPr>
    </w:p>
    <w:p w:rsidR="00A13447" w:rsidRDefault="00102490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90"/>
    <w:rsid w:val="00102490"/>
    <w:rsid w:val="001171A7"/>
    <w:rsid w:val="00A13447"/>
    <w:rsid w:val="00D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49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0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02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49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0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02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>AbdulMajeed Alutiwi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2015-03-25T22:47:00Z</dcterms:created>
  <dcterms:modified xsi:type="dcterms:W3CDTF">2015-04-01T06:17:00Z</dcterms:modified>
</cp:coreProperties>
</file>