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43634" w:themeColor="accent2" w:themeShade="BF"/>
  <w:body>
    <w:p w:rsidR="001F6A28" w:rsidRPr="00322419" w:rsidRDefault="001F6A28" w:rsidP="001F6A28">
      <w:pPr>
        <w:pStyle w:val="ar"/>
        <w:bidi/>
        <w:ind w:left="720"/>
        <w:rPr>
          <w:rFonts w:cs="AL-Mateen"/>
          <w:color w:val="FFFFFF" w:themeColor="background1"/>
          <w:sz w:val="28"/>
          <w:szCs w:val="28"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 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اليوم</w:t>
      </w:r>
      <w:proofErr w:type="gram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العالمي للدفاع المدني 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    بحضور محافظ الزلفي ورؤساء الدوائر الحكومية  استضافة كلية التربية بالزلفي يوم السبت 20/04/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1434ه</w:t>
      </w:r>
      <w:proofErr w:type="spell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ـ ، حفل افتتاح أنشطة وفعاليات اليوم العالمي للدفاع المدني على مسرح المدينة الجامعية ، تحت شعار (المشاركة المجتمعية والدفاع المدني)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حيث بدء الحفل بآيات من الذكر الحكيم تلاها الطالب / معاذ الدويش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ثم كلمة لسعادة مدير إدارة الدفاع المدني بالمحافظة العقيد / علي بن عبدالعزيز 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النتيفي</w:t>
      </w:r>
      <w:proofErr w:type="spell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، ثم كلمة الجهات الحكومية والأهلية المساهمة في الفعاليات يلقيها عميد كلية التربية سعادة د. عبدالله بن خليفة 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السويكت</w:t>
      </w:r>
      <w:proofErr w:type="spell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ثم بعد</w:t>
      </w:r>
      <w:proofErr w:type="gram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ذلك قام سعادة المحافظ أ . فيحان بن عبدالعزيز بن لبدة بتكريم الجهات المشاركة وهي :-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أولا : الجهات الحكومية :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بلدية محافظة الزلفي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إدارة التربية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والتعليم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إدارة الأوقاف والمساجد والدعوة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والإرشاد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مكتب رعاية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الشباب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مستشفى الزلفي العام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كلية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التقنية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المعهد المهني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الصناعي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ثانياً : الجهات الأهلية :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شركة مقبل الملحم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مصنع أسوار البلاد للبلاستيك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مؤسسة على الملحم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lastRenderedPageBreak/>
        <w:t xml:space="preserve">-         مؤسسة مبدأ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الأمان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مؤسسة محيط الأمان للسلامة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شركة الملحم 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والحمين</w:t>
      </w:r>
      <w:proofErr w:type="spell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مؤسسة الشقير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توقيع للدعاية 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والأعلان</w:t>
      </w:r>
      <w:proofErr w:type="spell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ثالثاً : الجهات الإعلامية :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مكتب جريدة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الرياض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-         مكتب جريدة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الجزيرة .</w:t>
      </w:r>
      <w:proofErr w:type="gramEnd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-         منتدى زلفي ستي .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وفي الختام تم تقديم درع خاص لعميد كلية التربية سعادة </w:t>
      </w:r>
      <w:proofErr w:type="gram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د .</w:t>
      </w:r>
      <w:proofErr w:type="gram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عبدالله بن خليفة 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السويكت</w:t>
      </w:r>
      <w:proofErr w:type="spell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  وذلك لاستضافة الكلية هذه الفعالية ، كما تم تقديم درع تذكاري لسعادة المحافظ على الرعاية والمتابعة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28"/>
          <w:szCs w:val="28"/>
          <w:rtl/>
        </w:rPr>
      </w:pPr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وبعدها صاحب الحفل معرض  احتوى على تعريف </w:t>
      </w:r>
      <w:proofErr w:type="spellStart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>لؤسائل</w:t>
      </w:r>
      <w:proofErr w:type="spellEnd"/>
      <w:r w:rsidRPr="00322419">
        <w:rPr>
          <w:rStyle w:val="a3"/>
          <w:rFonts w:ascii="Arial" w:hAnsi="Arial" w:cs="AL-Mateen"/>
          <w:color w:val="FFFFFF" w:themeColor="background1"/>
          <w:sz w:val="28"/>
          <w:szCs w:val="28"/>
          <w:rtl/>
        </w:rPr>
        <w:t xml:space="preserve"> السلامة وكيفية التعامل معها . </w:t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32"/>
          <w:szCs w:val="32"/>
          <w:rtl/>
        </w:rPr>
      </w:pPr>
      <w:bookmarkStart w:id="0" w:name="_GoBack"/>
      <w:r w:rsidRPr="00322419">
        <w:rPr>
          <w:rFonts w:ascii="Arial" w:hAnsi="Arial" w:cs="AL-Mateen"/>
          <w:b/>
          <w:bCs/>
          <w:noProof/>
          <w:color w:val="FFFFFF" w:themeColor="background1"/>
          <w:sz w:val="32"/>
          <w:szCs w:val="32"/>
        </w:rPr>
        <w:drawing>
          <wp:inline distT="0" distB="0" distL="0" distR="0" wp14:anchorId="3319CFB2" wp14:editId="0041AF18">
            <wp:extent cx="4000500" cy="2667000"/>
            <wp:effectExtent l="0" t="0" r="0" b="0"/>
            <wp:docPr id="3" name="صورة 3" descr="http://mu.edu.sa/sites/default/files/mu_standardDSC_0581%20%281%294444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DSC_0581%20%281%2944444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32"/>
          <w:szCs w:val="32"/>
          <w:rtl/>
        </w:rPr>
      </w:pPr>
      <w:r w:rsidRPr="00322419">
        <w:rPr>
          <w:rFonts w:ascii="Arial" w:hAnsi="Arial" w:cs="AL-Mateen"/>
          <w:b/>
          <w:bCs/>
          <w:noProof/>
          <w:color w:val="FFFFFF" w:themeColor="background1"/>
          <w:sz w:val="32"/>
          <w:szCs w:val="32"/>
        </w:rPr>
        <w:lastRenderedPageBreak/>
        <w:drawing>
          <wp:inline distT="0" distB="0" distL="0" distR="0" wp14:anchorId="72E6CD82" wp14:editId="1B66F15C">
            <wp:extent cx="4000500" cy="2667000"/>
            <wp:effectExtent l="0" t="0" r="0" b="0"/>
            <wp:docPr id="2" name="صورة 2" descr="http://mu.edu.sa/sites/default/files/mu_standardDSC_0482222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u_standardDSC_048222222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28" w:rsidRPr="00322419" w:rsidRDefault="001F6A28" w:rsidP="001F6A28">
      <w:pPr>
        <w:pStyle w:val="ar"/>
        <w:bidi/>
        <w:rPr>
          <w:rFonts w:cs="AL-Mateen"/>
          <w:color w:val="FFFFFF" w:themeColor="background1"/>
          <w:sz w:val="32"/>
          <w:szCs w:val="32"/>
          <w:rtl/>
        </w:rPr>
      </w:pPr>
      <w:r w:rsidRPr="00322419">
        <w:rPr>
          <w:rFonts w:ascii="Arial" w:hAnsi="Arial" w:cs="AL-Mateen"/>
          <w:b/>
          <w:bCs/>
          <w:noProof/>
          <w:color w:val="FFFFFF" w:themeColor="background1"/>
          <w:sz w:val="32"/>
          <w:szCs w:val="32"/>
        </w:rPr>
        <w:drawing>
          <wp:inline distT="0" distB="0" distL="0" distR="0" wp14:anchorId="57462552" wp14:editId="39129EE5">
            <wp:extent cx="4000500" cy="2667000"/>
            <wp:effectExtent l="0" t="0" r="0" b="0"/>
            <wp:docPr id="1" name="صورة 1" descr="http://mu.edu.sa/sites/default/files/mu_standardpic12121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mu_standardpic121212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49" w:rsidRPr="00322419" w:rsidRDefault="006C5649">
      <w:pPr>
        <w:rPr>
          <w:rFonts w:cs="AL-Mateen"/>
          <w:color w:val="FFFFFF" w:themeColor="background1"/>
          <w:sz w:val="32"/>
          <w:szCs w:val="32"/>
        </w:rPr>
      </w:pPr>
    </w:p>
    <w:sectPr w:rsidR="006C5649" w:rsidRPr="00322419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B0D"/>
    <w:multiLevelType w:val="multilevel"/>
    <w:tmpl w:val="5280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8"/>
    <w:rsid w:val="001171A7"/>
    <w:rsid w:val="001F6A28"/>
    <w:rsid w:val="00322419"/>
    <w:rsid w:val="006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F6A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6A2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F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6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F6A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6A2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F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2015-03-27T05:26:00Z</cp:lastPrinted>
  <dcterms:created xsi:type="dcterms:W3CDTF">2015-03-26T05:27:00Z</dcterms:created>
  <dcterms:modified xsi:type="dcterms:W3CDTF">2015-03-27T05:27:00Z</dcterms:modified>
</cp:coreProperties>
</file>