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504D" w:themeColor="accent2"/>
  <w:body>
    <w:p w:rsidR="00AA6318" w:rsidRPr="00795A97" w:rsidRDefault="00AA6318" w:rsidP="00795A97">
      <w:pPr>
        <w:pStyle w:val="a3"/>
        <w:bidi/>
        <w:spacing w:before="0" w:beforeAutospacing="0" w:after="324" w:afterAutospacing="0"/>
        <w:rPr>
          <w:rFonts w:ascii="Arial" w:hAnsi="Arial" w:cs="Arial"/>
          <w:color w:val="FFFFFF" w:themeColor="background1"/>
          <w:sz w:val="32"/>
          <w:szCs w:val="32"/>
        </w:rPr>
      </w:pPr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  اللقاء التعريفي بعمادة شؤون الطلاب</w:t>
      </w:r>
    </w:p>
    <w:p w:rsidR="00AA6318" w:rsidRPr="00795A97" w:rsidRDefault="00AA6318" w:rsidP="00795A97">
      <w:pPr>
        <w:pStyle w:val="a3"/>
        <w:bidi/>
        <w:spacing w:before="0" w:beforeAutospacing="0" w:after="324" w:afterAutospacing="0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  استضافة كلية التربية بالزلفي ( قسم الطالبات ) يوم الاثنين 01</w:t>
      </w:r>
      <w:r w:rsidRPr="00795A97">
        <w:rPr>
          <w:rStyle w:val="a4"/>
          <w:rFonts w:ascii="Arial" w:hAnsi="Arial" w:cs="Arial"/>
          <w:color w:val="FFFFFF" w:themeColor="background1"/>
          <w:sz w:val="32"/>
          <w:szCs w:val="32"/>
        </w:rPr>
        <w:t>/</w:t>
      </w:r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04</w:t>
      </w:r>
      <w:r w:rsidRPr="00795A97">
        <w:rPr>
          <w:rStyle w:val="a4"/>
          <w:rFonts w:ascii="Arial" w:hAnsi="Arial" w:cs="Arial"/>
          <w:color w:val="FFFFFF" w:themeColor="background1"/>
          <w:sz w:val="32"/>
          <w:szCs w:val="32"/>
        </w:rPr>
        <w:t>/</w:t>
      </w:r>
      <w:proofErr w:type="spell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1434ه</w:t>
      </w:r>
      <w:proofErr w:type="spellEnd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ـ ، عميد شؤون الطلاب سعادة </w:t>
      </w:r>
      <w:proofErr w:type="spell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د.حمد</w:t>
      </w:r>
      <w:proofErr w:type="spellEnd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 </w:t>
      </w:r>
      <w:proofErr w:type="spell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القميزي</w:t>
      </w:r>
      <w:proofErr w:type="spellEnd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 وذلك للقاء التعريفي بعمادة شؤون الطلاب والدور التي تقوم بها العمادة حيث رحب سعادة عميد كلية التربية سعادة </w:t>
      </w:r>
      <w:proofErr w:type="spell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د.عبدالله</w:t>
      </w:r>
      <w:proofErr w:type="spellEnd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 بن خليفة </w:t>
      </w:r>
      <w:proofErr w:type="spell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السويكت</w:t>
      </w:r>
      <w:proofErr w:type="spellEnd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 في بداية اللقاء </w:t>
      </w:r>
      <w:proofErr w:type="spell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حضورة</w:t>
      </w:r>
      <w:proofErr w:type="spellEnd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 وحرص العمادة على </w:t>
      </w:r>
      <w:proofErr w:type="spell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على</w:t>
      </w:r>
      <w:proofErr w:type="spellEnd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 إبراز دورها في ظل توجيهات معالي مدير الجامعة وبعدها تحدث سعادة </w:t>
      </w:r>
      <w:proofErr w:type="spell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د.حمد</w:t>
      </w:r>
      <w:proofErr w:type="spellEnd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 </w:t>
      </w:r>
      <w:proofErr w:type="spell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القميزي</w:t>
      </w:r>
      <w:proofErr w:type="spellEnd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 ونقل سلام معالي مدير الجامعة د. خالد بن </w:t>
      </w:r>
      <w:proofErr w:type="gram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سعد</w:t>
      </w:r>
      <w:proofErr w:type="gramEnd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 المقرن ووكيل الجامعة د. محمد الشايع .، ثم بعدها بين سعادته الدور الواضح للعمادة وما تقدم من خدمات ومهام للطلاب والطالبات ، وبين الفرق بين عمادة شؤون الطلاب وعمادة القبول والتسجيل ، حيث ذكر أبرز </w:t>
      </w:r>
      <w:proofErr w:type="spell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الاهداف</w:t>
      </w:r>
      <w:proofErr w:type="spellEnd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 لعمادة شؤون الطلاب :</w:t>
      </w:r>
    </w:p>
    <w:p w:rsidR="00AA6318" w:rsidRPr="00795A97" w:rsidRDefault="00AA6318" w:rsidP="00795A97">
      <w:pPr>
        <w:pStyle w:val="a3"/>
        <w:bidi/>
        <w:spacing w:before="0" w:beforeAutospacing="0" w:after="324" w:afterAutospacing="0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795A97">
        <w:rPr>
          <w:rStyle w:val="a4"/>
          <w:rFonts w:ascii="Arial" w:hAnsi="Arial" w:cs="Arial"/>
          <w:color w:val="FFFFFF" w:themeColor="background1"/>
          <w:sz w:val="32"/>
          <w:szCs w:val="32"/>
        </w:rPr>
        <w:t>·    </w:t>
      </w:r>
      <w:r w:rsidRPr="00795A9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 </w:t>
      </w:r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العناية بطلاب وطالبات </w:t>
      </w:r>
      <w:proofErr w:type="gram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الجامعة .</w:t>
      </w:r>
      <w:proofErr w:type="gramEnd"/>
    </w:p>
    <w:p w:rsidR="00AA6318" w:rsidRPr="00795A97" w:rsidRDefault="00AA6318" w:rsidP="00795A97">
      <w:pPr>
        <w:pStyle w:val="a3"/>
        <w:bidi/>
        <w:spacing w:before="0" w:beforeAutospacing="0" w:after="324" w:afterAutospacing="0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795A97">
        <w:rPr>
          <w:rStyle w:val="a4"/>
          <w:rFonts w:ascii="Arial" w:hAnsi="Arial" w:cs="Arial"/>
          <w:color w:val="FFFFFF" w:themeColor="background1"/>
          <w:sz w:val="32"/>
          <w:szCs w:val="32"/>
        </w:rPr>
        <w:t>·    </w:t>
      </w:r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تنمية مهارات الطلاب </w:t>
      </w:r>
      <w:proofErr w:type="gram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والطالبات .</w:t>
      </w:r>
      <w:proofErr w:type="gramEnd"/>
    </w:p>
    <w:p w:rsidR="00AA6318" w:rsidRPr="00795A97" w:rsidRDefault="00AA6318" w:rsidP="00795A97">
      <w:pPr>
        <w:pStyle w:val="a3"/>
        <w:bidi/>
        <w:spacing w:before="0" w:beforeAutospacing="0" w:after="324" w:afterAutospacing="0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795A97">
        <w:rPr>
          <w:rStyle w:val="a4"/>
          <w:rFonts w:ascii="Arial" w:hAnsi="Arial" w:cs="Arial"/>
          <w:color w:val="FFFFFF" w:themeColor="background1"/>
          <w:sz w:val="32"/>
          <w:szCs w:val="32"/>
        </w:rPr>
        <w:t>·    </w:t>
      </w:r>
      <w:r w:rsidRPr="00795A9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 </w:t>
      </w:r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رعاية طلاب وطالبات الجامعة بمختلف الجوانب</w:t>
      </w:r>
    </w:p>
    <w:p w:rsidR="00AA6318" w:rsidRPr="00795A97" w:rsidRDefault="00AA6318" w:rsidP="00795A97">
      <w:pPr>
        <w:pStyle w:val="a3"/>
        <w:bidi/>
        <w:spacing w:before="0" w:beforeAutospacing="0" w:after="324" w:afterAutospacing="0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وكذلك ما تقوم به العمادة من المهام والأنشطة المختلفة والتي تنطلق من أساسين هما :</w:t>
      </w:r>
    </w:p>
    <w:p w:rsidR="00AA6318" w:rsidRPr="00795A97" w:rsidRDefault="00AA6318" w:rsidP="00795A97">
      <w:pPr>
        <w:pStyle w:val="a3"/>
        <w:bidi/>
        <w:spacing w:before="0" w:beforeAutospacing="0" w:after="324" w:afterAutospacing="0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أ . الأنشطة </w:t>
      </w:r>
      <w:proofErr w:type="gram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الطلابية .</w:t>
      </w:r>
      <w:proofErr w:type="gramEnd"/>
    </w:p>
    <w:p w:rsidR="00AA6318" w:rsidRPr="00795A97" w:rsidRDefault="00AA6318" w:rsidP="00795A97">
      <w:pPr>
        <w:pStyle w:val="a3"/>
        <w:bidi/>
        <w:spacing w:before="0" w:beforeAutospacing="0" w:after="324" w:afterAutospacing="0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ب . الخد</w:t>
      </w:r>
      <w:proofErr w:type="gram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مات الطلاب</w:t>
      </w:r>
      <w:proofErr w:type="gramEnd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ية .</w:t>
      </w:r>
    </w:p>
    <w:p w:rsidR="00AA6318" w:rsidRPr="00795A97" w:rsidRDefault="00AA6318" w:rsidP="00795A97">
      <w:pPr>
        <w:pStyle w:val="a3"/>
        <w:bidi/>
        <w:spacing w:before="0" w:beforeAutospacing="0" w:after="0" w:afterAutospacing="0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وأشار إلى أن الأنشطة تنعقد داخل الجامعة </w:t>
      </w:r>
      <w:proofErr w:type="spell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وانشطه</w:t>
      </w:r>
      <w:proofErr w:type="spellEnd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 خارج الجامعة تمثل الجامعات على مستوى المملكة ومن ضمنها المؤتمر العلمي الرابع والذي تحتضنه جامعة </w:t>
      </w:r>
      <w:proofErr w:type="spell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ام</w:t>
      </w:r>
      <w:proofErr w:type="spellEnd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 القرى ، وما حصول الطالبة لولو بنت عبدا لله محمد </w:t>
      </w:r>
      <w:proofErr w:type="spell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الحمين</w:t>
      </w:r>
      <w:proofErr w:type="spellEnd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 من قسم الرياضيات على المركز الأول على مستوى الجامعة في مجال البحث العلمي إلا أحد هذه الأنشطة المقدمة للطلاب والطالبات والتي تسعى إلى زيادة النمو المعرفي والتحصيل الجامعي للطلاب والطالبات ، وكذلك تطرق إلى تبني العمادة عدد من الدورات في مجالات متعددة منها </w:t>
      </w:r>
      <w:proofErr w:type="spell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الاسعافات</w:t>
      </w:r>
      <w:proofErr w:type="spellEnd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 والإلقاء ودورات مختلفة ، وبعدها فتح مجال الأسئلة والاستفسارات من قبل الطالبات .</w:t>
      </w:r>
    </w:p>
    <w:p w:rsidR="00AA6318" w:rsidRPr="00795A97" w:rsidRDefault="00AA6318" w:rsidP="00795A97">
      <w:pPr>
        <w:pStyle w:val="a3"/>
        <w:bidi/>
        <w:spacing w:before="0" w:beforeAutospacing="0" w:after="0" w:afterAutospacing="0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 </w:t>
      </w:r>
    </w:p>
    <w:p w:rsidR="00AA6318" w:rsidRPr="00795A97" w:rsidRDefault="00AA6318" w:rsidP="00795A97">
      <w:pPr>
        <w:pStyle w:val="a3"/>
        <w:bidi/>
        <w:spacing w:before="0" w:beforeAutospacing="0" w:after="0" w:afterAutospacing="0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 </w:t>
      </w:r>
    </w:p>
    <w:p w:rsidR="00AA6318" w:rsidRPr="00795A97" w:rsidRDefault="00AA6318" w:rsidP="00795A97">
      <w:pPr>
        <w:pStyle w:val="a3"/>
        <w:jc w:val="right"/>
        <w:rPr>
          <w:color w:val="FFFFFF" w:themeColor="background1"/>
          <w:sz w:val="32"/>
          <w:szCs w:val="32"/>
          <w:rtl/>
        </w:rPr>
      </w:pPr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وفي ختام الزيارة </w:t>
      </w:r>
      <w:proofErr w:type="gram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توجه</w:t>
      </w:r>
      <w:proofErr w:type="gramEnd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 عميد شؤون الطلاب د. حمد </w:t>
      </w:r>
      <w:proofErr w:type="spell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القميزي</w:t>
      </w:r>
      <w:proofErr w:type="spellEnd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 ، والوفد المرافق له والمتمثل في وكيل عمادة شؤون الطلاب أ. خالد </w:t>
      </w:r>
      <w:proofErr w:type="spell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العفيصان</w:t>
      </w:r>
      <w:proofErr w:type="spellEnd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 ، ووكيل الجودة في عمادة شؤون الطلاب د. عبدالمحسن التويجري إلى مجمع الكلية والاطلاع على </w:t>
      </w:r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lastRenderedPageBreak/>
        <w:t xml:space="preserve">أعمال شؤون الطلاب والنشاط الطلابي حيث بين سعادة عميد الكلية د. عبدالله </w:t>
      </w:r>
      <w:proofErr w:type="spellStart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>السويكت</w:t>
      </w:r>
      <w:proofErr w:type="spellEnd"/>
      <w:r w:rsidRPr="00795A97">
        <w:rPr>
          <w:rStyle w:val="a4"/>
          <w:rFonts w:ascii="Arial" w:hAnsi="Arial" w:cs="Arial" w:hint="cs"/>
          <w:color w:val="FFFFFF" w:themeColor="background1"/>
          <w:sz w:val="32"/>
          <w:szCs w:val="32"/>
          <w:rtl/>
        </w:rPr>
        <w:t xml:space="preserve"> الجهود المقدمة من النشاط الطلابي وشؤون الطلاب وكذلك النشاط الطلابي في قسم الطالبات .</w:t>
      </w:r>
    </w:p>
    <w:p w:rsidR="00AA6318" w:rsidRPr="00795A97" w:rsidRDefault="00AA6318" w:rsidP="00795A97">
      <w:pPr>
        <w:pStyle w:val="a3"/>
        <w:jc w:val="right"/>
        <w:rPr>
          <w:color w:val="FFFFFF" w:themeColor="background1"/>
          <w:sz w:val="32"/>
          <w:szCs w:val="32"/>
        </w:rPr>
      </w:pPr>
      <w:r w:rsidRPr="00795A97">
        <w:rPr>
          <w:color w:val="FFFFFF" w:themeColor="background1"/>
          <w:sz w:val="32"/>
          <w:szCs w:val="32"/>
        </w:rPr>
        <w:t> </w:t>
      </w:r>
    </w:p>
    <w:p w:rsidR="00AA6318" w:rsidRDefault="00AA6318" w:rsidP="00AA6318">
      <w:pPr>
        <w:pStyle w:val="a3"/>
        <w:jc w:val="center"/>
      </w:pPr>
      <w:bookmarkStart w:id="0" w:name="_GoBack"/>
      <w:r>
        <w:rPr>
          <w:rFonts w:ascii="Arial" w:hAnsi="Arial" w:cs="Arial"/>
          <w:b/>
          <w:bCs/>
          <w:noProof/>
          <w:color w:val="2A2A2A"/>
          <w:sz w:val="21"/>
          <w:szCs w:val="21"/>
        </w:rPr>
        <w:drawing>
          <wp:inline distT="0" distB="0" distL="0" distR="0">
            <wp:extent cx="4000500" cy="3000375"/>
            <wp:effectExtent l="0" t="0" r="0" b="9525"/>
            <wp:docPr id="3" name="صورة 3" descr="http://mu.edu.sa/sites/default/files/mu_standardSAM_0428iei323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mu_standardSAM_0428iei3233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A6318" w:rsidRDefault="00AA6318" w:rsidP="00AA6318">
      <w:pPr>
        <w:pStyle w:val="a3"/>
        <w:jc w:val="center"/>
      </w:pPr>
      <w:r>
        <w:rPr>
          <w:rFonts w:ascii="Arial" w:hAnsi="Arial" w:cs="Arial"/>
          <w:b/>
          <w:bCs/>
          <w:noProof/>
          <w:color w:val="2A2A2A"/>
          <w:sz w:val="21"/>
          <w:szCs w:val="21"/>
        </w:rPr>
        <w:drawing>
          <wp:inline distT="0" distB="0" distL="0" distR="0">
            <wp:extent cx="4635500" cy="3476625"/>
            <wp:effectExtent l="0" t="0" r="0" b="9525"/>
            <wp:docPr id="2" name="صورة 2" descr="http://mu.edu.sa/sites/default/files/SAM_0421%3Bld999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SAM_0421%3Bld9999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318" w:rsidRDefault="00AA6318" w:rsidP="00AA6318">
      <w:pPr>
        <w:pStyle w:val="a3"/>
      </w:pPr>
      <w:r>
        <w:t> </w:t>
      </w:r>
    </w:p>
    <w:p w:rsidR="00AA6318" w:rsidRDefault="00AA6318" w:rsidP="00AA6318">
      <w:pPr>
        <w:pStyle w:val="a3"/>
        <w:jc w:val="center"/>
      </w:pPr>
      <w:r>
        <w:rPr>
          <w:rFonts w:ascii="Arial" w:hAnsi="Arial" w:cs="Arial"/>
          <w:b/>
          <w:bCs/>
          <w:noProof/>
          <w:color w:val="2A2A2A"/>
          <w:sz w:val="21"/>
          <w:szCs w:val="21"/>
        </w:rPr>
        <w:lastRenderedPageBreak/>
        <w:drawing>
          <wp:inline distT="0" distB="0" distL="0" distR="0">
            <wp:extent cx="5549900" cy="4162425"/>
            <wp:effectExtent l="0" t="0" r="0" b="9525"/>
            <wp:docPr id="1" name="صورة 1" descr="http://mu.edu.sa/sites/default/files/SAM_0427eiik38889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SAM_0427eiik388899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1B1" w:rsidRDefault="004211B1"/>
    <w:sectPr w:rsidR="004211B1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18"/>
    <w:rsid w:val="001171A7"/>
    <w:rsid w:val="004211B1"/>
    <w:rsid w:val="00795A97"/>
    <w:rsid w:val="00AA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3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631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A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A6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3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631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A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A6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2015-03-30T07:18:00Z</cp:lastPrinted>
  <dcterms:created xsi:type="dcterms:W3CDTF">2015-03-26T05:39:00Z</dcterms:created>
  <dcterms:modified xsi:type="dcterms:W3CDTF">2015-03-30T07:19:00Z</dcterms:modified>
</cp:coreProperties>
</file>