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B63" w:rsidRDefault="00715B63" w:rsidP="00F55D97">
      <w:pPr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  <w:bookmarkStart w:id="0" w:name="_GoBack"/>
      <w:bookmarkEnd w:id="0"/>
    </w:p>
    <w:p w:rsidR="000C3282" w:rsidRDefault="000C3282" w:rsidP="00F55D97">
      <w:pPr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  <w:r>
        <w:rPr>
          <w:rFonts w:cs="Sultan Medium" w:hint="cs"/>
          <w:b/>
          <w:bCs/>
          <w:color w:val="4F6228" w:themeColor="accent3" w:themeShade="80"/>
          <w:sz w:val="32"/>
          <w:szCs w:val="32"/>
          <w:rtl/>
        </w:rPr>
        <w:t xml:space="preserve">قسم اللغة العربية </w:t>
      </w:r>
    </w:p>
    <w:tbl>
      <w:tblPr>
        <w:tblStyle w:val="-5"/>
        <w:tblpPr w:leftFromText="181" w:rightFromText="181" w:vertAnchor="text" w:tblpXSpec="center" w:tblpY="1"/>
        <w:bidiVisual/>
        <w:tblW w:w="9939" w:type="dxa"/>
        <w:jc w:val="center"/>
        <w:tblBorders>
          <w:top w:val="single" w:sz="36" w:space="0" w:color="1F497D" w:themeColor="text2"/>
          <w:left w:val="single" w:sz="36" w:space="0" w:color="1F497D" w:themeColor="text2"/>
          <w:bottom w:val="single" w:sz="36" w:space="0" w:color="1F497D" w:themeColor="text2"/>
          <w:right w:val="single" w:sz="36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F3FEDA"/>
        <w:tblLook w:val="04A0" w:firstRow="1" w:lastRow="0" w:firstColumn="1" w:lastColumn="0" w:noHBand="0" w:noVBand="1"/>
      </w:tblPr>
      <w:tblGrid>
        <w:gridCol w:w="1651"/>
        <w:gridCol w:w="1615"/>
        <w:gridCol w:w="3407"/>
        <w:gridCol w:w="1632"/>
        <w:gridCol w:w="1634"/>
      </w:tblGrid>
      <w:tr w:rsidR="002D6C50" w:rsidRPr="00722CA2" w:rsidTr="000C32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6C50" w:rsidRPr="00D3781C" w:rsidRDefault="002D6C50" w:rsidP="001E75EF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 w:rsidRPr="00D3781C">
              <w:rPr>
                <w:rFonts w:cs="Sultan Medium" w:hint="cs"/>
                <w:color w:val="7030A0"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8288" w:type="dxa"/>
            <w:gridSpan w:val="4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6C50" w:rsidRPr="00722CA2" w:rsidRDefault="002D6C50" w:rsidP="001E75EF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 w:val="0"/>
                <w:bCs w:val="0"/>
                <w:color w:val="C00000"/>
                <w:sz w:val="32"/>
                <w:szCs w:val="32"/>
                <w:rtl/>
              </w:rPr>
            </w:pPr>
            <w:r>
              <w:rPr>
                <w:rFonts w:cs="Sultan Medium" w:hint="cs"/>
                <w:color w:val="C00000"/>
                <w:sz w:val="32"/>
                <w:szCs w:val="32"/>
                <w:rtl/>
              </w:rPr>
              <w:t>د. عبير عبد الصادق محمد بدوي</w:t>
            </w:r>
          </w:p>
        </w:tc>
      </w:tr>
      <w:tr w:rsidR="002D6C50" w:rsidRPr="00722CA2" w:rsidTr="000C3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6C50" w:rsidRPr="00D3781C" w:rsidRDefault="00715B63" w:rsidP="002D6C50">
            <w:pPr>
              <w:jc w:val="center"/>
              <w:rPr>
                <w:rFonts w:cs="Sultan Medium"/>
                <w:color w:val="7030A0"/>
                <w:sz w:val="24"/>
                <w:szCs w:val="24"/>
                <w:rtl/>
              </w:rPr>
            </w:pPr>
            <w:r>
              <w:rPr>
                <w:rFonts w:cs="Sultan Medium" w:hint="cs"/>
                <w:color w:val="7030A0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61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6C50" w:rsidRPr="002D6C50" w:rsidRDefault="00715B63" w:rsidP="002D6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Sultan Medium" w:hint="cs"/>
                <w:color w:val="C00000"/>
                <w:sz w:val="24"/>
                <w:szCs w:val="24"/>
                <w:rtl/>
              </w:rPr>
              <w:t>الدكتوراه</w:t>
            </w:r>
          </w:p>
        </w:tc>
        <w:tc>
          <w:tcPr>
            <w:tcW w:w="34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6C50" w:rsidRPr="002D6C50" w:rsidRDefault="002D6C50" w:rsidP="002D6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2D6C5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326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6C50" w:rsidRPr="002D6C50" w:rsidRDefault="002D6C50" w:rsidP="002D6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2D6C5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اللغة العربية</w:t>
            </w:r>
          </w:p>
        </w:tc>
      </w:tr>
      <w:tr w:rsidR="002D6C50" w:rsidRPr="00F55D97" w:rsidTr="000C3282">
        <w:trPr>
          <w:trHeight w:hRule="exact" w:val="8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1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6C50" w:rsidRPr="00F55D97" w:rsidRDefault="002D6C50" w:rsidP="002D6C50">
            <w:pPr>
              <w:jc w:val="center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F55D97">
              <w:rPr>
                <w:rFonts w:cs="Sultan Medium" w:hint="cs"/>
                <w:color w:val="7030A0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1615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6C50" w:rsidRPr="002D6C50" w:rsidRDefault="002D6C50" w:rsidP="002D6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2D6C5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34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6C50" w:rsidRPr="002D6C50" w:rsidRDefault="002D6C50" w:rsidP="002D6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2D6C5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التخصص الدقيق </w:t>
            </w:r>
          </w:p>
        </w:tc>
        <w:tc>
          <w:tcPr>
            <w:tcW w:w="326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6C50" w:rsidRPr="002D6C50" w:rsidRDefault="002D6C50" w:rsidP="002D6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2D6C5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أدب ونقد </w:t>
            </w:r>
          </w:p>
        </w:tc>
      </w:tr>
      <w:tr w:rsidR="002D6C50" w:rsidRPr="00F55D97" w:rsidTr="000C3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6C50" w:rsidRPr="002D21BB" w:rsidRDefault="002D6C50" w:rsidP="002D6C50">
            <w:pPr>
              <w:spacing w:line="360" w:lineRule="auto"/>
              <w:jc w:val="center"/>
              <w:rPr>
                <w:rFonts w:cs="Sultan Medium"/>
                <w:color w:val="002060"/>
                <w:sz w:val="24"/>
                <w:szCs w:val="24"/>
                <w:rtl/>
              </w:rPr>
            </w:pPr>
            <w:r w:rsidRPr="002D21BB">
              <w:rPr>
                <w:rFonts w:cs="Sultan Medium" w:hint="cs"/>
                <w:color w:val="002060"/>
                <w:sz w:val="24"/>
                <w:szCs w:val="24"/>
                <w:rtl/>
              </w:rPr>
              <w:t>عنوان  المؤلف</w:t>
            </w:r>
          </w:p>
        </w:tc>
        <w:tc>
          <w:tcPr>
            <w:tcW w:w="34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6C50" w:rsidRPr="002D21BB" w:rsidRDefault="002D6C50" w:rsidP="002D6C5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r w:rsidRPr="002D21BB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>دار النشر</w:t>
            </w:r>
          </w:p>
        </w:tc>
        <w:tc>
          <w:tcPr>
            <w:tcW w:w="163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6C50" w:rsidRPr="002D21BB" w:rsidRDefault="002D6C50" w:rsidP="002D6C5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r w:rsidRPr="002D21BB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>تاريخ النشر</w:t>
            </w:r>
          </w:p>
        </w:tc>
        <w:tc>
          <w:tcPr>
            <w:tcW w:w="163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2D6C50" w:rsidRPr="002D21BB" w:rsidRDefault="002D6C50" w:rsidP="002D6C5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002060"/>
                <w:sz w:val="24"/>
                <w:szCs w:val="24"/>
                <w:rtl/>
              </w:rPr>
            </w:pPr>
            <w:r w:rsidRPr="002D21BB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 xml:space="preserve">رقم </w:t>
            </w:r>
            <w:proofErr w:type="spellStart"/>
            <w:r w:rsidRPr="002D21BB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>الايداع</w:t>
            </w:r>
            <w:proofErr w:type="spellEnd"/>
            <w:r w:rsidRPr="002D21BB">
              <w:rPr>
                <w:rFonts w:cs="Sultan Medium" w:hint="cs"/>
                <w:b/>
                <w:bCs/>
                <w:color w:val="002060"/>
                <w:sz w:val="24"/>
                <w:szCs w:val="24"/>
                <w:rtl/>
              </w:rPr>
              <w:t xml:space="preserve"> </w:t>
            </w:r>
          </w:p>
        </w:tc>
      </w:tr>
      <w:tr w:rsidR="00811E15" w:rsidRPr="00F55D97" w:rsidTr="00811E15">
        <w:trPr>
          <w:trHeight w:hRule="exact" w:val="5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2D6C50" w:rsidRDefault="00811E15" w:rsidP="002D6C50">
            <w:pPr>
              <w:jc w:val="center"/>
              <w:rPr>
                <w:rFonts w:cs="Sultan Medium"/>
                <w:color w:val="C00000"/>
                <w:sz w:val="24"/>
                <w:szCs w:val="24"/>
              </w:rPr>
            </w:pPr>
            <w:r w:rsidRPr="002D6C50">
              <w:rPr>
                <w:rFonts w:cs="Sultan Medium" w:hint="cs"/>
                <w:color w:val="C00000"/>
                <w:sz w:val="24"/>
                <w:szCs w:val="24"/>
                <w:rtl/>
              </w:rPr>
              <w:t>دراسات في النقد الأدبي</w:t>
            </w:r>
          </w:p>
        </w:tc>
        <w:tc>
          <w:tcPr>
            <w:tcW w:w="34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2D6C50" w:rsidRDefault="00811E15" w:rsidP="002D6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2D6C5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مكتبة بسملة – القاهرة </w:t>
            </w:r>
          </w:p>
        </w:tc>
        <w:tc>
          <w:tcPr>
            <w:tcW w:w="163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2D6C50" w:rsidRDefault="00811E15" w:rsidP="002D6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2D6C5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2005م</w:t>
            </w:r>
            <w:proofErr w:type="spellEnd"/>
            <w:r w:rsidRPr="002D6C5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3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1609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بدون</w:t>
            </w:r>
          </w:p>
        </w:tc>
      </w:tr>
      <w:tr w:rsidR="00811E15" w:rsidRPr="00F55D97" w:rsidTr="00811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2D6C50" w:rsidRDefault="00811E15" w:rsidP="002D6C50">
            <w:pPr>
              <w:jc w:val="center"/>
              <w:rPr>
                <w:rFonts w:cs="Sultan Medium"/>
                <w:color w:val="C00000"/>
                <w:sz w:val="24"/>
                <w:szCs w:val="24"/>
              </w:rPr>
            </w:pPr>
            <w:r w:rsidRPr="002D6C50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من نصوص العصر الحديث </w:t>
            </w:r>
          </w:p>
        </w:tc>
        <w:tc>
          <w:tcPr>
            <w:tcW w:w="34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2D6C50" w:rsidRDefault="00811E15" w:rsidP="002D6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2D6C5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مكتبة بسملة – القاهرة</w:t>
            </w:r>
          </w:p>
        </w:tc>
        <w:tc>
          <w:tcPr>
            <w:tcW w:w="163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2D6C50" w:rsidRDefault="00811E15" w:rsidP="002D6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2D6C5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1427- </w:t>
            </w:r>
            <w:proofErr w:type="spellStart"/>
            <w:r w:rsidRPr="002D6C5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2007م</w:t>
            </w:r>
            <w:proofErr w:type="spellEnd"/>
            <w:r w:rsidRPr="002D6C5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3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1609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بدون</w:t>
            </w:r>
          </w:p>
        </w:tc>
      </w:tr>
      <w:tr w:rsidR="00811E15" w:rsidRPr="00F55D97" w:rsidTr="00811E15">
        <w:trPr>
          <w:trHeight w:hRule="exact" w:val="5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2D6C50" w:rsidRDefault="00811E15" w:rsidP="002D6C50">
            <w:pPr>
              <w:jc w:val="center"/>
              <w:rPr>
                <w:rFonts w:cs="Sultan Medium"/>
                <w:color w:val="C00000"/>
                <w:sz w:val="24"/>
                <w:szCs w:val="24"/>
              </w:rPr>
            </w:pPr>
            <w:r w:rsidRPr="002D6C50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رحلة مع المقال الأدبي </w:t>
            </w:r>
          </w:p>
        </w:tc>
        <w:tc>
          <w:tcPr>
            <w:tcW w:w="34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2D6C50" w:rsidRDefault="00811E15" w:rsidP="002D6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2D6C5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مكتبة بسملة – القاهرة</w:t>
            </w:r>
          </w:p>
        </w:tc>
        <w:tc>
          <w:tcPr>
            <w:tcW w:w="163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2D6C50" w:rsidRDefault="00811E15" w:rsidP="002D6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2D6C5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1426-</w:t>
            </w:r>
            <w:proofErr w:type="spellStart"/>
            <w:r w:rsidRPr="002D6C5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2006م</w:t>
            </w:r>
            <w:proofErr w:type="spellEnd"/>
            <w:r w:rsidRPr="002D6C5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3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1609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بدون</w:t>
            </w:r>
          </w:p>
        </w:tc>
      </w:tr>
      <w:tr w:rsidR="00811E15" w:rsidRPr="00F55D97" w:rsidTr="00811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2D6C50" w:rsidRDefault="00811E15" w:rsidP="002D6C50">
            <w:pPr>
              <w:jc w:val="center"/>
              <w:rPr>
                <w:rFonts w:cs="Sultan Medium"/>
                <w:color w:val="C00000"/>
                <w:sz w:val="24"/>
                <w:szCs w:val="24"/>
              </w:rPr>
            </w:pPr>
            <w:r w:rsidRPr="002D6C50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 النقد الأدبي الحديث قضاياه ومذاهبه </w:t>
            </w:r>
          </w:p>
        </w:tc>
        <w:tc>
          <w:tcPr>
            <w:tcW w:w="34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2D6C50" w:rsidRDefault="00811E15" w:rsidP="002D6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2D6C5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دار الأزهر  للطباعة </w:t>
            </w:r>
          </w:p>
        </w:tc>
        <w:tc>
          <w:tcPr>
            <w:tcW w:w="163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2D6C50" w:rsidRDefault="00811E15" w:rsidP="002D6C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2D6C5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1426ه</w:t>
            </w:r>
            <w:proofErr w:type="spellEnd"/>
            <w:r w:rsidRPr="002D6C5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ـ- </w:t>
            </w:r>
            <w:proofErr w:type="spellStart"/>
            <w:r w:rsidRPr="002D6C5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2005م</w:t>
            </w:r>
            <w:proofErr w:type="spellEnd"/>
            <w:r w:rsidRPr="002D6C5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3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1609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بدون</w:t>
            </w:r>
          </w:p>
        </w:tc>
      </w:tr>
      <w:tr w:rsidR="00811E15" w:rsidRPr="00F55D97" w:rsidTr="00811E15">
        <w:trPr>
          <w:trHeight w:hRule="exact" w:val="8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2D6C50" w:rsidRDefault="00811E15" w:rsidP="002D6C50">
            <w:pPr>
              <w:jc w:val="center"/>
              <w:rPr>
                <w:rFonts w:cs="Sultan Medium"/>
                <w:color w:val="C00000"/>
                <w:sz w:val="24"/>
                <w:szCs w:val="24"/>
              </w:rPr>
            </w:pPr>
            <w:r w:rsidRPr="002D6C50">
              <w:rPr>
                <w:rFonts w:cs="Sultan Medium" w:hint="cs"/>
                <w:color w:val="C00000"/>
                <w:sz w:val="24"/>
                <w:szCs w:val="24"/>
                <w:rtl/>
              </w:rPr>
              <w:t>الأدب العربي الحديث</w:t>
            </w:r>
          </w:p>
        </w:tc>
        <w:tc>
          <w:tcPr>
            <w:tcW w:w="34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2D6C50" w:rsidRDefault="00811E15" w:rsidP="002D6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2D6C5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مكتبة بسملة – القاهرة</w:t>
            </w:r>
          </w:p>
        </w:tc>
        <w:tc>
          <w:tcPr>
            <w:tcW w:w="163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  <w:vAlign w:val="center"/>
          </w:tcPr>
          <w:p w:rsidR="00811E15" w:rsidRPr="002D6C50" w:rsidRDefault="00811E15" w:rsidP="002D6C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2D6C5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1428ه</w:t>
            </w:r>
            <w:proofErr w:type="spellEnd"/>
            <w:r w:rsidRPr="002D6C5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ـ </w:t>
            </w:r>
            <w:proofErr w:type="spellStart"/>
            <w:r w:rsidRPr="002D6C5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2008م</w:t>
            </w:r>
            <w:proofErr w:type="spellEnd"/>
            <w:r w:rsidRPr="002D6C5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3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12F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بدون</w:t>
            </w:r>
          </w:p>
        </w:tc>
      </w:tr>
      <w:tr w:rsidR="00811E15" w:rsidRPr="00B26C99" w:rsidTr="00787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Pr="002D21BB" w:rsidRDefault="00811E15" w:rsidP="00787DBC">
            <w:pPr>
              <w:jc w:val="center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2D21BB">
              <w:rPr>
                <w:rFonts w:cs="Sultan Medium" w:hint="cs"/>
                <w:color w:val="C00000"/>
                <w:sz w:val="24"/>
                <w:szCs w:val="24"/>
                <w:rtl/>
              </w:rPr>
              <w:t>رحلة مع المقال الأدبي</w:t>
            </w:r>
          </w:p>
        </w:tc>
        <w:tc>
          <w:tcPr>
            <w:tcW w:w="34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Pr="002D21BB" w:rsidRDefault="00811E15" w:rsidP="00787D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2D21BB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دار اقرأ للطباعة -مصر</w:t>
            </w:r>
          </w:p>
        </w:tc>
        <w:tc>
          <w:tcPr>
            <w:tcW w:w="163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Pr="002D21BB" w:rsidRDefault="00811E15" w:rsidP="00787D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2D21BB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2006 - </w:t>
            </w:r>
            <w:proofErr w:type="spellStart"/>
            <w:r w:rsidRPr="002D21BB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2007م</w:t>
            </w:r>
            <w:proofErr w:type="spellEnd"/>
            <w:r w:rsidRPr="002D21BB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3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2F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بدون</w:t>
            </w:r>
          </w:p>
        </w:tc>
      </w:tr>
      <w:tr w:rsidR="00811E15" w:rsidRPr="00B26C99" w:rsidTr="00787DBC">
        <w:trPr>
          <w:trHeight w:hRule="exact" w:val="7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Pr="002D21BB" w:rsidRDefault="00811E15" w:rsidP="00787DBC">
            <w:pPr>
              <w:jc w:val="center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2D21BB">
              <w:rPr>
                <w:rFonts w:cs="Sultan Medium" w:hint="cs"/>
                <w:color w:val="C00000"/>
                <w:sz w:val="24"/>
                <w:szCs w:val="24"/>
                <w:rtl/>
              </w:rPr>
              <w:t>من الأدب العربي الحديث</w:t>
            </w:r>
          </w:p>
        </w:tc>
        <w:tc>
          <w:tcPr>
            <w:tcW w:w="34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Pr="002D21BB" w:rsidRDefault="00811E15" w:rsidP="00787D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2D21BB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دار اقرأ للطباعة  مصر</w:t>
            </w:r>
          </w:p>
        </w:tc>
        <w:tc>
          <w:tcPr>
            <w:tcW w:w="163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Pr="002D21BB" w:rsidRDefault="00811E15" w:rsidP="00787D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2D21BB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2007- 2008 م</w:t>
            </w:r>
          </w:p>
        </w:tc>
        <w:tc>
          <w:tcPr>
            <w:tcW w:w="163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12F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بدون</w:t>
            </w:r>
          </w:p>
        </w:tc>
      </w:tr>
      <w:tr w:rsidR="00811E15" w:rsidRPr="00B26C99" w:rsidTr="00787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Pr="002D21BB" w:rsidRDefault="00811E15" w:rsidP="00787DBC">
            <w:pPr>
              <w:jc w:val="center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2D21BB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من روائع الأدب الأندلسي </w:t>
            </w:r>
          </w:p>
        </w:tc>
        <w:tc>
          <w:tcPr>
            <w:tcW w:w="34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Pr="002D21BB" w:rsidRDefault="00811E15" w:rsidP="00787D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2D21BB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دار اقرأ للطباعة</w:t>
            </w:r>
          </w:p>
        </w:tc>
        <w:tc>
          <w:tcPr>
            <w:tcW w:w="163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Pr="002D21BB" w:rsidRDefault="00811E15" w:rsidP="00787D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2D21BB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2009-2010 م</w:t>
            </w:r>
          </w:p>
        </w:tc>
        <w:tc>
          <w:tcPr>
            <w:tcW w:w="163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2F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بدون</w:t>
            </w:r>
          </w:p>
        </w:tc>
      </w:tr>
      <w:tr w:rsidR="00811E15" w:rsidRPr="00B26C99" w:rsidTr="00787DBC">
        <w:trPr>
          <w:trHeight w:hRule="exact" w:val="7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Pr="002D21BB" w:rsidRDefault="00811E15" w:rsidP="00787DBC">
            <w:pPr>
              <w:jc w:val="center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2D21BB">
              <w:rPr>
                <w:rFonts w:cs="Sultan Medium" w:hint="cs"/>
                <w:color w:val="C00000"/>
                <w:sz w:val="24"/>
                <w:szCs w:val="24"/>
                <w:rtl/>
              </w:rPr>
              <w:t>من روائع الأدب الأندلسي</w:t>
            </w:r>
          </w:p>
        </w:tc>
        <w:tc>
          <w:tcPr>
            <w:tcW w:w="34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Pr="002D21BB" w:rsidRDefault="00811E15" w:rsidP="00787D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2D21BB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دار النشر الدولي- المملكة العربية السعودية</w:t>
            </w:r>
          </w:p>
        </w:tc>
        <w:tc>
          <w:tcPr>
            <w:tcW w:w="163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Pr="002D21BB" w:rsidRDefault="00811E15" w:rsidP="00787D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r w:rsidRPr="002D21BB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1434-</w:t>
            </w:r>
            <w:proofErr w:type="spellStart"/>
            <w:r w:rsidRPr="002D21BB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2013م</w:t>
            </w:r>
            <w:proofErr w:type="spellEnd"/>
          </w:p>
        </w:tc>
        <w:tc>
          <w:tcPr>
            <w:tcW w:w="163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12F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بدون</w:t>
            </w:r>
          </w:p>
        </w:tc>
      </w:tr>
      <w:tr w:rsidR="00811E15" w:rsidRPr="00B26C99" w:rsidTr="00787D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Pr="002D21BB" w:rsidRDefault="00811E15" w:rsidP="00787DBC">
            <w:pPr>
              <w:jc w:val="center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2D21BB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اتجاهات </w:t>
            </w:r>
            <w:proofErr w:type="spellStart"/>
            <w:r w:rsidRPr="002D21BB">
              <w:rPr>
                <w:rFonts w:cs="Sultan Medium" w:hint="cs"/>
                <w:color w:val="C00000"/>
                <w:sz w:val="24"/>
                <w:szCs w:val="24"/>
                <w:rtl/>
              </w:rPr>
              <w:t>الادب</w:t>
            </w:r>
            <w:proofErr w:type="spellEnd"/>
            <w:r w:rsidRPr="002D21BB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 العربي الحديث</w:t>
            </w:r>
          </w:p>
        </w:tc>
        <w:tc>
          <w:tcPr>
            <w:tcW w:w="34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Pr="002D21BB" w:rsidRDefault="00811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2D21BB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دار النشر الدولي- المملكة العربية السعودية</w:t>
            </w:r>
          </w:p>
        </w:tc>
        <w:tc>
          <w:tcPr>
            <w:tcW w:w="163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Pr="002D21BB" w:rsidRDefault="00811E15" w:rsidP="00787D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proofErr w:type="spellStart"/>
            <w:r w:rsidRPr="002D21BB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1435ه</w:t>
            </w:r>
            <w:proofErr w:type="spellEnd"/>
            <w:r w:rsidRPr="002D21BB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 xml:space="preserve">ـ- </w:t>
            </w:r>
            <w:proofErr w:type="spellStart"/>
            <w:r w:rsidRPr="002D21BB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2014م</w:t>
            </w:r>
            <w:proofErr w:type="spellEnd"/>
          </w:p>
        </w:tc>
        <w:tc>
          <w:tcPr>
            <w:tcW w:w="163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12F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بدون</w:t>
            </w:r>
          </w:p>
        </w:tc>
      </w:tr>
      <w:tr w:rsidR="00811E15" w:rsidRPr="00B26C99" w:rsidTr="00787DBC">
        <w:trPr>
          <w:trHeight w:hRule="exact" w:val="7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Pr="002D21BB" w:rsidRDefault="00811E15" w:rsidP="00787DBC">
            <w:pPr>
              <w:jc w:val="center"/>
              <w:rPr>
                <w:rFonts w:cs="Sultan Medium"/>
                <w:color w:val="C00000"/>
                <w:sz w:val="24"/>
                <w:szCs w:val="24"/>
                <w:rtl/>
              </w:rPr>
            </w:pPr>
            <w:r w:rsidRPr="002D21BB">
              <w:rPr>
                <w:rFonts w:cs="Sultan Medium" w:hint="cs"/>
                <w:color w:val="C00000"/>
                <w:sz w:val="24"/>
                <w:szCs w:val="24"/>
                <w:rtl/>
              </w:rPr>
              <w:t xml:space="preserve">النقد الأدبي الحديث </w:t>
            </w:r>
          </w:p>
        </w:tc>
        <w:tc>
          <w:tcPr>
            <w:tcW w:w="3407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Pr="002D21BB" w:rsidRDefault="00811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</w:rPr>
            </w:pPr>
            <w:r w:rsidRPr="002D21BB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دار النشر الدولي- المملكة العربية السعودية</w:t>
            </w:r>
          </w:p>
        </w:tc>
        <w:tc>
          <w:tcPr>
            <w:tcW w:w="1632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Pr="002D21BB" w:rsidRDefault="00811E15" w:rsidP="00787D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Medium"/>
                <w:b/>
                <w:bCs/>
                <w:color w:val="C00000"/>
                <w:sz w:val="24"/>
                <w:szCs w:val="24"/>
                <w:rtl/>
              </w:rPr>
            </w:pPr>
            <w:proofErr w:type="spellStart"/>
            <w:r w:rsidRPr="002D21BB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1436هـ-2015م</w:t>
            </w:r>
            <w:proofErr w:type="spellEnd"/>
          </w:p>
        </w:tc>
        <w:tc>
          <w:tcPr>
            <w:tcW w:w="1634" w:type="dxa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3FEDA"/>
          </w:tcPr>
          <w:p w:rsidR="00811E15" w:rsidRDefault="00811E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12F0">
              <w:rPr>
                <w:rFonts w:cs="Sultan Medium" w:hint="cs"/>
                <w:b/>
                <w:bCs/>
                <w:color w:val="C00000"/>
                <w:sz w:val="24"/>
                <w:szCs w:val="24"/>
                <w:rtl/>
              </w:rPr>
              <w:t>بدون</w:t>
            </w:r>
          </w:p>
        </w:tc>
      </w:tr>
    </w:tbl>
    <w:p w:rsidR="001E75EF" w:rsidRPr="00A423DB" w:rsidRDefault="001E75EF" w:rsidP="00E84A0A">
      <w:pPr>
        <w:jc w:val="center"/>
        <w:rPr>
          <w:rFonts w:cs="Sultan Medium"/>
          <w:b/>
          <w:bCs/>
          <w:color w:val="4F6228" w:themeColor="accent3" w:themeShade="80"/>
          <w:sz w:val="32"/>
          <w:szCs w:val="32"/>
          <w:rtl/>
        </w:rPr>
      </w:pPr>
    </w:p>
    <w:sectPr w:rsidR="001E75EF" w:rsidRPr="00A423DB" w:rsidSect="00AD001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701" w:bottom="1440" w:left="170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B18" w:rsidRDefault="00183B18" w:rsidP="002438E5">
      <w:pPr>
        <w:spacing w:after="0" w:line="240" w:lineRule="auto"/>
      </w:pPr>
      <w:r>
        <w:separator/>
      </w:r>
    </w:p>
  </w:endnote>
  <w:endnote w:type="continuationSeparator" w:id="0">
    <w:p w:rsidR="00183B18" w:rsidRDefault="00183B18" w:rsidP="0024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811E15">
    <w:pPr>
      <w:pStyle w:val="a5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7E073F" wp14:editId="5EE8D93F">
              <wp:simplePos x="0" y="0"/>
              <wp:positionH relativeFrom="column">
                <wp:posOffset>243840</wp:posOffset>
              </wp:positionH>
              <wp:positionV relativeFrom="paragraph">
                <wp:posOffset>-50800</wp:posOffset>
              </wp:positionV>
              <wp:extent cx="5305425" cy="352425"/>
              <wp:effectExtent l="57150" t="38100" r="85725" b="104775"/>
              <wp:wrapNone/>
              <wp:docPr id="5" name="مستطيل مستدير الزوايا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05425" cy="352425"/>
                      </a:xfrm>
                      <a:prstGeom prst="roundRect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1E15" w:rsidRPr="00D17F3A" w:rsidRDefault="00811E15" w:rsidP="002438E5">
                          <w:pPr>
                            <w:jc w:val="center"/>
                            <w:rPr>
                              <w:rFonts w:cs="Sultan Medium"/>
                              <w:b/>
                              <w:bCs/>
                              <w:color w:val="C00000"/>
                            </w:rPr>
                          </w:pPr>
                          <w:proofErr w:type="spellStart"/>
                          <w:r w:rsidRPr="00D17F3A">
                            <w:rPr>
                              <w:rFonts w:cs="Sultan Medium" w:hint="cs"/>
                              <w:b/>
                              <w:bCs/>
                              <w:color w:val="C00000"/>
                              <w:rtl/>
                            </w:rPr>
                            <w:t>الانتاج</w:t>
                          </w:r>
                          <w:proofErr w:type="spellEnd"/>
                          <w:r w:rsidRPr="00D17F3A">
                            <w:rPr>
                              <w:rFonts w:cs="Sultan Medium" w:hint="cs"/>
                              <w:b/>
                              <w:bCs/>
                              <w:color w:val="C00000"/>
                              <w:rtl/>
                            </w:rPr>
                            <w:t xml:space="preserve"> العلمي لأعضاء هيئة التدريس ومن في حكمهم بكلية التربية بالزلفي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مستطيل مستدير الزوايا 5" o:spid="_x0000_s1026" style="position:absolute;left:0;text-align:left;margin-left:19.2pt;margin-top:-4pt;width:417.7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" fillcolor="#a5d5e2 [1624]" strokecolor="#40a7c2 [3048]">
              <v:fill color2="#e4f2f6 [504]" rotate="t" angle="180" colors="0 #9eeaff;22938f #bbefff;1 #e4f9ff" focus="100%" type="gradient"/>
              <v:shadow on="t" color="black" opacity="24903f" origin=",.5" offset="0,.55556mm"/>
              <v:textbox>
                <w:txbxContent>
                  <w:p w:rsidR="00B87BF6" w:rsidRPr="00D17F3A" w:rsidRDefault="00B87BF6" w:rsidP="002438E5">
                    <w:pPr>
                      <w:jc w:val="center"/>
                      <w:rPr>
                        <w:rFonts w:cs="Sultan Medium"/>
                        <w:b/>
                        <w:bCs/>
                        <w:color w:val="C00000"/>
                      </w:rPr>
                    </w:pPr>
                    <w:r w:rsidRPr="00D17F3A">
                      <w:rPr>
                        <w:rFonts w:cs="Sultan Medium" w:hint="cs"/>
                        <w:b/>
                        <w:bCs/>
                        <w:color w:val="C00000"/>
                        <w:rtl/>
                      </w:rPr>
                      <w:t xml:space="preserve">الانتاج العلمي لأعضاء هيئة التدريس ومن في حكمهم بكلية التربية بالزلفي 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1E0A33" wp14:editId="307A0E29">
              <wp:simplePos x="0" y="0"/>
              <wp:positionH relativeFrom="page">
                <wp:posOffset>19049</wp:posOffset>
              </wp:positionH>
              <wp:positionV relativeFrom="page">
                <wp:posOffset>9839324</wp:posOffset>
              </wp:positionV>
              <wp:extent cx="828675" cy="866775"/>
              <wp:effectExtent l="0" t="0" r="9525" b="9525"/>
              <wp:wrapNone/>
              <wp:docPr id="654" name="شكل تلقائي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828675" cy="86677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E15" w:rsidRPr="002438E5" w:rsidRDefault="00811E15">
                          <w:pPr>
                            <w:jc w:val="center"/>
                            <w:rPr>
                              <w:color w:val="002060"/>
                              <w:sz w:val="24"/>
                              <w:szCs w:val="24"/>
                            </w:rPr>
                          </w:pPr>
                          <w:r w:rsidRPr="002438E5">
                            <w:rPr>
                              <w:rFonts w:eastAsiaTheme="minorEastAsia"/>
                              <w:color w:val="002060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2438E5">
                            <w:rPr>
                              <w:color w:val="002060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2438E5">
                            <w:rPr>
                              <w:rFonts w:eastAsiaTheme="minorEastAsia"/>
                              <w:color w:val="002060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D7224" w:rsidRPr="007D7224">
                            <w:rPr>
                              <w:rFonts w:asciiTheme="majorHAnsi" w:eastAsiaTheme="majorEastAsia" w:hAnsiTheme="majorHAnsi" w:cstheme="majorBidi"/>
                              <w:noProof/>
                              <w:color w:val="002060"/>
                              <w:sz w:val="24"/>
                              <w:szCs w:val="24"/>
                              <w:rtl/>
                              <w:lang w:val="ar-SA"/>
                            </w:rPr>
                            <w:t>1</w:t>
                          </w:r>
                          <w:r w:rsidRPr="002438E5">
                            <w:rPr>
                              <w:rFonts w:asciiTheme="majorHAnsi" w:eastAsiaTheme="majorEastAsia" w:hAnsiTheme="majorHAnsi" w:cstheme="majorBidi"/>
                              <w:color w:val="00206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شكل تلقائي 13" o:spid="_x0000_s1027" type="#_x0000_t5" style="position:absolute;left:0;text-align:left;margin-left:1.5pt;margin-top:774.75pt;width:65.25pt;height:68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" adj="21600" fillcolor="#d2eaf1" stroked="f">
              <v:textbox>
                <w:txbxContent>
                  <w:p w:rsidR="00811E15" w:rsidRPr="002438E5" w:rsidRDefault="00811E15">
                    <w:pPr>
                      <w:jc w:val="center"/>
                      <w:rPr>
                        <w:color w:val="002060"/>
                        <w:sz w:val="24"/>
                        <w:szCs w:val="24"/>
                      </w:rPr>
                    </w:pPr>
                    <w:r w:rsidRPr="002438E5">
                      <w:rPr>
                        <w:rFonts w:eastAsiaTheme="minorEastAsia"/>
                        <w:color w:val="002060"/>
                        <w:sz w:val="24"/>
                        <w:szCs w:val="24"/>
                      </w:rPr>
                      <w:fldChar w:fldCharType="begin"/>
                    </w:r>
                    <w:r w:rsidRPr="002438E5">
                      <w:rPr>
                        <w:color w:val="002060"/>
                        <w:sz w:val="24"/>
                        <w:szCs w:val="24"/>
                      </w:rPr>
                      <w:instrText>PAGE    \* MERGEFORMAT</w:instrText>
                    </w:r>
                    <w:r w:rsidRPr="002438E5">
                      <w:rPr>
                        <w:rFonts w:eastAsiaTheme="minorEastAsia"/>
                        <w:color w:val="002060"/>
                        <w:sz w:val="24"/>
                        <w:szCs w:val="24"/>
                      </w:rPr>
                      <w:fldChar w:fldCharType="separate"/>
                    </w:r>
                    <w:r w:rsidR="007D7224" w:rsidRPr="007D7224">
                      <w:rPr>
                        <w:rFonts w:asciiTheme="majorHAnsi" w:eastAsiaTheme="majorEastAsia" w:hAnsiTheme="majorHAnsi" w:cstheme="majorBidi"/>
                        <w:noProof/>
                        <w:color w:val="002060"/>
                        <w:sz w:val="24"/>
                        <w:szCs w:val="24"/>
                        <w:rtl/>
                        <w:lang w:val="ar-SA"/>
                      </w:rPr>
                      <w:t>1</w:t>
                    </w:r>
                    <w:r w:rsidRPr="002438E5">
                      <w:rPr>
                        <w:rFonts w:asciiTheme="majorHAnsi" w:eastAsiaTheme="majorEastAsia" w:hAnsiTheme="majorHAnsi" w:cstheme="majorBidi"/>
                        <w:color w:val="00206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B18" w:rsidRDefault="00183B18" w:rsidP="002438E5">
      <w:pPr>
        <w:spacing w:after="0" w:line="240" w:lineRule="auto"/>
      </w:pPr>
      <w:r>
        <w:separator/>
      </w:r>
    </w:p>
  </w:footnote>
  <w:footnote w:type="continuationSeparator" w:id="0">
    <w:p w:rsidR="00183B18" w:rsidRDefault="00183B18" w:rsidP="00243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183B18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238" o:spid="_x0000_s2050" type="#_x0000_t75" style="position:absolute;left:0;text-align:left;margin-left:0;margin-top:0;width:424.8pt;height:318.6pt;z-index:-251657216;mso-position-horizontal:center;mso-position-horizontal-relative:margin;mso-position-vertical:center;mso-position-vertical-relative:margin" o:allowincell="f">
          <v:imagedata r:id="rId1" o:title="صور صو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183B18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239" o:spid="_x0000_s2051" type="#_x0000_t75" style="position:absolute;left:0;text-align:left;margin-left:0;margin-top:0;width:600.25pt;height:847.1pt;z-index:-251656192;mso-position-horizontal:center;mso-position-horizontal-relative:margin;mso-position-vertical:center;mso-position-vertical-relative:margin" o:allowincell="f">
          <v:imagedata r:id="rId1" o:title="صور صور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15" w:rsidRDefault="00183B18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237" o:spid="_x0000_s2049" type="#_x0000_t75" style="position:absolute;left:0;text-align:left;margin-left:0;margin-top:0;width:424.8pt;height:318.6pt;z-index:-251658240;mso-position-horizontal:center;mso-position-horizontal-relative:margin;mso-position-vertical:center;mso-position-vertical-relative:margin" o:allowincell="f">
          <v:imagedata r:id="rId1" o:title="صور صور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DD5"/>
    <w:rsid w:val="00020292"/>
    <w:rsid w:val="00050A1A"/>
    <w:rsid w:val="00054F5C"/>
    <w:rsid w:val="00080589"/>
    <w:rsid w:val="00085448"/>
    <w:rsid w:val="000872BB"/>
    <w:rsid w:val="00090BD7"/>
    <w:rsid w:val="00090EBF"/>
    <w:rsid w:val="00094779"/>
    <w:rsid w:val="00096026"/>
    <w:rsid w:val="000C3282"/>
    <w:rsid w:val="000D51E6"/>
    <w:rsid w:val="000F3EA8"/>
    <w:rsid w:val="000F4D66"/>
    <w:rsid w:val="000F70E8"/>
    <w:rsid w:val="001040DD"/>
    <w:rsid w:val="0012435D"/>
    <w:rsid w:val="0013239B"/>
    <w:rsid w:val="00132652"/>
    <w:rsid w:val="001378B5"/>
    <w:rsid w:val="0016220F"/>
    <w:rsid w:val="00183B18"/>
    <w:rsid w:val="0018783F"/>
    <w:rsid w:val="001B229E"/>
    <w:rsid w:val="001B2A77"/>
    <w:rsid w:val="001B69C1"/>
    <w:rsid w:val="001D0E29"/>
    <w:rsid w:val="001E7144"/>
    <w:rsid w:val="001E75EF"/>
    <w:rsid w:val="001F2A8E"/>
    <w:rsid w:val="00204EE8"/>
    <w:rsid w:val="00212662"/>
    <w:rsid w:val="00217050"/>
    <w:rsid w:val="00217371"/>
    <w:rsid w:val="00221280"/>
    <w:rsid w:val="002310A1"/>
    <w:rsid w:val="002438E5"/>
    <w:rsid w:val="002629B0"/>
    <w:rsid w:val="002706E2"/>
    <w:rsid w:val="002756BC"/>
    <w:rsid w:val="00276F08"/>
    <w:rsid w:val="00284147"/>
    <w:rsid w:val="00286C4A"/>
    <w:rsid w:val="00296036"/>
    <w:rsid w:val="002D0EAE"/>
    <w:rsid w:val="002D21BB"/>
    <w:rsid w:val="002D3F82"/>
    <w:rsid w:val="002D6C50"/>
    <w:rsid w:val="002E77FC"/>
    <w:rsid w:val="002F3291"/>
    <w:rsid w:val="002F4CD8"/>
    <w:rsid w:val="00310568"/>
    <w:rsid w:val="00316C4C"/>
    <w:rsid w:val="003207F8"/>
    <w:rsid w:val="00321167"/>
    <w:rsid w:val="00321A2E"/>
    <w:rsid w:val="003328D9"/>
    <w:rsid w:val="00340230"/>
    <w:rsid w:val="00345E2C"/>
    <w:rsid w:val="00347672"/>
    <w:rsid w:val="00352C2C"/>
    <w:rsid w:val="00353E68"/>
    <w:rsid w:val="003549D6"/>
    <w:rsid w:val="00362067"/>
    <w:rsid w:val="00383CF9"/>
    <w:rsid w:val="00386A94"/>
    <w:rsid w:val="003919B1"/>
    <w:rsid w:val="00394F33"/>
    <w:rsid w:val="003A3F6E"/>
    <w:rsid w:val="003B2F5E"/>
    <w:rsid w:val="003B5066"/>
    <w:rsid w:val="003C67D2"/>
    <w:rsid w:val="003D0777"/>
    <w:rsid w:val="003D32B9"/>
    <w:rsid w:val="003E054C"/>
    <w:rsid w:val="0040740F"/>
    <w:rsid w:val="004125AB"/>
    <w:rsid w:val="00421712"/>
    <w:rsid w:val="00434B9B"/>
    <w:rsid w:val="00440970"/>
    <w:rsid w:val="00441511"/>
    <w:rsid w:val="00446043"/>
    <w:rsid w:val="00453985"/>
    <w:rsid w:val="00461738"/>
    <w:rsid w:val="00465EE9"/>
    <w:rsid w:val="004734F9"/>
    <w:rsid w:val="00493367"/>
    <w:rsid w:val="004935AE"/>
    <w:rsid w:val="004A641F"/>
    <w:rsid w:val="004A7A68"/>
    <w:rsid w:val="004C0B8D"/>
    <w:rsid w:val="004D72AB"/>
    <w:rsid w:val="004E554C"/>
    <w:rsid w:val="00504F5B"/>
    <w:rsid w:val="0050656D"/>
    <w:rsid w:val="00515E73"/>
    <w:rsid w:val="0052322C"/>
    <w:rsid w:val="00536CE6"/>
    <w:rsid w:val="00557A4A"/>
    <w:rsid w:val="00563A7E"/>
    <w:rsid w:val="00564E75"/>
    <w:rsid w:val="00572F6E"/>
    <w:rsid w:val="00586724"/>
    <w:rsid w:val="005A3E7F"/>
    <w:rsid w:val="005B14C0"/>
    <w:rsid w:val="005C0548"/>
    <w:rsid w:val="005C1488"/>
    <w:rsid w:val="005C1EB5"/>
    <w:rsid w:val="005C7E10"/>
    <w:rsid w:val="005D5813"/>
    <w:rsid w:val="005E5E02"/>
    <w:rsid w:val="00622B5C"/>
    <w:rsid w:val="00625DA8"/>
    <w:rsid w:val="006445C6"/>
    <w:rsid w:val="0066086E"/>
    <w:rsid w:val="00661000"/>
    <w:rsid w:val="00662355"/>
    <w:rsid w:val="00682684"/>
    <w:rsid w:val="00683DD5"/>
    <w:rsid w:val="00683F74"/>
    <w:rsid w:val="00687611"/>
    <w:rsid w:val="006A6FC7"/>
    <w:rsid w:val="006C15CC"/>
    <w:rsid w:val="006D1205"/>
    <w:rsid w:val="006E1D53"/>
    <w:rsid w:val="0070301E"/>
    <w:rsid w:val="0070442B"/>
    <w:rsid w:val="00715B63"/>
    <w:rsid w:val="00717B32"/>
    <w:rsid w:val="00717C4E"/>
    <w:rsid w:val="00720F96"/>
    <w:rsid w:val="00722CA2"/>
    <w:rsid w:val="007246C4"/>
    <w:rsid w:val="00737269"/>
    <w:rsid w:val="007622FC"/>
    <w:rsid w:val="007758C3"/>
    <w:rsid w:val="00783CF0"/>
    <w:rsid w:val="00785077"/>
    <w:rsid w:val="00787DBC"/>
    <w:rsid w:val="00791831"/>
    <w:rsid w:val="007A4894"/>
    <w:rsid w:val="007A69BA"/>
    <w:rsid w:val="007B747E"/>
    <w:rsid w:val="007C026B"/>
    <w:rsid w:val="007C04D0"/>
    <w:rsid w:val="007C7144"/>
    <w:rsid w:val="007D570F"/>
    <w:rsid w:val="007D7224"/>
    <w:rsid w:val="00800DFD"/>
    <w:rsid w:val="0080397E"/>
    <w:rsid w:val="00805E2A"/>
    <w:rsid w:val="00811E15"/>
    <w:rsid w:val="00812A18"/>
    <w:rsid w:val="0081531C"/>
    <w:rsid w:val="0083386A"/>
    <w:rsid w:val="008442F7"/>
    <w:rsid w:val="00845B20"/>
    <w:rsid w:val="00850A38"/>
    <w:rsid w:val="00854541"/>
    <w:rsid w:val="0085599B"/>
    <w:rsid w:val="00860539"/>
    <w:rsid w:val="008649CF"/>
    <w:rsid w:val="0086547C"/>
    <w:rsid w:val="0087036A"/>
    <w:rsid w:val="008E3877"/>
    <w:rsid w:val="008F7351"/>
    <w:rsid w:val="009551DA"/>
    <w:rsid w:val="009809A1"/>
    <w:rsid w:val="00986E65"/>
    <w:rsid w:val="009B298D"/>
    <w:rsid w:val="009C617A"/>
    <w:rsid w:val="009D6EE0"/>
    <w:rsid w:val="009E5681"/>
    <w:rsid w:val="009F5DA6"/>
    <w:rsid w:val="00A032D3"/>
    <w:rsid w:val="00A07CE7"/>
    <w:rsid w:val="00A25D4F"/>
    <w:rsid w:val="00A2626D"/>
    <w:rsid w:val="00A26F76"/>
    <w:rsid w:val="00A423DB"/>
    <w:rsid w:val="00A455B0"/>
    <w:rsid w:val="00A47888"/>
    <w:rsid w:val="00A7043F"/>
    <w:rsid w:val="00A7244B"/>
    <w:rsid w:val="00A7493F"/>
    <w:rsid w:val="00A74AE6"/>
    <w:rsid w:val="00AB440E"/>
    <w:rsid w:val="00AC217E"/>
    <w:rsid w:val="00AD001B"/>
    <w:rsid w:val="00AD2011"/>
    <w:rsid w:val="00AE0AC5"/>
    <w:rsid w:val="00AF0085"/>
    <w:rsid w:val="00B015B5"/>
    <w:rsid w:val="00B074C0"/>
    <w:rsid w:val="00B17C6F"/>
    <w:rsid w:val="00B20AFE"/>
    <w:rsid w:val="00B26C99"/>
    <w:rsid w:val="00B4415B"/>
    <w:rsid w:val="00B50647"/>
    <w:rsid w:val="00B56092"/>
    <w:rsid w:val="00B61715"/>
    <w:rsid w:val="00B671F8"/>
    <w:rsid w:val="00B87BF6"/>
    <w:rsid w:val="00B9204B"/>
    <w:rsid w:val="00B97008"/>
    <w:rsid w:val="00BA2259"/>
    <w:rsid w:val="00BB010F"/>
    <w:rsid w:val="00BB3433"/>
    <w:rsid w:val="00C0745B"/>
    <w:rsid w:val="00C12BB1"/>
    <w:rsid w:val="00C14539"/>
    <w:rsid w:val="00C24833"/>
    <w:rsid w:val="00C26AA1"/>
    <w:rsid w:val="00C279A1"/>
    <w:rsid w:val="00C45742"/>
    <w:rsid w:val="00C57D9A"/>
    <w:rsid w:val="00C74567"/>
    <w:rsid w:val="00C74AB2"/>
    <w:rsid w:val="00C760C8"/>
    <w:rsid w:val="00C82D6A"/>
    <w:rsid w:val="00C9181D"/>
    <w:rsid w:val="00CA4CED"/>
    <w:rsid w:val="00CA72F5"/>
    <w:rsid w:val="00CB07BD"/>
    <w:rsid w:val="00CC0E9C"/>
    <w:rsid w:val="00CD00F2"/>
    <w:rsid w:val="00CD6882"/>
    <w:rsid w:val="00CF3870"/>
    <w:rsid w:val="00D06441"/>
    <w:rsid w:val="00D30B82"/>
    <w:rsid w:val="00D3635C"/>
    <w:rsid w:val="00D42484"/>
    <w:rsid w:val="00D43BEF"/>
    <w:rsid w:val="00D463A1"/>
    <w:rsid w:val="00D51EE0"/>
    <w:rsid w:val="00D658A6"/>
    <w:rsid w:val="00D72789"/>
    <w:rsid w:val="00D83D3D"/>
    <w:rsid w:val="00D97B68"/>
    <w:rsid w:val="00DB6BA1"/>
    <w:rsid w:val="00DC11F2"/>
    <w:rsid w:val="00DC2132"/>
    <w:rsid w:val="00DD16C6"/>
    <w:rsid w:val="00DD3049"/>
    <w:rsid w:val="00DD70AD"/>
    <w:rsid w:val="00DE16A4"/>
    <w:rsid w:val="00DF2734"/>
    <w:rsid w:val="00E11E45"/>
    <w:rsid w:val="00E157EB"/>
    <w:rsid w:val="00E26595"/>
    <w:rsid w:val="00E30190"/>
    <w:rsid w:val="00E31E01"/>
    <w:rsid w:val="00E4117F"/>
    <w:rsid w:val="00E507D2"/>
    <w:rsid w:val="00E53F7A"/>
    <w:rsid w:val="00E64214"/>
    <w:rsid w:val="00E6623D"/>
    <w:rsid w:val="00E84A0A"/>
    <w:rsid w:val="00E91CEC"/>
    <w:rsid w:val="00EB4534"/>
    <w:rsid w:val="00F07BFE"/>
    <w:rsid w:val="00F33958"/>
    <w:rsid w:val="00F42879"/>
    <w:rsid w:val="00F5491E"/>
    <w:rsid w:val="00F54A5F"/>
    <w:rsid w:val="00F55D97"/>
    <w:rsid w:val="00F60364"/>
    <w:rsid w:val="00F60D05"/>
    <w:rsid w:val="00F63EF2"/>
    <w:rsid w:val="00F671BB"/>
    <w:rsid w:val="00F74CBF"/>
    <w:rsid w:val="00F83C71"/>
    <w:rsid w:val="00F90987"/>
    <w:rsid w:val="00F925A4"/>
    <w:rsid w:val="00FA2A3B"/>
    <w:rsid w:val="00FB1EBF"/>
    <w:rsid w:val="00FB41EC"/>
    <w:rsid w:val="00FC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25DA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List Paragraph"/>
    <w:basedOn w:val="a"/>
    <w:uiPriority w:val="34"/>
    <w:qFormat/>
    <w:rsid w:val="00DB6BA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438E5"/>
  </w:style>
  <w:style w:type="paragraph" w:styleId="a5">
    <w:name w:val="footer"/>
    <w:basedOn w:val="a"/>
    <w:link w:val="Char0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438E5"/>
  </w:style>
  <w:style w:type="paragraph" w:styleId="a6">
    <w:name w:val="Balloon Text"/>
    <w:basedOn w:val="a"/>
    <w:link w:val="Char1"/>
    <w:uiPriority w:val="99"/>
    <w:semiHidden/>
    <w:unhideWhenUsed/>
    <w:rsid w:val="0024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438E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Char2"/>
    <w:rsid w:val="00212662"/>
    <w:pPr>
      <w:spacing w:after="0" w:line="240" w:lineRule="auto"/>
      <w:jc w:val="lowKashida"/>
    </w:pPr>
    <w:rPr>
      <w:rFonts w:ascii="Times New Roman" w:eastAsia="Times New Roman" w:hAnsi="Times New Roman" w:cs="AL-Mohanad Bold"/>
      <w:sz w:val="32"/>
      <w:szCs w:val="32"/>
    </w:rPr>
  </w:style>
  <w:style w:type="character" w:customStyle="1" w:styleId="Char2">
    <w:name w:val="نص أساسي Char"/>
    <w:basedOn w:val="a0"/>
    <w:link w:val="a7"/>
    <w:rsid w:val="00212662"/>
    <w:rPr>
      <w:rFonts w:ascii="Times New Roman" w:eastAsia="Times New Roman" w:hAnsi="Times New Roman" w:cs="AL-Mohanad Bold"/>
      <w:sz w:val="32"/>
      <w:szCs w:val="32"/>
    </w:rPr>
  </w:style>
  <w:style w:type="character" w:styleId="a8">
    <w:name w:val="Subtle Emphasis"/>
    <w:basedOn w:val="a0"/>
    <w:uiPriority w:val="19"/>
    <w:qFormat/>
    <w:rsid w:val="00394F33"/>
    <w:rPr>
      <w:i/>
      <w:iCs/>
      <w:color w:val="808080" w:themeColor="text1" w:themeTint="7F"/>
    </w:rPr>
  </w:style>
  <w:style w:type="paragraph" w:styleId="a9">
    <w:name w:val="Title"/>
    <w:basedOn w:val="a"/>
    <w:link w:val="Char3"/>
    <w:qFormat/>
    <w:rsid w:val="00020292"/>
    <w:pPr>
      <w:widowControl w:val="0"/>
      <w:bidi w:val="0"/>
      <w:snapToGrid w:val="0"/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8"/>
      <w:szCs w:val="20"/>
    </w:rPr>
  </w:style>
  <w:style w:type="character" w:customStyle="1" w:styleId="Char3">
    <w:name w:val="العنوان Char"/>
    <w:basedOn w:val="a0"/>
    <w:link w:val="a9"/>
    <w:rsid w:val="00020292"/>
    <w:rPr>
      <w:rFonts w:ascii="Times New Roman" w:eastAsia="Times New Roman" w:hAnsi="Times New Roman" w:cs="Courier New"/>
      <w:b/>
      <w:bC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25DA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List Paragraph"/>
    <w:basedOn w:val="a"/>
    <w:uiPriority w:val="34"/>
    <w:qFormat/>
    <w:rsid w:val="00DB6BA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438E5"/>
  </w:style>
  <w:style w:type="paragraph" w:styleId="a5">
    <w:name w:val="footer"/>
    <w:basedOn w:val="a"/>
    <w:link w:val="Char0"/>
    <w:uiPriority w:val="99"/>
    <w:unhideWhenUsed/>
    <w:rsid w:val="002438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438E5"/>
  </w:style>
  <w:style w:type="paragraph" w:styleId="a6">
    <w:name w:val="Balloon Text"/>
    <w:basedOn w:val="a"/>
    <w:link w:val="Char1"/>
    <w:uiPriority w:val="99"/>
    <w:semiHidden/>
    <w:unhideWhenUsed/>
    <w:rsid w:val="0024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438E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Char2"/>
    <w:rsid w:val="00212662"/>
    <w:pPr>
      <w:spacing w:after="0" w:line="240" w:lineRule="auto"/>
      <w:jc w:val="lowKashida"/>
    </w:pPr>
    <w:rPr>
      <w:rFonts w:ascii="Times New Roman" w:eastAsia="Times New Roman" w:hAnsi="Times New Roman" w:cs="AL-Mohanad Bold"/>
      <w:sz w:val="32"/>
      <w:szCs w:val="32"/>
    </w:rPr>
  </w:style>
  <w:style w:type="character" w:customStyle="1" w:styleId="Char2">
    <w:name w:val="نص أساسي Char"/>
    <w:basedOn w:val="a0"/>
    <w:link w:val="a7"/>
    <w:rsid w:val="00212662"/>
    <w:rPr>
      <w:rFonts w:ascii="Times New Roman" w:eastAsia="Times New Roman" w:hAnsi="Times New Roman" w:cs="AL-Mohanad Bold"/>
      <w:sz w:val="32"/>
      <w:szCs w:val="32"/>
    </w:rPr>
  </w:style>
  <w:style w:type="character" w:styleId="a8">
    <w:name w:val="Subtle Emphasis"/>
    <w:basedOn w:val="a0"/>
    <w:uiPriority w:val="19"/>
    <w:qFormat/>
    <w:rsid w:val="00394F33"/>
    <w:rPr>
      <w:i/>
      <w:iCs/>
      <w:color w:val="808080" w:themeColor="text1" w:themeTint="7F"/>
    </w:rPr>
  </w:style>
  <w:style w:type="paragraph" w:styleId="a9">
    <w:name w:val="Title"/>
    <w:basedOn w:val="a"/>
    <w:link w:val="Char3"/>
    <w:qFormat/>
    <w:rsid w:val="00020292"/>
    <w:pPr>
      <w:widowControl w:val="0"/>
      <w:bidi w:val="0"/>
      <w:snapToGrid w:val="0"/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8"/>
      <w:szCs w:val="20"/>
    </w:rPr>
  </w:style>
  <w:style w:type="character" w:customStyle="1" w:styleId="Char3">
    <w:name w:val="العنوان Char"/>
    <w:basedOn w:val="a0"/>
    <w:link w:val="a9"/>
    <w:rsid w:val="00020292"/>
    <w:rPr>
      <w:rFonts w:ascii="Times New Roman" w:eastAsia="Times New Roman" w:hAnsi="Times New Roman" w:cs="Courier New"/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33964-8D48-4802-AA11-A74C7AD8F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7</cp:lastModifiedBy>
  <cp:revision>2</cp:revision>
  <cp:lastPrinted>2015-04-10T03:17:00Z</cp:lastPrinted>
  <dcterms:created xsi:type="dcterms:W3CDTF">2015-04-10T03:18:00Z</dcterms:created>
  <dcterms:modified xsi:type="dcterms:W3CDTF">2015-04-10T03:18:00Z</dcterms:modified>
</cp:coreProperties>
</file>