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7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55"/>
        <w:gridCol w:w="2694"/>
        <w:gridCol w:w="2878"/>
      </w:tblGrid>
      <w:tr w:rsidR="00590B21" w:rsidRPr="004F50C8" w:rsidTr="00CB0398">
        <w:trPr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CB0398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>كلية العلوم و الدراسات الإنسانية برماح</w:t>
            </w:r>
          </w:p>
          <w:p w:rsidR="00590B21" w:rsidRPr="00025D13" w:rsidRDefault="00590B21" w:rsidP="00CB0398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إدارة الأعمال</w:t>
            </w:r>
          </w:p>
          <w:p w:rsidR="00590B21" w:rsidRDefault="00590B21" w:rsidP="002272DB">
            <w:pPr>
              <w:jc w:val="center"/>
              <w:rPr>
                <w:b/>
                <w:bCs/>
                <w:sz w:val="20"/>
                <w:szCs w:val="20"/>
                <w:rtl/>
                <w:lang w:val="en-IN"/>
              </w:rPr>
            </w:pPr>
            <w:r w:rsidRPr="00025D13">
              <w:rPr>
                <w:b/>
                <w:bCs/>
                <w:sz w:val="20"/>
                <w:szCs w:val="20"/>
                <w:lang w:val="en-IN"/>
              </w:rPr>
              <w:t>College of Science</w:t>
            </w:r>
            <w:r w:rsidR="00E32407" w:rsidRPr="00E32407">
              <w:rPr>
                <w:b/>
                <w:bCs/>
                <w:sz w:val="20"/>
                <w:szCs w:val="20"/>
                <w:lang w:val="en-IN"/>
              </w:rPr>
              <w:t xml:space="preserve"> and Humanities </w:t>
            </w:r>
            <w:proofErr w:type="spellStart"/>
            <w:r w:rsidRPr="00025D13">
              <w:rPr>
                <w:b/>
                <w:bCs/>
                <w:sz w:val="20"/>
                <w:szCs w:val="20"/>
                <w:lang w:val="en-IN"/>
              </w:rPr>
              <w:t>Rimah</w:t>
            </w:r>
            <w:proofErr w:type="spellEnd"/>
          </w:p>
          <w:p w:rsidR="000B042F" w:rsidRPr="000B042F" w:rsidRDefault="000B042F" w:rsidP="00E32407">
            <w:pPr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 xml:space="preserve">Business </w:t>
            </w:r>
            <w:r w:rsidR="00E32407">
              <w:rPr>
                <w:b/>
                <w:bCs/>
                <w:sz w:val="20"/>
                <w:szCs w:val="20"/>
                <w:lang w:val="en-IN"/>
              </w:rPr>
              <w:t>Administration</w:t>
            </w:r>
            <w:r>
              <w:rPr>
                <w:b/>
                <w:bCs/>
                <w:sz w:val="20"/>
                <w:szCs w:val="20"/>
                <w:lang w:val="en-IN"/>
              </w:rPr>
              <w:t xml:space="preserve"> Department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CB03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cs="Arial"/>
                <w:noProof/>
                <w:lang w:val="en-US" w:eastAsia="en-US"/>
              </w:rPr>
              <w:drawing>
                <wp:inline distT="0" distB="0" distL="0" distR="0">
                  <wp:extent cx="1562100" cy="800100"/>
                  <wp:effectExtent l="0" t="0" r="0" b="0"/>
                  <wp:docPr id="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Pr="00025D13" w:rsidRDefault="00590B21" w:rsidP="00CB03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وزارة التعليم العالي </w:t>
            </w:r>
          </w:p>
          <w:p w:rsidR="00590B21" w:rsidRPr="00025D13" w:rsidRDefault="00590B21" w:rsidP="00CB03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جامعة المجمعة </w:t>
            </w:r>
          </w:p>
          <w:p w:rsidR="00590B21" w:rsidRPr="00025D13" w:rsidRDefault="00590B21" w:rsidP="00CB03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Ministry of Higher Education</w:t>
            </w:r>
          </w:p>
          <w:p w:rsidR="00590B21" w:rsidRPr="004F50C8" w:rsidRDefault="00590B21" w:rsidP="00CB0398">
            <w:pPr>
              <w:jc w:val="center"/>
              <w:rPr>
                <w:rFonts w:ascii="Book Antiqua" w:hAnsi="Book Antiqua"/>
                <w:sz w:val="20"/>
                <w:szCs w:val="20"/>
                <w:lang w:val="en-IN"/>
              </w:rPr>
            </w:pPr>
            <w:proofErr w:type="spell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Majmaah</w:t>
            </w:r>
            <w:proofErr w:type="spell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 xml:space="preserve"> University</w:t>
            </w:r>
          </w:p>
        </w:tc>
      </w:tr>
    </w:tbl>
    <w:p w:rsidR="00590B21" w:rsidRPr="004F50C8" w:rsidRDefault="00590B21" w:rsidP="00590B21">
      <w:pPr>
        <w:jc w:val="both"/>
        <w:rPr>
          <w:rFonts w:ascii="Book Antiqua" w:hAnsi="Book Antiqua"/>
          <w:b/>
          <w:bCs/>
          <w:sz w:val="8"/>
          <w:szCs w:val="8"/>
          <w:lang w:val="en-IN"/>
        </w:rPr>
      </w:pPr>
    </w:p>
    <w:tbl>
      <w:tblPr>
        <w:tblW w:w="9330" w:type="dxa"/>
        <w:jc w:val="center"/>
        <w:tblInd w:w="-32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30"/>
      </w:tblGrid>
      <w:tr w:rsidR="00590B21" w:rsidTr="00CB0398">
        <w:trPr>
          <w:cantSplit/>
          <w:trHeight w:val="837"/>
          <w:jc w:val="center"/>
        </w:trPr>
        <w:tc>
          <w:tcPr>
            <w:tcW w:w="93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90B21" w:rsidRPr="004F50C8" w:rsidRDefault="00C74302" w:rsidP="00900809">
            <w:pPr>
              <w:pStyle w:val="2"/>
              <w:bidi/>
              <w:ind w:left="-25"/>
              <w:jc w:val="center"/>
              <w:rPr>
                <w:rFonts w:ascii="Algerian" w:eastAsiaTheme="minorEastAsia" w:hAnsi="Algerian"/>
                <w:iCs w:val="0"/>
                <w:caps/>
                <w:sz w:val="36"/>
                <w:szCs w:val="36"/>
                <w:rtl/>
              </w:rPr>
            </w:pPr>
            <w:r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اختبار</w:t>
            </w:r>
            <w:r w:rsidR="00590B21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 رقم </w:t>
            </w:r>
            <w:r w:rsidR="00900809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2</w:t>
            </w:r>
          </w:p>
          <w:p w:rsidR="00590B21" w:rsidRPr="004F50C8" w:rsidRDefault="00A206B1" w:rsidP="00A12085">
            <w:pPr>
              <w:pStyle w:val="2"/>
              <w:bidi/>
              <w:jc w:val="center"/>
              <w:rPr>
                <w:rFonts w:eastAsiaTheme="minorEastAsia"/>
                <w:caps/>
              </w:rPr>
            </w:pPr>
            <w:r w:rsidRPr="004F50C8">
              <w:rPr>
                <w:rFonts w:ascii="Algerian" w:eastAsiaTheme="minorEastAsia" w:hAnsi="Algerian" w:hint="cs"/>
                <w:rtl/>
              </w:rPr>
              <w:t>مق</w:t>
            </w:r>
            <w:r>
              <w:rPr>
                <w:rFonts w:ascii="Algerian" w:eastAsiaTheme="minorEastAsia" w:hAnsi="Algerian" w:hint="cs"/>
                <w:rtl/>
              </w:rPr>
              <w:t>ر</w:t>
            </w:r>
            <w:r w:rsidRPr="004F50C8">
              <w:rPr>
                <w:rFonts w:ascii="Algerian" w:eastAsiaTheme="minorEastAsia" w:hAnsi="Algerian" w:hint="cs"/>
                <w:rtl/>
              </w:rPr>
              <w:t>ر</w:t>
            </w:r>
            <w:r>
              <w:rPr>
                <w:rFonts w:ascii="Algerian" w:eastAsiaTheme="minorEastAsia" w:hAnsi="Algerian" w:hint="cs"/>
                <w:rtl/>
              </w:rPr>
              <w:t>:</w:t>
            </w:r>
            <w:r w:rsidR="000B042F">
              <w:rPr>
                <w:rFonts w:ascii="Algerian" w:eastAsiaTheme="minorEastAsia" w:hAnsi="Algerian" w:hint="cs"/>
                <w:rtl/>
              </w:rPr>
              <w:t>مبا</w:t>
            </w:r>
            <w:bookmarkStart w:id="0" w:name="_GoBack"/>
            <w:bookmarkEnd w:id="0"/>
            <w:r w:rsidR="000B042F">
              <w:rPr>
                <w:rFonts w:ascii="Algerian" w:eastAsiaTheme="minorEastAsia" w:hAnsi="Algerian" w:hint="cs"/>
                <w:rtl/>
              </w:rPr>
              <w:t>دئ إدارة الأعمال</w:t>
            </w:r>
            <w:r w:rsidR="00590B21">
              <w:rPr>
                <w:rFonts w:ascii="Algerian" w:eastAsiaTheme="minorEastAsia" w:hAnsi="Algerian" w:hint="cs"/>
                <w:rtl/>
              </w:rPr>
              <w:t xml:space="preserve"> (دار </w:t>
            </w:r>
            <w:r w:rsidR="000B042F">
              <w:rPr>
                <w:rFonts w:ascii="Algerian" w:eastAsiaTheme="minorEastAsia" w:hAnsi="Algerian" w:hint="cs"/>
                <w:rtl/>
              </w:rPr>
              <w:t>101</w:t>
            </w:r>
            <w:r w:rsidR="00590B21">
              <w:rPr>
                <w:rFonts w:ascii="Algerian" w:eastAsiaTheme="minorEastAsia" w:hAnsi="Algerian" w:hint="cs"/>
                <w:rtl/>
              </w:rPr>
              <w:t>)</w:t>
            </w:r>
          </w:p>
        </w:tc>
      </w:tr>
    </w:tbl>
    <w:p w:rsidR="00590B21" w:rsidRDefault="00590B21" w:rsidP="00590B21"/>
    <w:tbl>
      <w:tblPr>
        <w:tblStyle w:val="a3"/>
        <w:tblW w:w="0" w:type="auto"/>
        <w:tblLook w:val="04A0"/>
      </w:tblPr>
      <w:tblGrid>
        <w:gridCol w:w="6550"/>
        <w:gridCol w:w="2692"/>
      </w:tblGrid>
      <w:tr w:rsidR="006A2DD8" w:rsidTr="006A2DD8">
        <w:tc>
          <w:tcPr>
            <w:tcW w:w="6487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0B042F" w:rsidP="00CB0398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69</w:t>
            </w:r>
          </w:p>
        </w:tc>
        <w:tc>
          <w:tcPr>
            <w:tcW w:w="2755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CB039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الشعبة </w:t>
            </w:r>
          </w:p>
        </w:tc>
      </w:tr>
      <w:tr w:rsidR="006A2DD8" w:rsidTr="006A2DD8">
        <w:tc>
          <w:tcPr>
            <w:tcW w:w="648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900809" w:rsidP="000B042F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23</w:t>
            </w:r>
            <w:r w:rsidR="006A2DD8" w:rsidRPr="00561A7D">
              <w:rPr>
                <w:rFonts w:ascii="Sakkal Majalla" w:hAnsi="Sakkal Majalla" w:cs="Sakkal Majalla"/>
                <w:rtl/>
              </w:rPr>
              <w:t>/0</w:t>
            </w:r>
            <w:r w:rsidR="000B042F">
              <w:rPr>
                <w:rFonts w:ascii="Sakkal Majalla" w:hAnsi="Sakkal Majalla" w:cs="Sakkal Majalla" w:hint="cs"/>
                <w:rtl/>
              </w:rPr>
              <w:t>2</w:t>
            </w:r>
            <w:r w:rsidR="006A2DD8" w:rsidRPr="00561A7D">
              <w:rPr>
                <w:rFonts w:ascii="Sakkal Majalla" w:hAnsi="Sakkal Majalla" w:cs="Sakkal Majalla"/>
                <w:rtl/>
              </w:rPr>
              <w:t>/1436</w:t>
            </w:r>
          </w:p>
        </w:tc>
        <w:tc>
          <w:tcPr>
            <w:tcW w:w="275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6A2DD8" w:rsidP="00CB039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</w:tr>
      <w:tr w:rsidR="006A2DD8" w:rsidTr="006A2DD8">
        <w:tc>
          <w:tcPr>
            <w:tcW w:w="6487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0B042F" w:rsidP="00CB0398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02</w:t>
            </w:r>
          </w:p>
        </w:tc>
        <w:tc>
          <w:tcPr>
            <w:tcW w:w="2755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CB039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الصفحات</w:t>
            </w:r>
          </w:p>
        </w:tc>
      </w:tr>
      <w:tr w:rsidR="006A2DD8" w:rsidTr="006A2DD8">
        <w:tc>
          <w:tcPr>
            <w:tcW w:w="6487" w:type="dxa"/>
            <w:shd w:val="clear" w:color="auto" w:fill="FFFFFF" w:themeFill="background1"/>
          </w:tcPr>
          <w:p w:rsidR="006A2DD8" w:rsidRPr="00561A7D" w:rsidRDefault="006A2DD8" w:rsidP="00CB0398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755" w:type="dxa"/>
            <w:shd w:val="clear" w:color="auto" w:fill="FFFFFF" w:themeFill="background1"/>
          </w:tcPr>
          <w:p w:rsidR="006A2DD8" w:rsidRPr="006A2DD8" w:rsidRDefault="00CB0398" w:rsidP="00CB039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D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</w:t>
            </w:r>
            <w:r w:rsidR="002272D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A2DD8" w:rsidRPr="006A2D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الطالب</w:t>
            </w:r>
          </w:p>
        </w:tc>
      </w:tr>
    </w:tbl>
    <w:p w:rsidR="00094955" w:rsidRDefault="00094955" w:rsidP="00590B21">
      <w:pPr>
        <w:bidi/>
        <w:jc w:val="both"/>
        <w:rPr>
          <w:rtl/>
          <w:lang w:val="en-IN"/>
        </w:rPr>
      </w:pPr>
    </w:p>
    <w:p w:rsidR="00EB7DEB" w:rsidRDefault="00EB7DEB" w:rsidP="00A206B1">
      <w:pPr>
        <w:bidi/>
        <w:spacing w:line="360" w:lineRule="auto"/>
        <w:jc w:val="both"/>
        <w:rPr>
          <w:lang w:val="en-IN"/>
        </w:rPr>
      </w:pPr>
    </w:p>
    <w:p w:rsidR="00590B21" w:rsidRPr="00A206B1" w:rsidRDefault="00590B21" w:rsidP="00A206B1">
      <w:pPr>
        <w:pStyle w:val="a5"/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rtl/>
        </w:rPr>
      </w:pPr>
      <w:r w:rsidRPr="00A206B1">
        <w:rPr>
          <w:rFonts w:asciiTheme="majorBidi" w:hAnsiTheme="majorBidi" w:cstheme="majorBidi"/>
          <w:b/>
          <w:bCs/>
          <w:color w:val="000000"/>
          <w:rtl/>
        </w:rPr>
        <w:t>١.  وضح  </w:t>
      </w:r>
      <w:r w:rsidR="000B042F" w:rsidRPr="00A206B1">
        <w:rPr>
          <w:rFonts w:asciiTheme="majorBidi" w:hAnsiTheme="majorBidi" w:cstheme="majorBidi"/>
          <w:b/>
          <w:bCs/>
          <w:color w:val="000000"/>
          <w:rtl/>
        </w:rPr>
        <w:t>ال</w:t>
      </w:r>
      <w:r w:rsidRPr="00A206B1">
        <w:rPr>
          <w:rFonts w:asciiTheme="majorBidi" w:hAnsiTheme="majorBidi" w:cstheme="majorBidi"/>
          <w:b/>
          <w:bCs/>
          <w:color w:val="000000"/>
          <w:rtl/>
        </w:rPr>
        <w:t>مف</w:t>
      </w:r>
      <w:r w:rsidR="000B042F" w:rsidRPr="00A206B1">
        <w:rPr>
          <w:rFonts w:asciiTheme="majorBidi" w:hAnsiTheme="majorBidi" w:cstheme="majorBidi"/>
          <w:b/>
          <w:bCs/>
          <w:color w:val="000000"/>
          <w:rtl/>
        </w:rPr>
        <w:t>ا</w:t>
      </w:r>
      <w:r w:rsidRPr="00A206B1">
        <w:rPr>
          <w:rFonts w:asciiTheme="majorBidi" w:hAnsiTheme="majorBidi" w:cstheme="majorBidi"/>
          <w:b/>
          <w:bCs/>
          <w:color w:val="000000"/>
          <w:rtl/>
        </w:rPr>
        <w:t>ه</w:t>
      </w:r>
      <w:r w:rsidR="000B042F" w:rsidRPr="00A206B1">
        <w:rPr>
          <w:rFonts w:asciiTheme="majorBidi" w:hAnsiTheme="majorBidi" w:cstheme="majorBidi"/>
          <w:b/>
          <w:bCs/>
          <w:color w:val="000000"/>
          <w:rtl/>
        </w:rPr>
        <w:t>ي</w:t>
      </w:r>
      <w:r w:rsidRPr="00A206B1">
        <w:rPr>
          <w:rFonts w:asciiTheme="majorBidi" w:hAnsiTheme="majorBidi" w:cstheme="majorBidi"/>
          <w:b/>
          <w:bCs/>
          <w:color w:val="000000"/>
          <w:rtl/>
        </w:rPr>
        <w:t xml:space="preserve">م </w:t>
      </w:r>
      <w:r w:rsidR="000B042F" w:rsidRPr="00A206B1">
        <w:rPr>
          <w:rFonts w:asciiTheme="majorBidi" w:hAnsiTheme="majorBidi" w:cstheme="majorBidi"/>
          <w:b/>
          <w:bCs/>
          <w:color w:val="000000"/>
          <w:rtl/>
        </w:rPr>
        <w:t xml:space="preserve">التالية </w:t>
      </w:r>
      <w:r w:rsidR="000836AD" w:rsidRPr="00A206B1">
        <w:rPr>
          <w:rFonts w:asciiTheme="majorBidi" w:hAnsiTheme="majorBidi" w:cstheme="majorBidi"/>
          <w:b/>
          <w:bCs/>
          <w:color w:val="000000"/>
          <w:rtl/>
        </w:rPr>
        <w:t>( 04 درجات)</w:t>
      </w:r>
      <w:r w:rsidR="000B042F" w:rsidRPr="00A206B1">
        <w:rPr>
          <w:rFonts w:asciiTheme="majorBidi" w:hAnsiTheme="majorBidi" w:cstheme="majorBidi"/>
          <w:b/>
          <w:bCs/>
          <w:color w:val="000000"/>
          <w:rtl/>
        </w:rPr>
        <w:t>:</w:t>
      </w:r>
    </w:p>
    <w:p w:rsidR="000B042F" w:rsidRPr="00A206B1" w:rsidRDefault="000B042F" w:rsidP="00A206B1">
      <w:pPr>
        <w:pStyle w:val="a5"/>
        <w:numPr>
          <w:ilvl w:val="0"/>
          <w:numId w:val="6"/>
        </w:numPr>
        <w:bidi/>
        <w:spacing w:before="0" w:beforeAutospacing="0" w:after="120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A206B1">
        <w:rPr>
          <w:rFonts w:asciiTheme="majorBidi" w:hAnsiTheme="majorBidi" w:cstheme="majorBidi"/>
          <w:color w:val="000000"/>
          <w:rtl/>
        </w:rPr>
        <w:t>ا</w:t>
      </w:r>
      <w:r w:rsidR="00900809" w:rsidRPr="00A206B1">
        <w:rPr>
          <w:rFonts w:asciiTheme="majorBidi" w:hAnsiTheme="majorBidi" w:cstheme="majorBidi"/>
          <w:color w:val="000000"/>
          <w:rtl/>
        </w:rPr>
        <w:t>لتخطيط</w:t>
      </w:r>
      <w:r w:rsidR="00582FF8" w:rsidRPr="00A206B1">
        <w:rPr>
          <w:rFonts w:asciiTheme="majorBidi" w:hAnsiTheme="majorBidi" w:cstheme="majorBidi"/>
          <w:color w:val="000000"/>
          <w:rtl/>
        </w:rPr>
        <w:t>------------------------------------------------------------------------------------------------</w:t>
      </w:r>
      <w:r w:rsidR="00A206B1">
        <w:rPr>
          <w:rFonts w:asciiTheme="majorBidi" w:hAnsiTheme="majorBidi" w:cstheme="majorBidi" w:hint="cs"/>
          <w:color w:val="000000"/>
          <w:rtl/>
        </w:rPr>
        <w:t>-------------------------------------------------------------------------------------------</w:t>
      </w:r>
      <w:r w:rsidR="00A206B1">
        <w:rPr>
          <w:rFonts w:asciiTheme="majorBidi" w:hAnsiTheme="majorBidi" w:cstheme="majorBidi"/>
          <w:color w:val="000000"/>
          <w:rtl/>
        </w:rPr>
        <w:t>------------</w:t>
      </w:r>
    </w:p>
    <w:p w:rsidR="000B042F" w:rsidRPr="00A206B1" w:rsidRDefault="00C43EC5" w:rsidP="00C43EC5">
      <w:pPr>
        <w:pStyle w:val="a5"/>
        <w:numPr>
          <w:ilvl w:val="0"/>
          <w:numId w:val="6"/>
        </w:numPr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>اتخاذ القرارات: ----------------------------------------------------------------------------------------------------------------------------------------------------------------------------------------------</w:t>
      </w:r>
    </w:p>
    <w:p w:rsidR="00FA0976" w:rsidRPr="00A206B1" w:rsidRDefault="00FA0976" w:rsidP="00A206B1">
      <w:pPr>
        <w:pStyle w:val="a5"/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rtl/>
        </w:rPr>
      </w:pPr>
      <w:r w:rsidRPr="00A206B1">
        <w:rPr>
          <w:rFonts w:asciiTheme="majorBidi" w:hAnsiTheme="majorBidi" w:cstheme="majorBidi"/>
          <w:b/>
          <w:bCs/>
          <w:color w:val="000000"/>
          <w:rtl/>
        </w:rPr>
        <w:t>٢</w:t>
      </w:r>
      <w:r w:rsidRPr="00A206B1">
        <w:rPr>
          <w:rFonts w:asciiTheme="majorBidi" w:hAnsiTheme="majorBidi" w:cstheme="majorBidi"/>
          <w:b/>
          <w:bCs/>
          <w:color w:val="000000"/>
        </w:rPr>
        <w:t>.</w:t>
      </w:r>
      <w:r w:rsidR="000B042F" w:rsidRPr="00A206B1">
        <w:rPr>
          <w:rFonts w:asciiTheme="majorBidi" w:hAnsiTheme="majorBidi" w:cstheme="majorBidi"/>
          <w:b/>
          <w:bCs/>
          <w:color w:val="000000"/>
          <w:rtl/>
        </w:rPr>
        <w:t xml:space="preserve">عدد </w:t>
      </w:r>
      <w:r w:rsidR="00A206B1" w:rsidRPr="00A206B1">
        <w:rPr>
          <w:rFonts w:asciiTheme="majorBidi" w:hAnsiTheme="majorBidi" w:cstheme="majorBidi" w:hint="cs"/>
          <w:b/>
          <w:bCs/>
          <w:color w:val="000000"/>
          <w:rtl/>
        </w:rPr>
        <w:t>مراحل عملية التخطيط واذكر أمثلة على كل مرحلة</w:t>
      </w:r>
      <w:r w:rsidR="000B042F" w:rsidRPr="00A206B1">
        <w:rPr>
          <w:rFonts w:asciiTheme="majorBidi" w:hAnsiTheme="majorBidi" w:cstheme="majorBidi"/>
          <w:b/>
          <w:bCs/>
          <w:color w:val="000000"/>
          <w:rtl/>
        </w:rPr>
        <w:t>.</w:t>
      </w:r>
      <w:r w:rsidR="000836AD" w:rsidRPr="00A206B1">
        <w:rPr>
          <w:rFonts w:asciiTheme="majorBidi" w:hAnsiTheme="majorBidi" w:cstheme="majorBidi"/>
          <w:b/>
          <w:bCs/>
          <w:color w:val="000000"/>
          <w:rtl/>
        </w:rPr>
        <w:t xml:space="preserve"> (06 درجات)</w:t>
      </w:r>
    </w:p>
    <w:p w:rsidR="00BA6AAB" w:rsidRPr="00A206B1" w:rsidRDefault="00A206B1" w:rsidP="00A206B1">
      <w:pPr>
        <w:pStyle w:val="a5"/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 w:hint="cs"/>
          <w:color w:val="00000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93782" w:rsidRPr="00A206B1" w:rsidRDefault="00593782" w:rsidP="00A206B1">
      <w:pPr>
        <w:pStyle w:val="a5"/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  <w:rtl/>
        </w:rPr>
      </w:pPr>
    </w:p>
    <w:p w:rsidR="003F2B63" w:rsidRDefault="003F2B63" w:rsidP="00A206B1">
      <w:pPr>
        <w:pStyle w:val="a5"/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  <w:rtl/>
        </w:rPr>
      </w:pPr>
    </w:p>
    <w:p w:rsidR="00C80017" w:rsidRPr="00A206B1" w:rsidRDefault="00593782" w:rsidP="00A206B1">
      <w:pPr>
        <w:pStyle w:val="a5"/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rtl/>
        </w:rPr>
      </w:pPr>
      <w:r w:rsidRPr="00A206B1">
        <w:rPr>
          <w:rFonts w:asciiTheme="majorBidi" w:hAnsiTheme="majorBidi" w:cstheme="majorBidi"/>
          <w:b/>
          <w:bCs/>
          <w:color w:val="000000"/>
          <w:rtl/>
        </w:rPr>
        <w:lastRenderedPageBreak/>
        <w:t>٣</w:t>
      </w:r>
      <w:r w:rsidR="009B7A12" w:rsidRPr="00A206B1">
        <w:rPr>
          <w:rFonts w:asciiTheme="majorBidi" w:hAnsiTheme="majorBidi" w:cstheme="majorBidi"/>
          <w:b/>
          <w:bCs/>
          <w:color w:val="000000"/>
          <w:rtl/>
        </w:rPr>
        <w:t>.</w:t>
      </w:r>
      <w:r w:rsidR="00FA0976" w:rsidRPr="00A206B1">
        <w:rPr>
          <w:rFonts w:asciiTheme="majorBidi" w:hAnsiTheme="majorBidi" w:cstheme="majorBidi"/>
          <w:b/>
          <w:bCs/>
          <w:rtl/>
        </w:rPr>
        <w:t>فضلا</w:t>
      </w:r>
      <w:r w:rsidR="00C80017" w:rsidRPr="00A206B1">
        <w:rPr>
          <w:rFonts w:asciiTheme="majorBidi" w:hAnsiTheme="majorBidi" w:cstheme="majorBidi"/>
          <w:b/>
          <w:bCs/>
          <w:rtl/>
        </w:rPr>
        <w:t>ا</w:t>
      </w:r>
      <w:r w:rsidR="003F2B63" w:rsidRPr="00A206B1">
        <w:rPr>
          <w:rFonts w:asciiTheme="majorBidi" w:hAnsiTheme="majorBidi" w:cstheme="majorBidi"/>
          <w:b/>
          <w:bCs/>
          <w:rtl/>
        </w:rPr>
        <w:t>جب بصحيح أو خطأ</w:t>
      </w:r>
      <w:r w:rsidR="009B7A12" w:rsidRPr="00A206B1">
        <w:rPr>
          <w:rFonts w:asciiTheme="majorBidi" w:hAnsiTheme="majorBidi" w:cstheme="majorBidi"/>
          <w:b/>
          <w:bCs/>
          <w:rtl/>
        </w:rPr>
        <w:t xml:space="preserve"> وعلل إجابتك</w:t>
      </w:r>
      <w:r w:rsidR="00C80017" w:rsidRPr="00A206B1">
        <w:rPr>
          <w:rFonts w:asciiTheme="majorBidi" w:hAnsiTheme="majorBidi" w:cstheme="majorBidi"/>
          <w:b/>
          <w:bCs/>
          <w:rtl/>
        </w:rPr>
        <w:t>.</w:t>
      </w:r>
      <w:r w:rsidR="000836AD" w:rsidRPr="00A206B1">
        <w:rPr>
          <w:rFonts w:asciiTheme="majorBidi" w:hAnsiTheme="majorBidi" w:cstheme="majorBidi"/>
          <w:b/>
          <w:bCs/>
          <w:rtl/>
        </w:rPr>
        <w:t xml:space="preserve"> (10 درجات)</w:t>
      </w:r>
    </w:p>
    <w:p w:rsidR="00A12085" w:rsidRPr="00A206B1" w:rsidRDefault="00A12085" w:rsidP="00A206B1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A206B1">
        <w:rPr>
          <w:rFonts w:asciiTheme="majorBidi" w:hAnsiTheme="majorBidi" w:cstheme="majorBidi"/>
          <w:lang w:val="en-IN"/>
        </w:rPr>
        <w:t>1</w:t>
      </w:r>
      <w:r w:rsidR="00C80017" w:rsidRPr="00A206B1">
        <w:rPr>
          <w:rFonts w:asciiTheme="majorBidi" w:hAnsiTheme="majorBidi" w:cstheme="majorBidi"/>
          <w:rtl/>
          <w:lang w:val="en-IN"/>
        </w:rPr>
        <w:t>.</w:t>
      </w:r>
      <w:r w:rsidR="003F2B63" w:rsidRPr="00A206B1">
        <w:rPr>
          <w:rFonts w:asciiTheme="majorBidi" w:hAnsiTheme="majorBidi" w:cstheme="majorBidi"/>
          <w:rtl/>
          <w:lang w:val="en-IN"/>
        </w:rPr>
        <w:t>من متطلبات التخطيط الناجح توافر المعلومات</w:t>
      </w:r>
      <w:r w:rsidRPr="00A206B1">
        <w:rPr>
          <w:rFonts w:asciiTheme="majorBidi" w:hAnsiTheme="majorBidi" w:cstheme="majorBidi"/>
          <w:lang w:val="en-IN"/>
        </w:rPr>
        <w:t>:</w:t>
      </w:r>
    </w:p>
    <w:p w:rsidR="00A12085" w:rsidRPr="00A206B1" w:rsidRDefault="003F2B63" w:rsidP="00A206B1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A206B1">
        <w:rPr>
          <w:rFonts w:asciiTheme="majorBidi" w:hAnsiTheme="majorBidi" w:cstheme="majorBidi"/>
          <w:rtl/>
          <w:lang w:val="en-IN"/>
        </w:rPr>
        <w:t>---------------------------------------------------------------------------------------------------------------------------------------</w:t>
      </w:r>
      <w:r w:rsidR="00A206B1">
        <w:rPr>
          <w:rFonts w:asciiTheme="majorBidi" w:hAnsiTheme="majorBidi" w:cstheme="majorBidi" w:hint="cs"/>
          <w:rtl/>
          <w:lang w:val="en-IN"/>
        </w:rPr>
        <w:t>-----------------------------------------------------------------------------------------</w:t>
      </w:r>
    </w:p>
    <w:p w:rsidR="00C80017" w:rsidRPr="00A206B1" w:rsidRDefault="00C80017" w:rsidP="00A206B1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A206B1">
        <w:rPr>
          <w:rFonts w:asciiTheme="majorBidi" w:hAnsiTheme="majorBidi" w:cstheme="majorBidi"/>
          <w:rtl/>
          <w:lang w:val="en-IN"/>
        </w:rPr>
        <w:t>2.</w:t>
      </w:r>
      <w:r w:rsidR="003F2B63" w:rsidRPr="00A206B1">
        <w:rPr>
          <w:rFonts w:asciiTheme="majorBidi" w:hAnsiTheme="majorBidi" w:cstheme="majorBidi"/>
          <w:rtl/>
          <w:lang w:val="en-IN"/>
        </w:rPr>
        <w:t>تقوم الادارة الدنيا بتنفيذ الخطط فقط، وليس وضعها</w:t>
      </w:r>
      <w:r w:rsidRPr="00A206B1">
        <w:rPr>
          <w:rFonts w:asciiTheme="majorBidi" w:hAnsiTheme="majorBidi" w:cstheme="majorBidi"/>
          <w:lang w:val="en-IN"/>
        </w:rPr>
        <w:t>:</w:t>
      </w:r>
    </w:p>
    <w:p w:rsidR="00C80017" w:rsidRPr="00A206B1" w:rsidRDefault="00C80017" w:rsidP="00A206B1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A206B1">
        <w:rPr>
          <w:rFonts w:asciiTheme="majorBidi" w:hAnsiTheme="majorBidi" w:cstheme="majorBidi"/>
          <w:rtl/>
          <w:lang w:val="en-IN"/>
        </w:rPr>
        <w:t>‌-</w:t>
      </w:r>
      <w:r w:rsidR="003F2B63" w:rsidRPr="00A206B1">
        <w:rPr>
          <w:rFonts w:asciiTheme="majorBidi" w:hAnsiTheme="majorBidi" w:cstheme="majorBidi"/>
          <w:rtl/>
          <w:lang w:val="en-IN"/>
        </w:rPr>
        <w:t>-----------------------------------------------------------------------------------------------------------------------------------</w:t>
      </w:r>
      <w:r w:rsidR="00A206B1">
        <w:rPr>
          <w:rFonts w:asciiTheme="majorBidi" w:hAnsiTheme="majorBidi" w:cstheme="majorBidi" w:hint="cs"/>
          <w:rtl/>
          <w:lang w:val="en-IN"/>
        </w:rPr>
        <w:t>--------------------------------------------------------------------------------------------</w:t>
      </w:r>
    </w:p>
    <w:p w:rsidR="00C80017" w:rsidRPr="00A206B1" w:rsidRDefault="00C80017" w:rsidP="00A206B1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A206B1">
        <w:rPr>
          <w:rFonts w:asciiTheme="majorBidi" w:hAnsiTheme="majorBidi" w:cstheme="majorBidi"/>
          <w:rtl/>
          <w:lang w:val="en-IN"/>
        </w:rPr>
        <w:t xml:space="preserve">3. </w:t>
      </w:r>
      <w:r w:rsidR="003F2B63" w:rsidRPr="00A206B1">
        <w:rPr>
          <w:rFonts w:asciiTheme="majorBidi" w:hAnsiTheme="majorBidi" w:cstheme="majorBidi"/>
          <w:rtl/>
          <w:lang w:val="en-IN"/>
        </w:rPr>
        <w:t xml:space="preserve">تتميز الاجراءات في المنظمة بانها تحدد </w:t>
      </w:r>
      <w:r w:rsidR="00593782" w:rsidRPr="00A206B1">
        <w:rPr>
          <w:rFonts w:asciiTheme="majorBidi" w:hAnsiTheme="majorBidi" w:cstheme="majorBidi"/>
          <w:rtl/>
          <w:lang w:val="en-IN"/>
        </w:rPr>
        <w:t>ما ينبغي القيام به وما لا ينبغي القيام به</w:t>
      </w:r>
      <w:r w:rsidRPr="00A206B1">
        <w:rPr>
          <w:rFonts w:asciiTheme="majorBidi" w:hAnsiTheme="majorBidi" w:cstheme="majorBidi"/>
          <w:lang w:val="en-IN"/>
        </w:rPr>
        <w:t>:</w:t>
      </w:r>
    </w:p>
    <w:p w:rsidR="00C80017" w:rsidRPr="00A206B1" w:rsidRDefault="00593782" w:rsidP="00A206B1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A206B1">
        <w:rPr>
          <w:rFonts w:asciiTheme="majorBidi" w:hAnsiTheme="majorBidi" w:cstheme="majorBidi"/>
          <w:rtl/>
          <w:lang w:val="en-IN"/>
        </w:rPr>
        <w:t>---------------------------------------------------------------------------------------------------------------------------------------</w:t>
      </w:r>
      <w:r w:rsidR="00A206B1">
        <w:rPr>
          <w:rFonts w:asciiTheme="majorBidi" w:hAnsiTheme="majorBidi" w:cstheme="majorBidi" w:hint="cs"/>
          <w:rtl/>
          <w:lang w:val="en-IN"/>
        </w:rPr>
        <w:t>-----------------------------------------------------------------------------------------</w:t>
      </w:r>
    </w:p>
    <w:p w:rsidR="00C80017" w:rsidRPr="00A206B1" w:rsidRDefault="00C80017" w:rsidP="00A206B1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A206B1">
        <w:rPr>
          <w:rFonts w:asciiTheme="majorBidi" w:hAnsiTheme="majorBidi" w:cstheme="majorBidi"/>
          <w:rtl/>
          <w:lang w:val="en-IN"/>
        </w:rPr>
        <w:t xml:space="preserve">  4</w:t>
      </w:r>
      <w:r w:rsidR="00A206B1">
        <w:rPr>
          <w:rFonts w:asciiTheme="majorBidi" w:hAnsiTheme="majorBidi" w:cstheme="majorBidi" w:hint="cs"/>
          <w:rtl/>
          <w:lang w:val="en-IN"/>
        </w:rPr>
        <w:t>.</w:t>
      </w:r>
      <w:r w:rsidR="00593782" w:rsidRPr="00A206B1">
        <w:rPr>
          <w:rFonts w:asciiTheme="majorBidi" w:hAnsiTheme="majorBidi" w:cstheme="majorBidi"/>
          <w:rtl/>
          <w:lang w:val="en-IN"/>
        </w:rPr>
        <w:t>يطلق على الخطط القصيرة المدى الخطط التكتيكية</w:t>
      </w:r>
      <w:r w:rsidRPr="00A206B1">
        <w:rPr>
          <w:rFonts w:asciiTheme="majorBidi" w:hAnsiTheme="majorBidi" w:cstheme="majorBidi"/>
          <w:lang w:val="en-IN"/>
        </w:rPr>
        <w:t xml:space="preserve"> :</w:t>
      </w:r>
    </w:p>
    <w:p w:rsidR="00C80017" w:rsidRPr="00A206B1" w:rsidRDefault="00593782" w:rsidP="00A206B1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A206B1">
        <w:rPr>
          <w:rFonts w:asciiTheme="majorBidi" w:hAnsiTheme="majorBidi" w:cstheme="majorBidi"/>
          <w:rtl/>
          <w:lang w:val="en-IN"/>
        </w:rPr>
        <w:t>--------------------------------------------------------------------------------------------------------------------------------</w:t>
      </w:r>
      <w:r w:rsidR="00A206B1">
        <w:rPr>
          <w:rFonts w:asciiTheme="majorBidi" w:hAnsiTheme="majorBidi" w:cstheme="majorBidi" w:hint="cs"/>
          <w:rtl/>
          <w:lang w:val="en-IN"/>
        </w:rPr>
        <w:t>------------------------------------------------------------------------------------------------</w:t>
      </w:r>
    </w:p>
    <w:p w:rsidR="007C459F" w:rsidRPr="00A206B1" w:rsidRDefault="007C459F" w:rsidP="00A206B1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A206B1">
        <w:rPr>
          <w:rFonts w:asciiTheme="majorBidi" w:hAnsiTheme="majorBidi" w:cstheme="majorBidi"/>
          <w:rtl/>
          <w:lang w:val="en-IN"/>
        </w:rPr>
        <w:t>5.</w:t>
      </w:r>
      <w:r w:rsidR="00593782" w:rsidRPr="00A206B1">
        <w:rPr>
          <w:rFonts w:asciiTheme="majorBidi" w:hAnsiTheme="majorBidi" w:cstheme="majorBidi"/>
          <w:rtl/>
          <w:lang w:val="en-IN"/>
        </w:rPr>
        <w:t>تساهم المشاركة في التخطيط في تسهيل عملية التنفيذ</w:t>
      </w:r>
      <w:r w:rsidRPr="00A206B1">
        <w:rPr>
          <w:rFonts w:asciiTheme="majorBidi" w:hAnsiTheme="majorBidi" w:cstheme="majorBidi"/>
          <w:lang w:val="en-IN"/>
        </w:rPr>
        <w:t>:</w:t>
      </w:r>
    </w:p>
    <w:p w:rsidR="007C459F" w:rsidRPr="00A206B1" w:rsidRDefault="00593782" w:rsidP="00A206B1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A206B1">
        <w:rPr>
          <w:rFonts w:asciiTheme="majorBidi" w:hAnsiTheme="majorBidi" w:cstheme="majorBidi"/>
          <w:rtl/>
          <w:lang w:val="en-IN"/>
        </w:rPr>
        <w:t>----------------------------------------------------------------------------------------------------------------------------</w:t>
      </w:r>
      <w:r w:rsidR="00A206B1">
        <w:rPr>
          <w:rFonts w:asciiTheme="majorBidi" w:hAnsiTheme="majorBidi" w:cstheme="majorBidi" w:hint="cs"/>
          <w:rtl/>
          <w:lang w:val="en-IN"/>
        </w:rPr>
        <w:t>----------------------------------------------------------------------------------------------------</w:t>
      </w:r>
    </w:p>
    <w:p w:rsidR="007C459F" w:rsidRPr="00A206B1" w:rsidRDefault="007C459F" w:rsidP="00A206B1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A206B1">
        <w:rPr>
          <w:rFonts w:asciiTheme="majorBidi" w:hAnsiTheme="majorBidi" w:cstheme="majorBidi"/>
          <w:rtl/>
          <w:lang w:val="en-IN"/>
        </w:rPr>
        <w:t>6.</w:t>
      </w:r>
      <w:r w:rsidR="00593782" w:rsidRPr="00A206B1">
        <w:rPr>
          <w:rFonts w:asciiTheme="majorBidi" w:hAnsiTheme="majorBidi" w:cstheme="majorBidi"/>
          <w:rtl/>
          <w:lang w:val="en-IN"/>
        </w:rPr>
        <w:t xml:space="preserve">تضع الادارة العليا الخطة الاستراتيجية </w:t>
      </w:r>
      <w:r w:rsidR="00856D7E" w:rsidRPr="00A206B1">
        <w:rPr>
          <w:rFonts w:asciiTheme="majorBidi" w:hAnsiTheme="majorBidi" w:cstheme="majorBidi"/>
          <w:rtl/>
          <w:lang w:val="en-IN"/>
        </w:rPr>
        <w:t xml:space="preserve">دون الرجوع الى الادارة  الوسطى والدنيا </w:t>
      </w:r>
      <w:r w:rsidRPr="00A206B1">
        <w:rPr>
          <w:rFonts w:asciiTheme="majorBidi" w:hAnsiTheme="majorBidi" w:cstheme="majorBidi"/>
          <w:lang w:val="en-IN"/>
        </w:rPr>
        <w:t>:</w:t>
      </w:r>
    </w:p>
    <w:p w:rsidR="007C459F" w:rsidRPr="00A206B1" w:rsidRDefault="00856D7E" w:rsidP="00A206B1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A206B1">
        <w:rPr>
          <w:rFonts w:asciiTheme="majorBidi" w:hAnsiTheme="majorBidi" w:cstheme="majorBidi"/>
          <w:rtl/>
          <w:lang w:val="en-IN"/>
        </w:rPr>
        <w:t>----------------------------------------------------------------------------------------------------------------------------</w:t>
      </w:r>
      <w:r w:rsidR="00A206B1">
        <w:rPr>
          <w:rFonts w:asciiTheme="majorBidi" w:hAnsiTheme="majorBidi" w:cstheme="majorBidi" w:hint="cs"/>
          <w:rtl/>
          <w:lang w:val="en-IN"/>
        </w:rPr>
        <w:t>----------------------------------------------------------------------------------------------------</w:t>
      </w:r>
    </w:p>
    <w:p w:rsidR="007E486B" w:rsidRPr="00A206B1" w:rsidRDefault="007C459F" w:rsidP="00A206B1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A206B1">
        <w:rPr>
          <w:rFonts w:asciiTheme="majorBidi" w:hAnsiTheme="majorBidi" w:cstheme="majorBidi"/>
          <w:rtl/>
          <w:lang w:val="en-IN"/>
        </w:rPr>
        <w:t>7.</w:t>
      </w:r>
      <w:r w:rsidR="00856D7E" w:rsidRPr="00A206B1">
        <w:rPr>
          <w:rFonts w:asciiTheme="majorBidi" w:hAnsiTheme="majorBidi" w:cstheme="majorBidi"/>
          <w:rtl/>
          <w:lang w:val="en-IN"/>
        </w:rPr>
        <w:t>ترتبط عملية اتخاذ القرار بوظيفتي التخطيط والرقابة فقط</w:t>
      </w:r>
      <w:r w:rsidR="00BA6AAB" w:rsidRPr="00A206B1">
        <w:rPr>
          <w:rFonts w:asciiTheme="majorBidi" w:hAnsiTheme="majorBidi" w:cstheme="majorBidi"/>
          <w:lang w:val="en-IN"/>
        </w:rPr>
        <w:t>:</w:t>
      </w:r>
    </w:p>
    <w:p w:rsidR="007C459F" w:rsidRPr="00A206B1" w:rsidRDefault="00856D7E" w:rsidP="00A206B1">
      <w:pPr>
        <w:bidi/>
        <w:spacing w:line="360" w:lineRule="auto"/>
        <w:jc w:val="both"/>
        <w:rPr>
          <w:rFonts w:asciiTheme="majorBidi" w:hAnsiTheme="majorBidi" w:cstheme="majorBidi"/>
          <w:lang w:val="en-IN"/>
        </w:rPr>
      </w:pPr>
      <w:r w:rsidRPr="00A206B1">
        <w:rPr>
          <w:rFonts w:asciiTheme="majorBidi" w:hAnsiTheme="majorBidi" w:cstheme="majorBidi"/>
          <w:rtl/>
          <w:lang w:val="en-IN"/>
        </w:rPr>
        <w:t>---------------------------------------------------------------------------------------------------------------------------------------</w:t>
      </w:r>
      <w:r w:rsidR="00A206B1">
        <w:rPr>
          <w:rFonts w:asciiTheme="majorBidi" w:hAnsiTheme="majorBidi" w:cstheme="majorBidi" w:hint="cs"/>
          <w:rtl/>
          <w:lang w:val="en-IN"/>
        </w:rPr>
        <w:t>-----------------------------------------------------------------------------------------</w:t>
      </w:r>
    </w:p>
    <w:p w:rsidR="007E486B" w:rsidRPr="00A206B1" w:rsidRDefault="007E486B" w:rsidP="00A206B1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A206B1">
        <w:rPr>
          <w:rFonts w:asciiTheme="majorBidi" w:hAnsiTheme="majorBidi" w:cstheme="majorBidi"/>
          <w:lang w:val="en-IN"/>
        </w:rPr>
        <w:t>.8</w:t>
      </w:r>
      <w:r w:rsidR="00856D7E" w:rsidRPr="00A206B1">
        <w:rPr>
          <w:rFonts w:asciiTheme="majorBidi" w:hAnsiTheme="majorBidi" w:cstheme="majorBidi"/>
          <w:rtl/>
          <w:lang w:val="en-IN"/>
        </w:rPr>
        <w:t>تتميز القرارات غير المبرمجة بدرجة مخاطرة عالية</w:t>
      </w:r>
      <w:r w:rsidR="00BA6AAB" w:rsidRPr="00A206B1">
        <w:rPr>
          <w:rFonts w:asciiTheme="majorBidi" w:hAnsiTheme="majorBidi" w:cstheme="majorBidi"/>
          <w:lang w:val="en-IN"/>
        </w:rPr>
        <w:t>:</w:t>
      </w:r>
    </w:p>
    <w:p w:rsidR="007E486B" w:rsidRPr="00A206B1" w:rsidRDefault="00856D7E" w:rsidP="00A206B1">
      <w:pPr>
        <w:bidi/>
        <w:spacing w:line="360" w:lineRule="auto"/>
        <w:jc w:val="both"/>
        <w:rPr>
          <w:rFonts w:asciiTheme="majorBidi" w:hAnsiTheme="majorBidi" w:cstheme="majorBidi"/>
          <w:lang w:val="en-IN"/>
        </w:rPr>
      </w:pPr>
      <w:r w:rsidRPr="00A206B1">
        <w:rPr>
          <w:rFonts w:asciiTheme="majorBidi" w:hAnsiTheme="majorBidi" w:cstheme="majorBidi"/>
          <w:rtl/>
          <w:lang w:val="en-IN"/>
        </w:rPr>
        <w:t>----------------------------------------------------------------------------------------------------------------------------</w:t>
      </w:r>
      <w:r w:rsidR="00C43EC5">
        <w:rPr>
          <w:rFonts w:asciiTheme="majorBidi" w:hAnsiTheme="majorBidi" w:cstheme="majorBidi" w:hint="cs"/>
          <w:rtl/>
          <w:lang w:val="en-IN"/>
        </w:rPr>
        <w:t>----------------------------------------------------------------------------------------------------</w:t>
      </w:r>
    </w:p>
    <w:p w:rsidR="007E486B" w:rsidRPr="00A206B1" w:rsidRDefault="007E486B" w:rsidP="00A206B1">
      <w:pPr>
        <w:tabs>
          <w:tab w:val="left" w:pos="4391"/>
        </w:tabs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A206B1">
        <w:rPr>
          <w:rFonts w:asciiTheme="majorBidi" w:hAnsiTheme="majorBidi" w:cstheme="majorBidi"/>
          <w:lang w:val="en-IN"/>
        </w:rPr>
        <w:t>.9</w:t>
      </w:r>
      <w:r w:rsidR="00856D7E" w:rsidRPr="00A206B1">
        <w:rPr>
          <w:rFonts w:asciiTheme="majorBidi" w:hAnsiTheme="majorBidi" w:cstheme="majorBidi"/>
          <w:rtl/>
          <w:lang w:val="en-IN"/>
        </w:rPr>
        <w:t xml:space="preserve">تتميز القرارات المبرمجة </w:t>
      </w:r>
      <w:r w:rsidR="00A206B1">
        <w:rPr>
          <w:rFonts w:asciiTheme="majorBidi" w:hAnsiTheme="majorBidi" w:cstheme="majorBidi" w:hint="cs"/>
          <w:rtl/>
          <w:lang w:val="en-IN"/>
        </w:rPr>
        <w:t>بانها يسهل التنبؤ بنتائجها</w:t>
      </w:r>
      <w:r w:rsidR="00BA6AAB" w:rsidRPr="00A206B1">
        <w:rPr>
          <w:rFonts w:asciiTheme="majorBidi" w:hAnsiTheme="majorBidi" w:cstheme="majorBidi"/>
          <w:lang w:val="en-IN"/>
        </w:rPr>
        <w:t>:</w:t>
      </w:r>
    </w:p>
    <w:p w:rsidR="007E486B" w:rsidRPr="00A206B1" w:rsidRDefault="00A206B1" w:rsidP="00A206B1">
      <w:pPr>
        <w:bidi/>
        <w:spacing w:line="360" w:lineRule="auto"/>
        <w:jc w:val="both"/>
        <w:rPr>
          <w:rFonts w:asciiTheme="majorBidi" w:hAnsiTheme="majorBidi" w:cstheme="majorBidi"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:rsidR="00C43EC5" w:rsidRDefault="00AA0F7B" w:rsidP="00C43EC5">
      <w:pPr>
        <w:bidi/>
        <w:spacing w:line="360" w:lineRule="auto"/>
        <w:rPr>
          <w:rFonts w:asciiTheme="majorBidi" w:hAnsiTheme="majorBidi" w:cstheme="majorBidi"/>
          <w:rtl/>
          <w:lang w:val="en-IN"/>
        </w:rPr>
      </w:pPr>
      <w:r w:rsidRPr="00A206B1">
        <w:rPr>
          <w:rFonts w:asciiTheme="majorBidi" w:hAnsiTheme="majorBidi" w:cstheme="majorBidi"/>
          <w:lang w:val="en-IN"/>
        </w:rPr>
        <w:t>.10</w:t>
      </w:r>
      <w:r w:rsidR="00C43EC5">
        <w:rPr>
          <w:rFonts w:asciiTheme="majorBidi" w:hAnsiTheme="majorBidi" w:cstheme="majorBidi" w:hint="cs"/>
          <w:rtl/>
          <w:lang w:val="en-IN"/>
        </w:rPr>
        <w:t>معظم القرارات غير المبرمجة يتم اتخاذها من قبل الادارة الدنيا:</w:t>
      </w:r>
    </w:p>
    <w:p w:rsidR="00AA0F7B" w:rsidRPr="00A206B1" w:rsidRDefault="00C43EC5" w:rsidP="00C43EC5">
      <w:pPr>
        <w:bidi/>
        <w:spacing w:line="360" w:lineRule="auto"/>
        <w:rPr>
          <w:rFonts w:asciiTheme="majorBidi" w:hAnsiTheme="majorBidi" w:cstheme="majorBidi"/>
          <w:rtl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AA0F7B" w:rsidRPr="00A206B1" w:rsidSect="00C43EC5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AF2" w:rsidRDefault="00BB3AF2" w:rsidP="005F434C">
      <w:r>
        <w:separator/>
      </w:r>
    </w:p>
  </w:endnote>
  <w:endnote w:type="continuationSeparator" w:id="1">
    <w:p w:rsidR="00BB3AF2" w:rsidRDefault="00BB3AF2" w:rsidP="005F4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89704"/>
      <w:docPartObj>
        <w:docPartGallery w:val="Page Numbers (Bottom of Page)"/>
        <w:docPartUnique/>
      </w:docPartObj>
    </w:sdtPr>
    <w:sdtContent>
      <w:p w:rsidR="00CB0398" w:rsidRDefault="002272DB">
        <w:pPr>
          <w:pStyle w:val="a8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CB0398" w:rsidRDefault="00DA2091">
        <w:pPr>
          <w:pStyle w:val="a8"/>
          <w:jc w:val="center"/>
        </w:pPr>
        <w:r>
          <w:fldChar w:fldCharType="begin"/>
        </w:r>
        <w:r w:rsidR="00CB0398">
          <w:instrText xml:space="preserve"> PAGE    \* MERGEFORMAT </w:instrText>
        </w:r>
        <w:r>
          <w:fldChar w:fldCharType="separate"/>
        </w:r>
        <w:r w:rsidR="002272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0398" w:rsidRDefault="00CB039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AF2" w:rsidRDefault="00BB3AF2" w:rsidP="005F434C">
      <w:r>
        <w:separator/>
      </w:r>
    </w:p>
  </w:footnote>
  <w:footnote w:type="continuationSeparator" w:id="1">
    <w:p w:rsidR="00BB3AF2" w:rsidRDefault="00BB3AF2" w:rsidP="005F4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36F9"/>
    <w:multiLevelType w:val="hybridMultilevel"/>
    <w:tmpl w:val="6EEE1D42"/>
    <w:lvl w:ilvl="0" w:tplc="ACAA64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6E5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440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F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6072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28A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680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C73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8C9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56E63"/>
    <w:multiLevelType w:val="hybridMultilevel"/>
    <w:tmpl w:val="4B66DD1C"/>
    <w:lvl w:ilvl="0" w:tplc="2D8CBD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CD9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C9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46C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804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005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47B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297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A05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692095"/>
    <w:multiLevelType w:val="hybridMultilevel"/>
    <w:tmpl w:val="749C29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71C9D"/>
    <w:multiLevelType w:val="hybridMultilevel"/>
    <w:tmpl w:val="86AE4B2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33D5D5D"/>
    <w:multiLevelType w:val="hybridMultilevel"/>
    <w:tmpl w:val="0838ABDC"/>
    <w:lvl w:ilvl="0" w:tplc="A98ABE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C32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63F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AC3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677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89E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A65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35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14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672326"/>
    <w:multiLevelType w:val="hybridMultilevel"/>
    <w:tmpl w:val="62501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0786F"/>
    <w:multiLevelType w:val="hybridMultilevel"/>
    <w:tmpl w:val="959E49E2"/>
    <w:lvl w:ilvl="0" w:tplc="C64A80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0AE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2F1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28E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C62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4F4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E1B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C95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EF2A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0B21"/>
    <w:rsid w:val="000836AD"/>
    <w:rsid w:val="00094955"/>
    <w:rsid w:val="000B042F"/>
    <w:rsid w:val="00105916"/>
    <w:rsid w:val="002272DB"/>
    <w:rsid w:val="002D37ED"/>
    <w:rsid w:val="003E773E"/>
    <w:rsid w:val="003F2B63"/>
    <w:rsid w:val="003F5D68"/>
    <w:rsid w:val="004E756C"/>
    <w:rsid w:val="00582FF8"/>
    <w:rsid w:val="00590B21"/>
    <w:rsid w:val="00593782"/>
    <w:rsid w:val="005F434C"/>
    <w:rsid w:val="00654D8A"/>
    <w:rsid w:val="006A2DD8"/>
    <w:rsid w:val="007C459F"/>
    <w:rsid w:val="007E486B"/>
    <w:rsid w:val="00842B86"/>
    <w:rsid w:val="00856D7E"/>
    <w:rsid w:val="00900809"/>
    <w:rsid w:val="00967306"/>
    <w:rsid w:val="00997A5C"/>
    <w:rsid w:val="009B7A12"/>
    <w:rsid w:val="009F6C33"/>
    <w:rsid w:val="00A12085"/>
    <w:rsid w:val="00A206B1"/>
    <w:rsid w:val="00AA0F7B"/>
    <w:rsid w:val="00AF6D82"/>
    <w:rsid w:val="00BA6AAB"/>
    <w:rsid w:val="00BB3AF2"/>
    <w:rsid w:val="00BF6A11"/>
    <w:rsid w:val="00C43EC5"/>
    <w:rsid w:val="00C74302"/>
    <w:rsid w:val="00C80017"/>
    <w:rsid w:val="00C82C25"/>
    <w:rsid w:val="00CB0398"/>
    <w:rsid w:val="00CE3253"/>
    <w:rsid w:val="00D356EC"/>
    <w:rsid w:val="00DA2091"/>
    <w:rsid w:val="00E32407"/>
    <w:rsid w:val="00E34744"/>
    <w:rsid w:val="00EB7DEB"/>
    <w:rsid w:val="00EE276B"/>
    <w:rsid w:val="00F17469"/>
    <w:rsid w:val="00F87C2A"/>
    <w:rsid w:val="00FA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2">
    <w:name w:val="heading 2"/>
    <w:basedOn w:val="a"/>
    <w:next w:val="a"/>
    <w:link w:val="2Char"/>
    <w:unhideWhenUsed/>
    <w:qFormat/>
    <w:rsid w:val="00590B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590B21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table" w:styleId="a3">
    <w:name w:val="Table Grid"/>
    <w:basedOn w:val="a1"/>
    <w:uiPriority w:val="59"/>
    <w:rsid w:val="00590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90B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0B21"/>
    <w:rPr>
      <w:rFonts w:ascii="Tahoma" w:eastAsia="Times New Roman" w:hAnsi="Tahoma" w:cs="Tahoma"/>
      <w:sz w:val="16"/>
      <w:szCs w:val="16"/>
      <w:lang w:val="fr-FR" w:eastAsia="ar-SA"/>
    </w:rPr>
  </w:style>
  <w:style w:type="paragraph" w:styleId="a5">
    <w:name w:val="Normal (Web)"/>
    <w:basedOn w:val="a"/>
    <w:uiPriority w:val="99"/>
    <w:unhideWhenUsed/>
    <w:rsid w:val="00590B21"/>
    <w:pPr>
      <w:suppressAutoHyphens w:val="0"/>
      <w:spacing w:before="100" w:beforeAutospacing="1" w:after="100" w:afterAutospacing="1"/>
    </w:pPr>
    <w:rPr>
      <w:lang w:val="en-IN" w:eastAsia="en-IN"/>
    </w:rPr>
  </w:style>
  <w:style w:type="paragraph" w:styleId="a6">
    <w:name w:val="List Paragraph"/>
    <w:basedOn w:val="a"/>
    <w:uiPriority w:val="34"/>
    <w:qFormat/>
    <w:rsid w:val="00FA0976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5F434C"/>
    <w:pPr>
      <w:tabs>
        <w:tab w:val="center" w:pos="4513"/>
        <w:tab w:val="right" w:pos="9026"/>
      </w:tabs>
    </w:pPr>
  </w:style>
  <w:style w:type="character" w:customStyle="1" w:styleId="Char0">
    <w:name w:val="رأس صفحة Char"/>
    <w:basedOn w:val="a0"/>
    <w:link w:val="a7"/>
    <w:uiPriority w:val="99"/>
    <w:semiHidden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8">
    <w:name w:val="footer"/>
    <w:basedOn w:val="a"/>
    <w:link w:val="Char1"/>
    <w:uiPriority w:val="99"/>
    <w:unhideWhenUsed/>
    <w:rsid w:val="005F434C"/>
    <w:pPr>
      <w:tabs>
        <w:tab w:val="center" w:pos="4513"/>
        <w:tab w:val="right" w:pos="9026"/>
      </w:tabs>
    </w:pPr>
  </w:style>
  <w:style w:type="character" w:customStyle="1" w:styleId="Char1">
    <w:name w:val="تذييل صفحة Char"/>
    <w:basedOn w:val="a0"/>
    <w:link w:val="a8"/>
    <w:uiPriority w:val="99"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apple-converted-space">
    <w:name w:val="apple-converted-space"/>
    <w:basedOn w:val="a0"/>
    <w:rsid w:val="00EB7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6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04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9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8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4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0B0A-B3CA-4C26-8DE8-2C9DF7C0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22</cp:revision>
  <cp:lastPrinted>2014-12-18T10:53:00Z</cp:lastPrinted>
  <dcterms:created xsi:type="dcterms:W3CDTF">2014-11-11T16:30:00Z</dcterms:created>
  <dcterms:modified xsi:type="dcterms:W3CDTF">2014-12-18T10:54:00Z</dcterms:modified>
</cp:coreProperties>
</file>