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07" w:rsidRDefault="00AE1707" w:rsidP="00AE1707">
      <w:pPr>
        <w:pStyle w:val="1"/>
      </w:pPr>
      <w:r>
        <w:rPr>
          <w:rFonts w:hint="cs"/>
          <w:rtl/>
        </w:rPr>
        <w:t>مستخلص الدراسة</w:t>
      </w:r>
    </w:p>
    <w:p w:rsidR="00AE1707" w:rsidRDefault="00AE1707" w:rsidP="00AE1707">
      <w:pPr>
        <w:spacing w:line="312" w:lineRule="auto"/>
        <w:jc w:val="both"/>
        <w:rPr>
          <w:rFonts w:ascii="Simplified Arabic" w:hAnsi="Simplified Arabic" w:cs="Simplified Arabic"/>
          <w:b/>
          <w:bCs/>
          <w:sz w:val="28"/>
          <w:szCs w:val="28"/>
          <w:rtl/>
        </w:rPr>
      </w:pPr>
    </w:p>
    <w:p w:rsidR="00AE1707" w:rsidRPr="00B77C8B" w:rsidRDefault="00AE1707" w:rsidP="00AE1707">
      <w:pPr>
        <w:spacing w:line="312" w:lineRule="auto"/>
        <w:ind w:firstLine="720"/>
        <w:jc w:val="both"/>
        <w:rPr>
          <w:rFonts w:ascii="Arial" w:hAnsi="Arial" w:cs="Simplified Arabic"/>
          <w:sz w:val="28"/>
          <w:szCs w:val="28"/>
          <w:rtl/>
          <w:lang w:bidi="ar-JO"/>
        </w:rPr>
      </w:pPr>
      <w:r w:rsidRPr="00B77C8B">
        <w:rPr>
          <w:rFonts w:ascii="Arial" w:hAnsi="Arial" w:cs="Simplified Arabic"/>
          <w:sz w:val="28"/>
          <w:szCs w:val="28"/>
          <w:rtl/>
          <w:lang w:bidi="ar-JO"/>
        </w:rPr>
        <w:t xml:space="preserve">هدفت هذه الدّراسة معرفة </w:t>
      </w:r>
      <w:r w:rsidRPr="00B77C8B">
        <w:rPr>
          <w:rFonts w:cs="Simplified Arabic"/>
          <w:sz w:val="28"/>
          <w:szCs w:val="28"/>
          <w:rtl/>
        </w:rPr>
        <w:t>المشكلات السلوكية الشائعة لدى أطفال ما قبل المدرسة في مديرية تربية قصبة المفرق الأردنية من وجهة نظر المعلمات والأمهات دراسة مقارنة بين الجنسين</w:t>
      </w:r>
      <w:r w:rsidRPr="00B77C8B">
        <w:rPr>
          <w:rFonts w:ascii="Arial" w:hAnsi="Arial" w:cs="Simplified Arabic"/>
          <w:sz w:val="28"/>
          <w:szCs w:val="28"/>
          <w:rtl/>
          <w:lang w:bidi="ar-JO"/>
        </w:rPr>
        <w:t xml:space="preserve">، ولتحقيق هدف الدّراسة تمّ تطوير مقياس </w:t>
      </w:r>
      <w:r w:rsidRPr="00B77C8B">
        <w:rPr>
          <w:rFonts w:cs="Simplified Arabic"/>
          <w:sz w:val="28"/>
          <w:szCs w:val="28"/>
          <w:rtl/>
        </w:rPr>
        <w:t xml:space="preserve">المشكلات السلوكية الشائعة لدى أطفال ما قبل المدرسة </w:t>
      </w:r>
      <w:r w:rsidRPr="00B77C8B">
        <w:rPr>
          <w:rFonts w:ascii="Arial" w:hAnsi="Arial" w:cs="Simplified Arabic"/>
          <w:sz w:val="28"/>
          <w:szCs w:val="28"/>
          <w:rtl/>
          <w:lang w:bidi="ar-JO"/>
        </w:rPr>
        <w:t>مكون من 70 فقرة، موزعة على سبعة مجالات هي</w:t>
      </w:r>
      <w:r>
        <w:rPr>
          <w:rFonts w:ascii="Arial" w:hAnsi="Arial" w:cs="Simplified Arabic"/>
          <w:sz w:val="28"/>
          <w:szCs w:val="28"/>
          <w:rtl/>
          <w:lang w:bidi="ar-JO"/>
        </w:rPr>
        <w:t xml:space="preserve">: </w:t>
      </w:r>
      <w:r w:rsidRPr="00B77C8B">
        <w:rPr>
          <w:rFonts w:cs="Simplified Arabic"/>
          <w:sz w:val="28"/>
          <w:szCs w:val="28"/>
          <w:rtl/>
          <w:lang w:bidi="ar-LB"/>
        </w:rPr>
        <w:t>النشاط الزائد، والعدوانية، والكذب، والسرقة، والخوف، والتمرد، والعزلة</w:t>
      </w:r>
      <w:r w:rsidRPr="00B77C8B">
        <w:rPr>
          <w:rFonts w:ascii="Arial" w:hAnsi="Arial" w:cs="Simplified Arabic"/>
          <w:sz w:val="28"/>
          <w:szCs w:val="28"/>
          <w:rtl/>
          <w:lang w:bidi="ar-JO"/>
        </w:rPr>
        <w:t>، لكل مجال عشر فقرات، وتم تطبيقه بعد التأكد من صدقه وثباته.</w:t>
      </w:r>
    </w:p>
    <w:p w:rsidR="00AE1707" w:rsidRPr="00B77C8B" w:rsidRDefault="00AE1707" w:rsidP="00AE1707">
      <w:pPr>
        <w:spacing w:line="312" w:lineRule="auto"/>
        <w:ind w:firstLine="720"/>
        <w:jc w:val="lowKashida"/>
        <w:rPr>
          <w:rFonts w:eastAsia="Calibri" w:cs="Simplified Arabic"/>
          <w:color w:val="000000"/>
          <w:sz w:val="28"/>
          <w:szCs w:val="28"/>
          <w:rtl/>
        </w:rPr>
      </w:pPr>
      <w:r w:rsidRPr="00CF00B3">
        <w:rPr>
          <w:rFonts w:ascii="Simplified Arabic" w:hAnsi="Simplified Arabic" w:cs="Simplified Arabic"/>
          <w:sz w:val="28"/>
          <w:szCs w:val="28"/>
          <w:rtl/>
          <w:lang w:bidi="ar-JO"/>
        </w:rPr>
        <w:t xml:space="preserve">تكوّنت عينة الدّراسة من (367) فرداً, منهم  (150) طفلاً، و(177) طفلة  و(40) معلمة من معلمات رياض الاطفال في مديرية تربية قصبة المفرق الأردنية، تم اختيارهم بطريقة عشوائية  . </w:t>
      </w:r>
      <w:r w:rsidRPr="00B77C8B">
        <w:rPr>
          <w:rFonts w:ascii="Simplified Arabic" w:hAnsi="Simplified Arabic" w:cs="Simplified Arabic"/>
          <w:sz w:val="28"/>
          <w:szCs w:val="28"/>
          <w:rtl/>
          <w:lang w:bidi="ar-JO"/>
        </w:rPr>
        <w:t xml:space="preserve">وقد أظهرت </w:t>
      </w:r>
      <w:r w:rsidRPr="00B77C8B">
        <w:rPr>
          <w:rFonts w:ascii="Arial" w:hAnsi="Arial" w:cs="Simplified Arabic"/>
          <w:sz w:val="28"/>
          <w:szCs w:val="28"/>
          <w:rtl/>
          <w:lang w:bidi="ar-JO"/>
        </w:rPr>
        <w:t xml:space="preserve">نتائج التحليل الإحصائي </w:t>
      </w:r>
      <w:r w:rsidRPr="00B77C8B">
        <w:rPr>
          <w:rFonts w:cs="Simplified Arabic"/>
          <w:sz w:val="28"/>
          <w:szCs w:val="28"/>
          <w:rtl/>
          <w:lang w:bidi="ar-JO"/>
        </w:rPr>
        <w:t xml:space="preserve">أن </w:t>
      </w:r>
      <w:r w:rsidRPr="00B77C8B">
        <w:rPr>
          <w:rFonts w:ascii="Traditional Arabic" w:hAnsi="Traditional Arabic" w:cs="Simplified Arabic"/>
          <w:sz w:val="28"/>
          <w:szCs w:val="28"/>
          <w:rtl/>
        </w:rPr>
        <w:t>مستوى المشكلات السلوكية الشائعة لدى أطفال ما قبل المدرسة من وجهة نظر المعلمات (متوسط)</w:t>
      </w:r>
      <w:r w:rsidRPr="00B77C8B">
        <w:rPr>
          <w:rFonts w:ascii="Traditional Arabic" w:hAnsi="Traditional Arabic" w:cs="Simplified Arabic"/>
          <w:sz w:val="28"/>
          <w:szCs w:val="28"/>
          <w:rtl/>
          <w:lang w:bidi="ar-LB"/>
        </w:rPr>
        <w:t>،</w:t>
      </w:r>
      <w:r w:rsidRPr="00B77C8B">
        <w:rPr>
          <w:rFonts w:ascii="Traditional Arabic" w:hAnsi="Traditional Arabic" w:cs="Simplified Arabic"/>
          <w:sz w:val="28"/>
          <w:szCs w:val="28"/>
          <w:lang w:bidi="ar-LB"/>
        </w:rPr>
        <w:t xml:space="preserve"> </w:t>
      </w:r>
      <w:r w:rsidRPr="00B77C8B">
        <w:rPr>
          <w:rFonts w:ascii="Traditional Arabic" w:hAnsi="Traditional Arabic" w:cs="Simplified Arabic"/>
          <w:sz w:val="28"/>
          <w:szCs w:val="28"/>
          <w:rtl/>
          <w:lang w:bidi="ar-LB"/>
        </w:rPr>
        <w:t xml:space="preserve">حيث جاءت المشكلات المتعلقة بالنشاط الزائد في المرتبة الأولى </w:t>
      </w:r>
      <w:r w:rsidRPr="00B77C8B">
        <w:rPr>
          <w:rFonts w:ascii="Traditional Arabic" w:hAnsi="Traditional Arabic" w:cs="Simplified Arabic"/>
          <w:sz w:val="28"/>
          <w:szCs w:val="28"/>
          <w:rtl/>
          <w:lang w:bidi="ar-JO"/>
        </w:rPr>
        <w:t>بمستوى</w:t>
      </w:r>
      <w:r w:rsidRPr="00B77C8B">
        <w:rPr>
          <w:rFonts w:ascii="Traditional Arabic" w:hAnsi="Traditional Arabic" w:cs="Simplified Arabic"/>
          <w:sz w:val="28"/>
          <w:szCs w:val="28"/>
          <w:rtl/>
          <w:lang w:bidi="ar-LB"/>
        </w:rPr>
        <w:t xml:space="preserve"> (عالي)، وتلاه في المرتبة الثانية المشكلات المتعلقة بالخوف </w:t>
      </w:r>
      <w:r w:rsidRPr="00B77C8B">
        <w:rPr>
          <w:rFonts w:ascii="Traditional Arabic" w:hAnsi="Traditional Arabic" w:cs="Simplified Arabic"/>
          <w:sz w:val="28"/>
          <w:szCs w:val="28"/>
          <w:rtl/>
          <w:lang w:bidi="ar-JO"/>
        </w:rPr>
        <w:t>بمستوى</w:t>
      </w:r>
      <w:r w:rsidRPr="00B77C8B">
        <w:rPr>
          <w:rFonts w:ascii="Traditional Arabic" w:hAnsi="Traditional Arabic" w:cs="Simplified Arabic"/>
          <w:sz w:val="28"/>
          <w:szCs w:val="28"/>
          <w:rtl/>
          <w:lang w:bidi="ar-LB"/>
        </w:rPr>
        <w:t xml:space="preserve"> (عالي)، </w:t>
      </w:r>
      <w:r w:rsidRPr="00B77C8B">
        <w:rPr>
          <w:rFonts w:ascii="Traditional Arabic" w:hAnsi="Traditional Arabic" w:cs="Simplified Arabic"/>
          <w:sz w:val="28"/>
          <w:szCs w:val="28"/>
          <w:rtl/>
          <w:lang w:bidi="ar-JO"/>
        </w:rPr>
        <w:t xml:space="preserve">أما </w:t>
      </w:r>
      <w:r w:rsidRPr="00B77C8B">
        <w:rPr>
          <w:rFonts w:ascii="Traditional Arabic" w:hAnsi="Traditional Arabic" w:cs="Simplified Arabic"/>
          <w:sz w:val="28"/>
          <w:szCs w:val="28"/>
          <w:rtl/>
          <w:lang w:bidi="ar-LB"/>
        </w:rPr>
        <w:t>المشكلات المتعلقة ب</w:t>
      </w:r>
      <w:r w:rsidRPr="00B77C8B">
        <w:rPr>
          <w:rFonts w:ascii="Traditional Arabic" w:hAnsi="Traditional Arabic" w:cs="Simplified Arabic"/>
          <w:sz w:val="28"/>
          <w:szCs w:val="28"/>
          <w:rtl/>
          <w:lang w:bidi="ar-JO"/>
        </w:rPr>
        <w:t xml:space="preserve">العدوانية وبالكذب وبالتمرد فقد جاءت بمستوى (متوسط) في المرتبة الثالثة والرابعة والخامسة على الترتيب، </w:t>
      </w:r>
      <w:r w:rsidRPr="00B77C8B">
        <w:rPr>
          <w:rFonts w:ascii="Traditional Arabic" w:hAnsi="Traditional Arabic" w:cs="Simplified Arabic"/>
          <w:sz w:val="28"/>
          <w:szCs w:val="28"/>
          <w:rtl/>
          <w:lang w:bidi="ar-LB"/>
        </w:rPr>
        <w:t xml:space="preserve">بينما جاءت المشكلات المتعلقة بالسرقة في المرتبة قبل الأخيرة </w:t>
      </w:r>
      <w:r w:rsidRPr="00B77C8B">
        <w:rPr>
          <w:rFonts w:ascii="Traditional Arabic" w:hAnsi="Traditional Arabic" w:cs="Simplified Arabic"/>
          <w:sz w:val="28"/>
          <w:szCs w:val="28"/>
          <w:rtl/>
          <w:lang w:bidi="ar-JO"/>
        </w:rPr>
        <w:t>بمستوى</w:t>
      </w:r>
      <w:r w:rsidRPr="00B77C8B">
        <w:rPr>
          <w:rFonts w:ascii="Traditional Arabic" w:hAnsi="Traditional Arabic" w:cs="Simplified Arabic"/>
          <w:sz w:val="28"/>
          <w:szCs w:val="28"/>
          <w:rtl/>
          <w:lang w:bidi="ar-LB"/>
        </w:rPr>
        <w:t xml:space="preserve"> (متدني)، في حين جاءت المشكلات المتعلقة بالعزلة في المرتبة الأخيرة  </w:t>
      </w:r>
      <w:r w:rsidRPr="00B77C8B">
        <w:rPr>
          <w:rFonts w:ascii="Traditional Arabic" w:hAnsi="Traditional Arabic" w:cs="Simplified Arabic"/>
          <w:sz w:val="28"/>
          <w:szCs w:val="28"/>
          <w:rtl/>
          <w:lang w:bidi="ar-JO"/>
        </w:rPr>
        <w:t>وبمستوى</w:t>
      </w:r>
      <w:r w:rsidRPr="00B77C8B">
        <w:rPr>
          <w:rFonts w:ascii="Traditional Arabic" w:hAnsi="Traditional Arabic" w:cs="Simplified Arabic"/>
          <w:sz w:val="28"/>
          <w:szCs w:val="28"/>
          <w:rtl/>
          <w:lang w:bidi="ar-LB"/>
        </w:rPr>
        <w:t xml:space="preserve"> (متدني). و</w:t>
      </w:r>
      <w:r w:rsidRPr="00B77C8B">
        <w:rPr>
          <w:rFonts w:cs="Simplified Arabic"/>
          <w:sz w:val="28"/>
          <w:szCs w:val="28"/>
          <w:rtl/>
          <w:lang w:bidi="ar-JO"/>
        </w:rPr>
        <w:t>وجود فرق ذو دلالة إحصائية عند مستوى الدلالة الإحصائية (</w:t>
      </w:r>
      <w:r w:rsidRPr="00332C03">
        <w:rPr>
          <w:position w:val="-6"/>
          <w:sz w:val="28"/>
          <w:szCs w:val="28"/>
          <w:lang w:bidi="ar-JO"/>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5" o:title=""/>
          </v:shape>
          <o:OLEObject Type="Embed" ProgID="Equation.3" ShapeID="_x0000_i1025" DrawAspect="Content" ObjectID="_1487677079" r:id="rId6"/>
        </w:object>
      </w:r>
      <w:r w:rsidRPr="00B77C8B">
        <w:rPr>
          <w:rFonts w:cs="Simplified Arabic"/>
          <w:sz w:val="28"/>
          <w:szCs w:val="28"/>
          <w:rtl/>
          <w:lang w:bidi="ar-JO"/>
        </w:rPr>
        <w:t xml:space="preserve"> = 0.05) بين المتوسطين الحسابيين لتقديرات أفراد عينة الدراسة على مجال (النشاط الزائد، والكذب، والسرقة، والتمرد) </w:t>
      </w:r>
      <w:r w:rsidRPr="00B77C8B">
        <w:rPr>
          <w:rFonts w:cs="Simplified Arabic"/>
          <w:sz w:val="28"/>
          <w:szCs w:val="28"/>
          <w:rtl/>
          <w:lang w:bidi="ar-LB"/>
        </w:rPr>
        <w:t>يعزى لمتغير الجنس، ولصالح الذكور، و</w:t>
      </w:r>
      <w:r w:rsidRPr="00B77C8B">
        <w:rPr>
          <w:rFonts w:cs="Simplified Arabic"/>
          <w:sz w:val="28"/>
          <w:szCs w:val="28"/>
          <w:rtl/>
          <w:lang w:bidi="ar-JO"/>
        </w:rPr>
        <w:t>وجود فروق ذات دلالة إحصائية عند مستوى الدلالة الإحصائية (</w:t>
      </w:r>
      <w:r w:rsidRPr="00332C03">
        <w:rPr>
          <w:position w:val="-6"/>
          <w:sz w:val="28"/>
          <w:szCs w:val="28"/>
          <w:lang w:bidi="ar-JO"/>
        </w:rPr>
        <w:object w:dxaOrig="240" w:dyaOrig="220">
          <v:shape id="_x0000_i1026" type="#_x0000_t75" style="width:12pt;height:11.25pt" o:ole="">
            <v:imagedata r:id="rId5" o:title=""/>
          </v:shape>
          <o:OLEObject Type="Embed" ProgID="Equation.3" ShapeID="_x0000_i1026" DrawAspect="Content" ObjectID="_1487677080" r:id="rId7"/>
        </w:object>
      </w:r>
      <w:r w:rsidRPr="00B77C8B">
        <w:rPr>
          <w:rFonts w:cs="Simplified Arabic"/>
          <w:sz w:val="28"/>
          <w:szCs w:val="28"/>
          <w:rtl/>
          <w:lang w:bidi="ar-JO"/>
        </w:rPr>
        <w:t xml:space="preserve"> = 0.05) بين المتوسطات الحسابية لتقديرات أفراد عينة الدراسة على مجال (الكذب، والخوف)</w:t>
      </w:r>
      <w:r w:rsidRPr="00B77C8B">
        <w:rPr>
          <w:rFonts w:cs="Simplified Arabic"/>
          <w:smallCaps/>
          <w:sz w:val="28"/>
          <w:szCs w:val="28"/>
          <w:rtl/>
          <w:lang w:bidi="ar-JO"/>
        </w:rPr>
        <w:t xml:space="preserve"> </w:t>
      </w:r>
      <w:r w:rsidRPr="00B77C8B">
        <w:rPr>
          <w:rFonts w:cs="Simplified Arabic"/>
          <w:smallCaps/>
          <w:sz w:val="28"/>
          <w:szCs w:val="28"/>
          <w:rtl/>
        </w:rPr>
        <w:t>وعلى مجالات الأداة ككل</w:t>
      </w:r>
      <w:r w:rsidRPr="00B77C8B">
        <w:rPr>
          <w:rFonts w:cs="Simplified Arabic"/>
          <w:sz w:val="28"/>
          <w:szCs w:val="28"/>
          <w:rtl/>
          <w:lang w:bidi="ar-JO"/>
        </w:rPr>
        <w:t xml:space="preserve"> ت</w:t>
      </w:r>
      <w:r w:rsidRPr="00B77C8B">
        <w:rPr>
          <w:rFonts w:cs="Simplified Arabic"/>
          <w:sz w:val="28"/>
          <w:szCs w:val="28"/>
          <w:rtl/>
          <w:lang w:bidi="ar-LB"/>
        </w:rPr>
        <w:t xml:space="preserve">عزى لمتغير الوضع الاقتصادي، </w:t>
      </w:r>
      <w:r w:rsidRPr="00B77C8B">
        <w:rPr>
          <w:rFonts w:eastAsia="Calibri" w:cs="Simplified Arabic"/>
          <w:color w:val="000000"/>
          <w:sz w:val="28"/>
          <w:szCs w:val="28"/>
          <w:rtl/>
        </w:rPr>
        <w:t xml:space="preserve">بين تقديرات أفراد عينة الدراسة ذوي الوضع الاقتصادي (متدني)، وتقديرات أفراد عينة الدراسة ذوي الوضع الاقتصادي </w:t>
      </w:r>
      <w:r w:rsidRPr="00B77C8B">
        <w:rPr>
          <w:rFonts w:eastAsia="Calibri" w:cs="Simplified Arabic"/>
          <w:color w:val="000000"/>
          <w:sz w:val="28"/>
          <w:szCs w:val="28"/>
          <w:rtl/>
        </w:rPr>
        <w:lastRenderedPageBreak/>
        <w:t>(عالي)، ولصالح تقديرات أفراد عينة الدراسة ذوي الوضع الاقتصادي (متدني)، و</w:t>
      </w:r>
      <w:r w:rsidRPr="00B77C8B">
        <w:rPr>
          <w:rFonts w:cs="Simplified Arabic"/>
          <w:sz w:val="28"/>
          <w:szCs w:val="28"/>
          <w:rtl/>
          <w:lang w:bidi="ar-JO"/>
        </w:rPr>
        <w:t>وجود فروق ذات دلالة إحصائية عند مستوى الدلالة الإحصائية (</w:t>
      </w:r>
      <w:r w:rsidRPr="00332C03">
        <w:rPr>
          <w:position w:val="-6"/>
          <w:sz w:val="28"/>
          <w:szCs w:val="28"/>
          <w:lang w:bidi="ar-JO"/>
        </w:rPr>
        <w:object w:dxaOrig="240" w:dyaOrig="220">
          <v:shape id="_x0000_i1027" type="#_x0000_t75" style="width:12pt;height:11.25pt" o:ole="">
            <v:imagedata r:id="rId8" o:title=""/>
          </v:shape>
          <o:OLEObject Type="Embed" ProgID="Equation.3" ShapeID="_x0000_i1027" DrawAspect="Content" ObjectID="_1487677081" r:id="rId9"/>
        </w:object>
      </w:r>
      <w:r w:rsidRPr="00B77C8B">
        <w:rPr>
          <w:rFonts w:cs="Simplified Arabic"/>
          <w:sz w:val="28"/>
          <w:szCs w:val="28"/>
          <w:rtl/>
          <w:lang w:bidi="ar-JO"/>
        </w:rPr>
        <w:t xml:space="preserve">= 0.05) بين المتوسطات الحسابية لتقديرات أفراد عينة الدراسة على مجال (الكذب، والخوف، والعزلة) </w:t>
      </w:r>
      <w:r w:rsidRPr="00B77C8B">
        <w:rPr>
          <w:rFonts w:cs="Simplified Arabic"/>
          <w:sz w:val="28"/>
          <w:szCs w:val="28"/>
          <w:rtl/>
          <w:lang w:bidi="ar-LB"/>
        </w:rPr>
        <w:t>تعزى للتفاعل الثنائي بين متغيري</w:t>
      </w:r>
      <w:r>
        <w:rPr>
          <w:rFonts w:cs="Simplified Arabic"/>
          <w:sz w:val="28"/>
          <w:szCs w:val="28"/>
          <w:rtl/>
          <w:lang w:bidi="ar-LB"/>
        </w:rPr>
        <w:t xml:space="preserve">: </w:t>
      </w:r>
      <w:r w:rsidRPr="00B77C8B">
        <w:rPr>
          <w:rFonts w:cs="Simplified Arabic"/>
          <w:sz w:val="28"/>
          <w:szCs w:val="28"/>
          <w:rtl/>
          <w:lang w:bidi="ar-LB"/>
        </w:rPr>
        <w:t>الجنس والوضع الاقتصادي، و</w:t>
      </w:r>
      <w:r w:rsidRPr="00B77C8B">
        <w:rPr>
          <w:rFonts w:cs="Simplified Arabic"/>
          <w:sz w:val="28"/>
          <w:szCs w:val="28"/>
          <w:rtl/>
          <w:lang w:bidi="ar-JO"/>
        </w:rPr>
        <w:t xml:space="preserve">لصالح الذكور ذوي الوضع الاقتصادي (متدني) في المجالين (الكذب، والخوف)، ولصالح الإناث ذوات الوضع الاقتصادي (متدني) في المجال </w:t>
      </w:r>
      <w:bookmarkStart w:id="0" w:name="_GoBack"/>
      <w:bookmarkEnd w:id="0"/>
      <w:r w:rsidRPr="00B77C8B">
        <w:rPr>
          <w:rFonts w:cs="Simplified Arabic"/>
          <w:sz w:val="28"/>
          <w:szCs w:val="28"/>
          <w:rtl/>
          <w:lang w:bidi="ar-JO"/>
        </w:rPr>
        <w:t>(العزلة).</w:t>
      </w:r>
    </w:p>
    <w:p w:rsidR="00AE1707" w:rsidRPr="00B77C8B" w:rsidRDefault="00AE1707" w:rsidP="00AE1707">
      <w:pPr>
        <w:spacing w:line="312" w:lineRule="auto"/>
        <w:ind w:firstLine="720"/>
        <w:jc w:val="lowKashida"/>
        <w:rPr>
          <w:rFonts w:cs="Simplified Arabic"/>
          <w:sz w:val="28"/>
          <w:szCs w:val="28"/>
          <w:lang w:bidi="ar-JO"/>
        </w:rPr>
      </w:pPr>
      <w:r w:rsidRPr="00B77C8B">
        <w:rPr>
          <w:rFonts w:ascii="Simplified Arabic" w:hAnsi="Simplified Arabic" w:cs="Simplified Arabic"/>
          <w:sz w:val="28"/>
          <w:szCs w:val="28"/>
          <w:rtl/>
          <w:lang w:bidi="ar-JO"/>
        </w:rPr>
        <w:t xml:space="preserve">كما أظهرت </w:t>
      </w:r>
      <w:r w:rsidRPr="00B77C8B">
        <w:rPr>
          <w:rFonts w:ascii="Arial" w:hAnsi="Arial" w:cs="Simplified Arabic"/>
          <w:sz w:val="28"/>
          <w:szCs w:val="28"/>
          <w:rtl/>
          <w:lang w:bidi="ar-JO"/>
        </w:rPr>
        <w:t xml:space="preserve">نتائج التحليل الإحصائي </w:t>
      </w:r>
      <w:r w:rsidRPr="00B77C8B">
        <w:rPr>
          <w:rFonts w:cs="Simplified Arabic"/>
          <w:sz w:val="28"/>
          <w:szCs w:val="28"/>
          <w:rtl/>
          <w:lang w:bidi="ar-JO"/>
        </w:rPr>
        <w:t xml:space="preserve">أن </w:t>
      </w:r>
      <w:r w:rsidRPr="00B77C8B">
        <w:rPr>
          <w:rFonts w:ascii="Traditional Arabic" w:hAnsi="Traditional Arabic" w:cs="Simplified Arabic"/>
          <w:sz w:val="28"/>
          <w:szCs w:val="28"/>
          <w:rtl/>
        </w:rPr>
        <w:t>مستوى المشكلات السلوكية الشائعة لدى أطفال ما قبل المدرسة من وجهة نظر الأمهات (متوسط)</w:t>
      </w:r>
      <w:r w:rsidRPr="00B77C8B">
        <w:rPr>
          <w:rFonts w:ascii="Traditional Arabic" w:hAnsi="Traditional Arabic" w:cs="Simplified Arabic"/>
          <w:sz w:val="28"/>
          <w:szCs w:val="28"/>
          <w:rtl/>
          <w:lang w:bidi="ar-LB"/>
        </w:rPr>
        <w:t>،</w:t>
      </w:r>
      <w:r w:rsidRPr="00B77C8B">
        <w:rPr>
          <w:rFonts w:ascii="Traditional Arabic" w:hAnsi="Traditional Arabic" w:cs="Simplified Arabic"/>
          <w:sz w:val="28"/>
          <w:szCs w:val="28"/>
          <w:lang w:bidi="ar-LB"/>
        </w:rPr>
        <w:t xml:space="preserve"> </w:t>
      </w:r>
      <w:r w:rsidRPr="00B77C8B">
        <w:rPr>
          <w:rFonts w:ascii="Traditional Arabic" w:hAnsi="Traditional Arabic" w:cs="Simplified Arabic"/>
          <w:sz w:val="28"/>
          <w:szCs w:val="28"/>
          <w:rtl/>
          <w:lang w:bidi="ar-LB"/>
        </w:rPr>
        <w:t xml:space="preserve">حيث جاءت المشكلات المتعلقة بالنشاط الزائد في المرتبة الأولى </w:t>
      </w:r>
      <w:r w:rsidRPr="00B77C8B">
        <w:rPr>
          <w:rFonts w:ascii="Traditional Arabic" w:hAnsi="Traditional Arabic" w:cs="Simplified Arabic"/>
          <w:sz w:val="28"/>
          <w:szCs w:val="28"/>
          <w:rtl/>
          <w:lang w:bidi="ar-JO"/>
        </w:rPr>
        <w:t>بمستوى</w:t>
      </w:r>
      <w:r w:rsidRPr="00B77C8B">
        <w:rPr>
          <w:rFonts w:ascii="Traditional Arabic" w:hAnsi="Traditional Arabic" w:cs="Simplified Arabic"/>
          <w:sz w:val="28"/>
          <w:szCs w:val="28"/>
          <w:rtl/>
          <w:lang w:bidi="ar-LB"/>
        </w:rPr>
        <w:t xml:space="preserve"> (عالي)، وتلاه في المرتبة الثانية المشكلات المتعلقة بالخوف </w:t>
      </w:r>
      <w:r w:rsidRPr="00B77C8B">
        <w:rPr>
          <w:rFonts w:ascii="Traditional Arabic" w:hAnsi="Traditional Arabic" w:cs="Simplified Arabic"/>
          <w:sz w:val="28"/>
          <w:szCs w:val="28"/>
          <w:rtl/>
          <w:lang w:bidi="ar-JO"/>
        </w:rPr>
        <w:t>بمستوى</w:t>
      </w:r>
      <w:r w:rsidRPr="00B77C8B">
        <w:rPr>
          <w:rFonts w:ascii="Traditional Arabic" w:hAnsi="Traditional Arabic" w:cs="Simplified Arabic"/>
          <w:sz w:val="28"/>
          <w:szCs w:val="28"/>
          <w:rtl/>
          <w:lang w:bidi="ar-LB"/>
        </w:rPr>
        <w:t xml:space="preserve"> (عالي)، </w:t>
      </w:r>
      <w:r w:rsidRPr="00B77C8B">
        <w:rPr>
          <w:rFonts w:ascii="Traditional Arabic" w:hAnsi="Traditional Arabic" w:cs="Simplified Arabic"/>
          <w:sz w:val="28"/>
          <w:szCs w:val="28"/>
          <w:rtl/>
          <w:lang w:bidi="ar-JO"/>
        </w:rPr>
        <w:t xml:space="preserve">أما </w:t>
      </w:r>
      <w:r w:rsidRPr="00B77C8B">
        <w:rPr>
          <w:rFonts w:ascii="Traditional Arabic" w:hAnsi="Traditional Arabic" w:cs="Simplified Arabic"/>
          <w:sz w:val="28"/>
          <w:szCs w:val="28"/>
          <w:rtl/>
          <w:lang w:bidi="ar-LB"/>
        </w:rPr>
        <w:t>المشكلات المتعلقة ب</w:t>
      </w:r>
      <w:r w:rsidRPr="00B77C8B">
        <w:rPr>
          <w:rFonts w:ascii="Traditional Arabic" w:hAnsi="Traditional Arabic" w:cs="Simplified Arabic"/>
          <w:sz w:val="28"/>
          <w:szCs w:val="28"/>
          <w:rtl/>
          <w:lang w:bidi="ar-JO"/>
        </w:rPr>
        <w:t xml:space="preserve">العدوانية وبالسرقة وبالتمرد فقد جاءت بمستوى (متوسط) في المرتبة الثالثة والرابعة والخامسة على الترتيب، </w:t>
      </w:r>
      <w:r w:rsidRPr="00B77C8B">
        <w:rPr>
          <w:rFonts w:ascii="Traditional Arabic" w:hAnsi="Traditional Arabic" w:cs="Simplified Arabic"/>
          <w:sz w:val="28"/>
          <w:szCs w:val="28"/>
          <w:rtl/>
          <w:lang w:bidi="ar-LB"/>
        </w:rPr>
        <w:t xml:space="preserve">بينما جاءت المشكلات المتعلقة بالكذب في المرتبة قبل الأخيرة </w:t>
      </w:r>
      <w:r w:rsidRPr="00B77C8B">
        <w:rPr>
          <w:rFonts w:ascii="Traditional Arabic" w:hAnsi="Traditional Arabic" w:cs="Simplified Arabic"/>
          <w:sz w:val="28"/>
          <w:szCs w:val="28"/>
          <w:rtl/>
          <w:lang w:bidi="ar-JO"/>
        </w:rPr>
        <w:t>بمستوى</w:t>
      </w:r>
      <w:r w:rsidRPr="00B77C8B">
        <w:rPr>
          <w:rFonts w:ascii="Traditional Arabic" w:hAnsi="Traditional Arabic" w:cs="Simplified Arabic"/>
          <w:sz w:val="28"/>
          <w:szCs w:val="28"/>
          <w:rtl/>
          <w:lang w:bidi="ar-LB"/>
        </w:rPr>
        <w:t xml:space="preserve"> (متدني)، في حين جاءت المشكلات المتعلقة بالعزلة في المرتبة الأخيرة  </w:t>
      </w:r>
      <w:r w:rsidRPr="00B77C8B">
        <w:rPr>
          <w:rFonts w:ascii="Traditional Arabic" w:hAnsi="Traditional Arabic" w:cs="Simplified Arabic"/>
          <w:sz w:val="28"/>
          <w:szCs w:val="28"/>
          <w:rtl/>
          <w:lang w:bidi="ar-JO"/>
        </w:rPr>
        <w:t>وبمستوى</w:t>
      </w:r>
      <w:r w:rsidRPr="00B77C8B">
        <w:rPr>
          <w:rFonts w:ascii="Traditional Arabic" w:hAnsi="Traditional Arabic" w:cs="Simplified Arabic"/>
          <w:sz w:val="28"/>
          <w:szCs w:val="28"/>
          <w:rtl/>
          <w:lang w:bidi="ar-LB"/>
        </w:rPr>
        <w:t xml:space="preserve"> (متدني). و</w:t>
      </w:r>
      <w:r w:rsidRPr="00B77C8B">
        <w:rPr>
          <w:rFonts w:cs="Simplified Arabic"/>
          <w:sz w:val="28"/>
          <w:szCs w:val="28"/>
          <w:rtl/>
          <w:lang w:bidi="ar-JO"/>
        </w:rPr>
        <w:t>وجود فرق ذو دلالة إحصائية عند مستوى الدلالة الإحصائية (</w:t>
      </w:r>
      <w:r w:rsidRPr="00332C03">
        <w:rPr>
          <w:position w:val="-6"/>
          <w:sz w:val="28"/>
          <w:szCs w:val="28"/>
          <w:lang w:bidi="ar-JO"/>
        </w:rPr>
        <w:object w:dxaOrig="240" w:dyaOrig="220">
          <v:shape id="_x0000_i1028" type="#_x0000_t75" style="width:12pt;height:11.25pt" o:ole="">
            <v:imagedata r:id="rId5" o:title=""/>
          </v:shape>
          <o:OLEObject Type="Embed" ProgID="Equation.3" ShapeID="_x0000_i1028" DrawAspect="Content" ObjectID="_1487677082" r:id="rId10"/>
        </w:object>
      </w:r>
      <w:r w:rsidRPr="00B77C8B">
        <w:rPr>
          <w:rFonts w:cs="Simplified Arabic"/>
          <w:sz w:val="28"/>
          <w:szCs w:val="28"/>
          <w:rtl/>
          <w:lang w:bidi="ar-JO"/>
        </w:rPr>
        <w:t xml:space="preserve"> = 0.05) بين المتوسطين الحسابيين لتقديرات أفراد عينة الدراسة على مجال (النشاط الزائد، والعدوانية، والكذب، والسرقة) على </w:t>
      </w:r>
      <w:r w:rsidRPr="00B77C8B">
        <w:rPr>
          <w:rFonts w:cs="Simplified Arabic"/>
          <w:smallCaps/>
          <w:sz w:val="28"/>
          <w:szCs w:val="28"/>
          <w:rtl/>
        </w:rPr>
        <w:t xml:space="preserve">مجالات الأداة ككل </w:t>
      </w:r>
      <w:r w:rsidRPr="00B77C8B">
        <w:rPr>
          <w:rFonts w:cs="Simplified Arabic"/>
          <w:sz w:val="28"/>
          <w:szCs w:val="28"/>
          <w:rtl/>
          <w:lang w:bidi="ar-LB"/>
        </w:rPr>
        <w:t xml:space="preserve">يعزى لمتغير الجنس، ولصالح الذكور، </w:t>
      </w:r>
      <w:r w:rsidRPr="00B77C8B">
        <w:rPr>
          <w:rFonts w:eastAsia="Calibri" w:cs="Simplified Arabic"/>
          <w:color w:val="000000"/>
          <w:sz w:val="28"/>
          <w:szCs w:val="28"/>
          <w:rtl/>
        </w:rPr>
        <w:t>و</w:t>
      </w:r>
      <w:r w:rsidRPr="00B77C8B">
        <w:rPr>
          <w:rFonts w:cs="Simplified Arabic"/>
          <w:sz w:val="28"/>
          <w:szCs w:val="28"/>
          <w:rtl/>
          <w:lang w:bidi="ar-JO"/>
        </w:rPr>
        <w:t>وجود فروق ذات دلالة إحصائية عند مستوى الدلالة الإحصائية (</w:t>
      </w:r>
      <w:r w:rsidRPr="00332C03">
        <w:rPr>
          <w:position w:val="-6"/>
          <w:sz w:val="28"/>
          <w:szCs w:val="28"/>
          <w:lang w:bidi="ar-JO"/>
        </w:rPr>
        <w:object w:dxaOrig="240" w:dyaOrig="220">
          <v:shape id="_x0000_i1029" type="#_x0000_t75" style="width:12pt;height:11.25pt" o:ole="">
            <v:imagedata r:id="rId5" o:title=""/>
          </v:shape>
          <o:OLEObject Type="Embed" ProgID="Equation.3" ShapeID="_x0000_i1029" DrawAspect="Content" ObjectID="_1487677083" r:id="rId11"/>
        </w:object>
      </w:r>
      <w:r w:rsidRPr="00B77C8B">
        <w:rPr>
          <w:rFonts w:cs="Simplified Arabic"/>
          <w:sz w:val="28"/>
          <w:szCs w:val="28"/>
          <w:rtl/>
          <w:lang w:bidi="ar-JO"/>
        </w:rPr>
        <w:t xml:space="preserve"> = 0.05) بين المتوسطات الحسابية لتقديرات أفراد عينة الدراسة على مجال (التمرد، والعزلة) </w:t>
      </w:r>
      <w:r w:rsidRPr="00B77C8B">
        <w:rPr>
          <w:rFonts w:cs="Simplified Arabic"/>
          <w:sz w:val="28"/>
          <w:szCs w:val="28"/>
          <w:rtl/>
          <w:lang w:bidi="ar-LB"/>
        </w:rPr>
        <w:t>تعزى للتفاعل الثنائي بين متغيري</w:t>
      </w:r>
      <w:r>
        <w:rPr>
          <w:rFonts w:cs="Simplified Arabic"/>
          <w:sz w:val="28"/>
          <w:szCs w:val="28"/>
          <w:rtl/>
          <w:lang w:bidi="ar-LB"/>
        </w:rPr>
        <w:t xml:space="preserve">: </w:t>
      </w:r>
      <w:r w:rsidRPr="00B77C8B">
        <w:rPr>
          <w:rFonts w:cs="Simplified Arabic"/>
          <w:sz w:val="28"/>
          <w:szCs w:val="28"/>
          <w:rtl/>
          <w:lang w:bidi="ar-LB"/>
        </w:rPr>
        <w:t>الجنس والوضع الاقتصادي، و</w:t>
      </w:r>
      <w:r w:rsidRPr="00B77C8B">
        <w:rPr>
          <w:rFonts w:cs="Simplified Arabic"/>
          <w:sz w:val="28"/>
          <w:szCs w:val="28"/>
          <w:rtl/>
          <w:lang w:bidi="ar-JO"/>
        </w:rPr>
        <w:t>لصالح الذكور ذوي الوضع الاقتصادي (متدني) في مجال (التمرد)، ولصالح الإناث ذوات الوضع الاقتصادي (متدني، وعالي) في مجال (العزلة).</w:t>
      </w:r>
    </w:p>
    <w:p w:rsidR="00AE1707" w:rsidRPr="00CC68A0" w:rsidRDefault="00AE1707" w:rsidP="00AE1707">
      <w:pPr>
        <w:pStyle w:val="1"/>
        <w:rPr>
          <w:rFonts w:cs="Simplified Arabic" w:hint="cs"/>
          <w:sz w:val="28"/>
          <w:szCs w:val="28"/>
          <w:rtl/>
        </w:rPr>
      </w:pPr>
      <w:bookmarkStart w:id="1" w:name="_Toc364319541"/>
      <w:r w:rsidRPr="00CC68A0">
        <w:rPr>
          <w:rFonts w:cs="Simplified Arabic"/>
          <w:sz w:val="28"/>
          <w:szCs w:val="28"/>
          <w:rtl/>
        </w:rPr>
        <w:t>الكلمات المفتاحية: المشكلات السلوكية، أطفال ما قبل المدرسة.</w:t>
      </w:r>
      <w:bookmarkEnd w:id="1"/>
    </w:p>
    <w:p w:rsidR="00AE1707" w:rsidRPr="002E7AB2" w:rsidRDefault="00AE1707" w:rsidP="00AE1707">
      <w:pPr>
        <w:pStyle w:val="1"/>
        <w:bidi w:val="0"/>
        <w:rPr>
          <w:rFonts w:ascii="Times New Roman" w:hAnsi="Times New Roman"/>
          <w:sz w:val="38"/>
          <w:szCs w:val="38"/>
          <w:lang w:bidi="ar-JO"/>
        </w:rPr>
      </w:pPr>
      <w:r>
        <w:rPr>
          <w:lang w:bidi="ar-JO"/>
        </w:rPr>
        <w:br w:type="page"/>
      </w:r>
      <w:bookmarkStart w:id="2" w:name="_Toc364319542"/>
      <w:r w:rsidRPr="002E7AB2">
        <w:rPr>
          <w:rFonts w:ascii="Times New Roman" w:hAnsi="Times New Roman"/>
          <w:sz w:val="38"/>
          <w:szCs w:val="38"/>
          <w:lang w:bidi="ar-JO"/>
        </w:rPr>
        <w:lastRenderedPageBreak/>
        <w:t>Abstract</w:t>
      </w:r>
      <w:bookmarkEnd w:id="2"/>
      <w:r w:rsidRPr="002E7AB2">
        <w:rPr>
          <w:rFonts w:ascii="Times New Roman" w:hAnsi="Times New Roman"/>
          <w:sz w:val="38"/>
          <w:szCs w:val="38"/>
          <w:lang w:bidi="ar-JO"/>
        </w:rPr>
        <w:t xml:space="preserve">  </w:t>
      </w:r>
    </w:p>
    <w:p w:rsidR="00AE1707" w:rsidRDefault="00AE1707" w:rsidP="00AE1707">
      <w:pPr>
        <w:bidi w:val="0"/>
        <w:spacing w:line="360" w:lineRule="auto"/>
        <w:ind w:firstLine="480"/>
        <w:jc w:val="both"/>
        <w:rPr>
          <w:sz w:val="28"/>
          <w:szCs w:val="28"/>
          <w:lang w:bidi="ar-JO"/>
        </w:rPr>
      </w:pPr>
      <w:r>
        <w:rPr>
          <w:sz w:val="28"/>
          <w:szCs w:val="28"/>
          <w:lang w:bidi="ar-JO"/>
        </w:rPr>
        <w:t>The purpose of this study is to investigate the dominant behavioral problems among pre-school children in Al-</w:t>
      </w:r>
      <w:proofErr w:type="spellStart"/>
      <w:r>
        <w:rPr>
          <w:sz w:val="28"/>
          <w:szCs w:val="28"/>
          <w:lang w:bidi="ar-JO"/>
        </w:rPr>
        <w:t>Mafraq</w:t>
      </w:r>
      <w:proofErr w:type="spellEnd"/>
      <w:r>
        <w:rPr>
          <w:sz w:val="28"/>
          <w:szCs w:val="28"/>
          <w:lang w:bidi="ar-JO"/>
        </w:rPr>
        <w:t xml:space="preserve"> Educational Directorate as Perceived by Teachers and Mothers. To achieve the aim of this study the researcher developed a scale to measure those problems consisted of (70) items distributed on seven domains: hyper activity, aggression, lying, fear, mutiny and isolation, each domain contained (10) items after validity and reliability were checked. </w:t>
      </w:r>
    </w:p>
    <w:p w:rsidR="00AE1707" w:rsidRDefault="00AE1707" w:rsidP="00AE1707">
      <w:pPr>
        <w:bidi w:val="0"/>
        <w:spacing w:line="360" w:lineRule="auto"/>
        <w:ind w:firstLine="480"/>
        <w:jc w:val="both"/>
        <w:rPr>
          <w:sz w:val="28"/>
          <w:szCs w:val="28"/>
          <w:lang w:bidi="ar-JO"/>
        </w:rPr>
      </w:pPr>
      <w:r w:rsidRPr="00CF270A">
        <w:rPr>
          <w:sz w:val="28"/>
          <w:szCs w:val="28"/>
          <w:lang w:bidi="ar-JO"/>
        </w:rPr>
        <w:t>The sample of the study consisted of (367) including (150)  male and (177) female preschoolers, as well as (40) female preschool  teachers who</w:t>
      </w:r>
      <w:r>
        <w:rPr>
          <w:sz w:val="28"/>
          <w:szCs w:val="28"/>
          <w:lang w:bidi="ar-JO"/>
        </w:rPr>
        <w:t xml:space="preserve"> were</w:t>
      </w:r>
      <w:r w:rsidRPr="00CF270A">
        <w:rPr>
          <w:sz w:val="28"/>
          <w:szCs w:val="28"/>
          <w:lang w:bidi="ar-JO"/>
        </w:rPr>
        <w:t xml:space="preserve"> chosen randomly from Al-</w:t>
      </w:r>
      <w:proofErr w:type="spellStart"/>
      <w:r w:rsidRPr="00CF270A">
        <w:rPr>
          <w:sz w:val="28"/>
          <w:szCs w:val="28"/>
          <w:lang w:bidi="ar-JO"/>
        </w:rPr>
        <w:t>Mafraq</w:t>
      </w:r>
      <w:proofErr w:type="spellEnd"/>
      <w:r w:rsidRPr="00CF270A">
        <w:rPr>
          <w:sz w:val="28"/>
          <w:szCs w:val="28"/>
          <w:lang w:bidi="ar-JO"/>
        </w:rPr>
        <w:t xml:space="preserve"> educational directorate</w:t>
      </w:r>
      <w:r>
        <w:rPr>
          <w:sz w:val="28"/>
          <w:szCs w:val="28"/>
          <w:lang w:bidi="ar-JO"/>
        </w:rPr>
        <w:t xml:space="preserve">. The statistical analysis findings showed that the level of dominant behavioral problems as perceived by teachers was in an average level as hyper activity problem came first with a high level followed by fear with a high level while, lying, aggression and mutiny came in an average level. Stealing came in the sixth rank with a low level while isolation came in the last rank with a low level. There were significant statistical differences at the level of (α =0.05) between the means of the sample responses on hyperactivity, lying, stealing and mutiny attributed to gender in the favor of males, there were significant statistical differences at the level of (α =0.05) means of the sample responses on lying and fear and the whole tool attributed to economic status variable in the favor of low status. Moreover, there were significant statistical differences at the level of (α =0.05) means of the sample responses on lying, fear and isolation domains attributed to the dual effect between gender and economic status in the favor of males and low economic status in fear and lying while it was for females in isolation domains. </w:t>
      </w:r>
    </w:p>
    <w:p w:rsidR="00AE1707" w:rsidRDefault="00AE1707" w:rsidP="00AE1707">
      <w:pPr>
        <w:bidi w:val="0"/>
        <w:spacing w:line="360" w:lineRule="auto"/>
        <w:ind w:firstLine="480"/>
        <w:jc w:val="both"/>
        <w:rPr>
          <w:sz w:val="28"/>
          <w:szCs w:val="28"/>
          <w:lang w:bidi="ar-JO"/>
        </w:rPr>
      </w:pPr>
      <w:r>
        <w:rPr>
          <w:sz w:val="28"/>
          <w:szCs w:val="28"/>
          <w:lang w:bidi="ar-JO"/>
        </w:rPr>
        <w:t xml:space="preserve">Furthermore, findings showed that the level of dominant behavioral problems as perceived by mothers was in an average level as hyper </w:t>
      </w:r>
      <w:r>
        <w:rPr>
          <w:sz w:val="28"/>
          <w:szCs w:val="28"/>
          <w:lang w:bidi="ar-JO"/>
        </w:rPr>
        <w:lastRenderedPageBreak/>
        <w:t xml:space="preserve">activity problem came first with a high level followed by fear with a high level while, stealing, aggression and mutiny came in an average level. Lying came in the sixth rank with a low level while isolation came in the last rank with a low level. There were significant statistical differences at the level of (α =0.05) between the means of the sample responses on hyperactivity, aggression, lying and stealing on the tool as a whole attributed to gender in the favor of males while, there were significant statistical differences at the level of (α =0.05) between the means of the sample responses on mutiny and isolation attributed to the dual effect of gender and low economic status in the favor of females with low </w:t>
      </w:r>
      <w:proofErr w:type="spellStart"/>
      <w:r>
        <w:rPr>
          <w:sz w:val="28"/>
          <w:szCs w:val="28"/>
          <w:lang w:bidi="ar-JO"/>
        </w:rPr>
        <w:t>economical</w:t>
      </w:r>
      <w:proofErr w:type="spellEnd"/>
      <w:r>
        <w:rPr>
          <w:sz w:val="28"/>
          <w:szCs w:val="28"/>
          <w:lang w:bidi="ar-JO"/>
        </w:rPr>
        <w:t xml:space="preserve"> status and high in the isolation domain.</w:t>
      </w:r>
    </w:p>
    <w:p w:rsidR="00AE1707" w:rsidRDefault="00AE1707" w:rsidP="00AE1707">
      <w:pPr>
        <w:bidi w:val="0"/>
        <w:spacing w:line="360" w:lineRule="auto"/>
        <w:ind w:firstLine="480"/>
        <w:jc w:val="both"/>
        <w:rPr>
          <w:sz w:val="28"/>
          <w:szCs w:val="28"/>
          <w:lang w:bidi="ar-JO"/>
        </w:rPr>
      </w:pPr>
      <w:r>
        <w:rPr>
          <w:sz w:val="28"/>
          <w:szCs w:val="28"/>
          <w:lang w:bidi="ar-JO"/>
        </w:rPr>
        <w:t>Key Words: Behavioral Problems. Pre-</w:t>
      </w:r>
      <w:proofErr w:type="spellStart"/>
      <w:r>
        <w:rPr>
          <w:sz w:val="28"/>
          <w:szCs w:val="28"/>
          <w:lang w:bidi="ar-JO"/>
        </w:rPr>
        <w:t>schoolers</w:t>
      </w:r>
      <w:proofErr w:type="spellEnd"/>
      <w:r>
        <w:rPr>
          <w:sz w:val="28"/>
          <w:szCs w:val="28"/>
          <w:lang w:bidi="ar-JO"/>
        </w:rPr>
        <w:t>.</w:t>
      </w:r>
    </w:p>
    <w:p w:rsidR="00AE1707" w:rsidRPr="001E6540" w:rsidRDefault="00AE1707" w:rsidP="00AE1707">
      <w:pPr>
        <w:spacing w:before="120" w:after="120" w:line="360" w:lineRule="auto"/>
        <w:jc w:val="both"/>
        <w:rPr>
          <w:rFonts w:cs="Simplified Arabic" w:hint="cs"/>
          <w:sz w:val="28"/>
          <w:szCs w:val="28"/>
        </w:rPr>
      </w:pPr>
    </w:p>
    <w:p w:rsidR="00AE1707" w:rsidRPr="000A6566" w:rsidRDefault="00AE1707" w:rsidP="00AE1707">
      <w:pPr>
        <w:pStyle w:val="1"/>
        <w:rPr>
          <w:rFonts w:hint="cs"/>
          <w:rtl/>
        </w:rPr>
      </w:pPr>
    </w:p>
    <w:p w:rsidR="00AE1707" w:rsidRDefault="00AE1707" w:rsidP="00AE1707">
      <w:pPr>
        <w:pStyle w:val="1"/>
        <w:rPr>
          <w:rFonts w:hint="cs"/>
          <w:rtl/>
        </w:rPr>
      </w:pPr>
    </w:p>
    <w:p w:rsidR="0066080D" w:rsidRPr="00B86917" w:rsidRDefault="0066080D" w:rsidP="00B86917"/>
    <w:sectPr w:rsidR="0066080D" w:rsidRPr="00B86917" w:rsidSect="00AD7F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5F"/>
    <w:rsid w:val="0066080D"/>
    <w:rsid w:val="006D155F"/>
    <w:rsid w:val="00AD7FE5"/>
    <w:rsid w:val="00AE1707"/>
    <w:rsid w:val="00B43F89"/>
    <w:rsid w:val="00B86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89"/>
    <w:pPr>
      <w:bidi/>
      <w:spacing w:after="0" w:line="240" w:lineRule="auto"/>
    </w:pPr>
    <w:rPr>
      <w:rFonts w:ascii="Times New Roman" w:eastAsia="Times New Roman" w:hAnsi="Times New Roman" w:cs="Times New Roman"/>
      <w:sz w:val="24"/>
      <w:szCs w:val="24"/>
    </w:rPr>
  </w:style>
  <w:style w:type="paragraph" w:styleId="1">
    <w:name w:val="heading 1"/>
    <w:basedOn w:val="a"/>
    <w:link w:val="1Char"/>
    <w:qFormat/>
    <w:rsid w:val="00AE1707"/>
    <w:pPr>
      <w:jc w:val="center"/>
      <w:outlineLvl w:val="0"/>
    </w:pPr>
    <w:rPr>
      <w:rFonts w:ascii="Tahoma" w:hAnsi="Tahoma"/>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rsid w:val="00AE1707"/>
    <w:rPr>
      <w:rFonts w:ascii="Tahoma" w:eastAsia="Times New Roman" w:hAnsi="Tahoma"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89"/>
    <w:pPr>
      <w:bidi/>
      <w:spacing w:after="0" w:line="240" w:lineRule="auto"/>
    </w:pPr>
    <w:rPr>
      <w:rFonts w:ascii="Times New Roman" w:eastAsia="Times New Roman" w:hAnsi="Times New Roman" w:cs="Times New Roman"/>
      <w:sz w:val="24"/>
      <w:szCs w:val="24"/>
    </w:rPr>
  </w:style>
  <w:style w:type="paragraph" w:styleId="1">
    <w:name w:val="heading 1"/>
    <w:basedOn w:val="a"/>
    <w:link w:val="1Char"/>
    <w:qFormat/>
    <w:rsid w:val="00AE1707"/>
    <w:pPr>
      <w:jc w:val="center"/>
      <w:outlineLvl w:val="0"/>
    </w:pPr>
    <w:rPr>
      <w:rFonts w:ascii="Tahoma" w:hAnsi="Tahoma"/>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rsid w:val="00AE1707"/>
    <w:rPr>
      <w:rFonts w:ascii="Tahoma" w:eastAsia="Times New Roman" w:hAnsi="Tahoma"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5199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dc:creator>
  <cp:lastModifiedBy>DONIA</cp:lastModifiedBy>
  <cp:revision>2</cp:revision>
  <dcterms:created xsi:type="dcterms:W3CDTF">2015-03-12T11:52:00Z</dcterms:created>
  <dcterms:modified xsi:type="dcterms:W3CDTF">2015-03-12T11:52:00Z</dcterms:modified>
</cp:coreProperties>
</file>