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2D7" w:rsidRDefault="00FA04A1" w:rsidP="001C102E">
      <w:pPr>
        <w:bidi w:val="0"/>
        <w:spacing w:after="0" w:line="360" w:lineRule="auto"/>
        <w:jc w:val="center"/>
        <w:textAlignment w:val="top"/>
        <w:rPr>
          <w:rFonts w:ascii="Tahoma" w:eastAsia="Times New Roman" w:hAnsi="Tahoma" w:cs="Tahoma" w:hint="cs"/>
          <w:b/>
          <w:bCs/>
          <w:color w:val="3300CC"/>
          <w:sz w:val="28"/>
          <w:szCs w:val="28"/>
          <w:bdr w:val="none" w:sz="0" w:space="0" w:color="auto" w:frame="1"/>
          <w:rtl/>
        </w:rPr>
      </w:pPr>
      <w:r>
        <w:rPr>
          <w:rFonts w:ascii="Tahoma" w:eastAsia="Times New Roman" w:hAnsi="Tahoma" w:cs="Tahoma" w:hint="cs"/>
          <w:b/>
          <w:bCs/>
          <w:color w:val="3300CC"/>
          <w:sz w:val="28"/>
          <w:szCs w:val="28"/>
          <w:bdr w:val="none" w:sz="0" w:space="0" w:color="auto" w:frame="1"/>
          <w:rtl/>
        </w:rPr>
        <w:t>مركز النشر والترجمة</w:t>
      </w:r>
    </w:p>
    <w:p w:rsidR="001C102E" w:rsidRPr="00F74F02" w:rsidRDefault="00F74F02" w:rsidP="001C102E">
      <w:pPr>
        <w:spacing w:after="0" w:line="480" w:lineRule="atLeast"/>
        <w:jc w:val="center"/>
        <w:textAlignment w:val="top"/>
        <w:rPr>
          <w:rFonts w:ascii="Tahoma" w:eastAsia="Times New Roman" w:hAnsi="Tahoma" w:cs="Tahoma" w:hint="cs"/>
          <w:color w:val="314318"/>
          <w:sz w:val="20"/>
          <w:szCs w:val="20"/>
          <w:rtl/>
        </w:rPr>
      </w:pPr>
      <w:r>
        <w:rPr>
          <w:rFonts w:ascii="Arial" w:hAnsi="Arial" w:cs="Arial"/>
          <w:color w:val="4E90B2"/>
          <w:sz w:val="45"/>
          <w:szCs w:val="45"/>
          <w:shd w:val="clear" w:color="auto" w:fill="FCFBF6"/>
          <w:rtl/>
        </w:rPr>
        <w:t>إجراءات تأليف الكتاب الدراسي ونشره</w:t>
      </w:r>
      <w:r>
        <w:rPr>
          <w:rFonts w:ascii="Arial" w:hAnsi="Arial" w:cs="Arial"/>
          <w:color w:val="4E90B2"/>
          <w:sz w:val="45"/>
          <w:szCs w:val="45"/>
          <w:shd w:val="clear" w:color="auto" w:fill="FCFBF6"/>
        </w:rPr>
        <w:t xml:space="preserve"> Textbook</w:t>
      </w:r>
    </w:p>
    <w:p w:rsidR="001C102E" w:rsidRDefault="001C102E" w:rsidP="001C102E">
      <w:pPr>
        <w:spacing w:after="0" w:line="480" w:lineRule="atLeast"/>
        <w:jc w:val="center"/>
        <w:textAlignment w:val="top"/>
        <w:rPr>
          <w:rFonts w:ascii="Tahoma" w:eastAsia="Times New Roman" w:hAnsi="Tahoma" w:cs="Tahoma" w:hint="cs"/>
          <w:color w:val="314318"/>
          <w:sz w:val="20"/>
          <w:szCs w:val="20"/>
          <w:rtl/>
        </w:rPr>
      </w:pPr>
    </w:p>
    <w:p w:rsidR="001C102E" w:rsidRPr="003072D7" w:rsidRDefault="001C102E" w:rsidP="001C102E">
      <w:pPr>
        <w:spacing w:after="0" w:line="480" w:lineRule="atLeast"/>
        <w:jc w:val="center"/>
        <w:textAlignment w:val="top"/>
        <w:rPr>
          <w:rFonts w:ascii="Tahoma" w:eastAsia="Times New Roman" w:hAnsi="Tahoma" w:cs="Tahoma" w:hint="cs"/>
          <w:color w:val="314318"/>
          <w:sz w:val="20"/>
          <w:szCs w:val="20"/>
          <w:rtl/>
        </w:rPr>
      </w:pP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Pr>
      </w:pPr>
      <w:r>
        <w:rPr>
          <w:rStyle w:val="a5"/>
          <w:color w:val="314318"/>
          <w:bdr w:val="none" w:sz="0" w:space="0" w:color="auto" w:frame="1"/>
          <w:rtl/>
        </w:rPr>
        <w:t>1.  يقدم المؤلف طلباً إلى رئيس القسم المختص يبدي فيه رغبته في نشر الكتاب عن طريق الجامعة، ويحدد الرمز والرقم واسم المقرر الذي يريد أن يكون الكتاب مقرراً فيه أو في جزء منه (إذا كان الكتاب مرتبطا بمقرر دراسي).</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2.  يرفق المؤلف بطلبه مفردات المقرر الدراسي الذي يتناول الكتاب مع ثلاث نسخ – على الأقل – من مشروع كتابه ونسخه إضافية على قرص ممغنط، بالإضافة إلى نموذج طلب نشر كتاب وإقرار من المؤلف بامتلاك محتويات الكتاب، وحق النشر.</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3.  في حالة موافقة مجلس القسم على طلب نشر الكتاب، يرشح عدداً من المحكمـــــين من ذوي الاختصاص لا يقل عن ستة،. على أن يلتزم القسم باستخدام الكتاب مقررا دراسيا بعد نشره لمدة ثلاث سنوات على الأقل .</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4.  ينظر مجلس الكلية في توصية مجلس القسم، وفي حالة الموافقة يرشح عدداً من المحكمين لا يقل عن ستة، ويتم الرفع إلى مركز النشر والترجمة.</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5.  يحال مشروع الكتاب إلى اللجنة الدائمة للنشر العلمي بالمجلس العلمي للتأكد من استيفاء شروط ومعايير النشر بالجامعة، والتوصية بأسماء لجنة التحكيم.</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6.  ترفع اللجنة الدائمة للنشر العلمي توصيتها للمجلس العلمي بأسماء لجنة تحكيم الكتاب مكونة من ثلاثة محكمين.</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7.  يشكل المجلس العلمي لجنة فحص مشروع الكتاب بعد النظر في توصية اللجنة الدائمة للنشر العلمي.</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8.  يطلب من كل محكم تقريرا مفصلا للحكم على مدى صلاحية مشروع الكتاب للنشر عن طريق الجامعة مع تعبئة النموذج الخاص بالتقييم. </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9.  ينظر المجلس العلمي في تقارير المحكمين، في ضوء توصية لجنة النشر العلمي، وفي حال موافقة المجلس على مشروع الكتاب يحيل رئيس المجلس صورة من تقارير لجنة الفحص إلى مركز النشر والترجمة للطلب من المؤلف إجراء التعديلات المعتمدة في تقارير المحكمين أو التبرير في حال عدم الأخذ بها، ومن ثم يتأكد مجلس إدارة مركز النشر والترجمة من إجراء التعديلات المطلوبة مع إمكانية الاستعانة بأحد المتخصصين.</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10.  يرفع مدير مركز النشر والترجمة تقرير إلى المجلس العلمي، مع نسخة ورقية من مشروع الكتاب بعد التعديل، ونسخة الكترونية على اسطوانة ممغنطة</w:t>
      </w:r>
      <w:r>
        <w:rPr>
          <w:rStyle w:val="a5"/>
          <w:color w:val="314318"/>
          <w:bdr w:val="none" w:sz="0" w:space="0" w:color="auto" w:frame="1"/>
        </w:rPr>
        <w:t>(CD)</w:t>
      </w:r>
      <w:r>
        <w:rPr>
          <w:color w:val="314318"/>
          <w:rtl/>
        </w:rPr>
        <w:t> </w:t>
      </w:r>
      <w:r>
        <w:rPr>
          <w:rStyle w:val="a5"/>
          <w:color w:val="314318"/>
          <w:bdr w:val="none" w:sz="0" w:space="0" w:color="auto" w:frame="1"/>
          <w:rtl/>
        </w:rPr>
        <w:t>باستخدام برنامج مايكروسوفت وورد، وأن تكون الأشكال محفوظة بامتداد</w:t>
      </w:r>
      <w:r>
        <w:rPr>
          <w:color w:val="314318"/>
          <w:rtl/>
        </w:rPr>
        <w:t> </w:t>
      </w:r>
      <w:r>
        <w:rPr>
          <w:rStyle w:val="a5"/>
          <w:color w:val="314318"/>
          <w:bdr w:val="none" w:sz="0" w:space="0" w:color="auto" w:frame="1"/>
        </w:rPr>
        <w:t>(Tiff)</w:t>
      </w:r>
      <w:r>
        <w:rPr>
          <w:color w:val="314318"/>
          <w:rtl/>
        </w:rPr>
        <w:t> </w:t>
      </w:r>
      <w:r>
        <w:rPr>
          <w:rStyle w:val="a5"/>
          <w:color w:val="314318"/>
          <w:bdr w:val="none" w:sz="0" w:space="0" w:color="auto" w:frame="1"/>
          <w:rtl/>
        </w:rPr>
        <w:t>أو بصيغة برنامج الفوتوشوب</w:t>
      </w:r>
      <w:r>
        <w:rPr>
          <w:color w:val="314318"/>
          <w:rtl/>
        </w:rPr>
        <w:t> </w:t>
      </w:r>
      <w:r>
        <w:rPr>
          <w:rStyle w:val="a5"/>
          <w:color w:val="314318"/>
          <w:bdr w:val="none" w:sz="0" w:space="0" w:color="auto" w:frame="1"/>
        </w:rPr>
        <w:t>(Photoshop)</w:t>
      </w:r>
      <w:r>
        <w:rPr>
          <w:rStyle w:val="a5"/>
          <w:color w:val="314318"/>
          <w:bdr w:val="none" w:sz="0" w:space="0" w:color="auto" w:frame="1"/>
          <w:rtl/>
        </w:rPr>
        <w:t>.</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11.   يحال مشروع الكتاب إلى لجنة النشر العلمي، وبعد الموافقة يتم اقتراح عدد النسخ المقترح طباعتها من الكتاب، وتقدير مكافآت المؤلف، والمصحح اللغوي، والمراجع المستعان به.</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lastRenderedPageBreak/>
        <w:t>12.  ينظر المجلس العلمي في توصية اللجنة، ويحيل مشروع الكتاب إلى مركز النشر والترجمة لتولي إكمال إجراءات النشر.</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13.  يبرم عقد بين الجامعة ويمثلها مدير مركز النشر والترجمة والمؤلف لنشر الكتاب وفق اللوائح والأنظمة المعمول بها في الجامعة.</w:t>
      </w:r>
    </w:p>
    <w:p w:rsidR="00F74F02" w:rsidRDefault="00F74F02" w:rsidP="00F74F02">
      <w:pPr>
        <w:pStyle w:val="a4"/>
        <w:shd w:val="clear" w:color="auto" w:fill="FFFFFF"/>
        <w:bidi/>
        <w:spacing w:before="0" w:beforeAutospacing="0" w:after="0" w:afterAutospacing="0" w:line="390" w:lineRule="atLeast"/>
        <w:ind w:left="720"/>
        <w:jc w:val="both"/>
        <w:textAlignment w:val="top"/>
        <w:rPr>
          <w:color w:val="314318"/>
          <w:rtl/>
        </w:rPr>
      </w:pPr>
      <w:r>
        <w:rPr>
          <w:rStyle w:val="a5"/>
          <w:color w:val="314318"/>
          <w:bdr w:val="none" w:sz="0" w:space="0" w:color="auto" w:frame="1"/>
          <w:rtl/>
        </w:rPr>
        <w:t>14. تصرف المكافأة التي يقررها المجلس العلمي للمترجم بعد استكمال تجارب الطباعة النهائية والرفع بصرف المكافأة من قبل مركز النشر والترجمة.</w:t>
      </w:r>
    </w:p>
    <w:p w:rsidR="00B10D66" w:rsidRPr="00B10D66" w:rsidRDefault="00B10D66" w:rsidP="001C102E">
      <w:pPr>
        <w:pStyle w:val="ar"/>
        <w:bidi/>
        <w:spacing w:before="0" w:beforeAutospacing="0" w:after="0" w:afterAutospacing="0" w:line="480" w:lineRule="atLeast"/>
        <w:ind w:left="720"/>
        <w:jc w:val="both"/>
        <w:textAlignment w:val="top"/>
        <w:rPr>
          <w:color w:val="4F6228" w:themeColor="accent3" w:themeShade="80"/>
          <w:sz w:val="28"/>
          <w:szCs w:val="28"/>
        </w:rPr>
      </w:pPr>
      <w:bookmarkStart w:id="0" w:name="_GoBack"/>
      <w:bookmarkEnd w:id="0"/>
    </w:p>
    <w:sectPr w:rsidR="00B10D66" w:rsidRPr="00B10D66" w:rsidSect="00C0761B">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F180C"/>
    <w:multiLevelType w:val="multilevel"/>
    <w:tmpl w:val="572ED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093D7A"/>
    <w:multiLevelType w:val="hybridMultilevel"/>
    <w:tmpl w:val="612C5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D7F4036"/>
    <w:multiLevelType w:val="hybridMultilevel"/>
    <w:tmpl w:val="2B8AA248"/>
    <w:lvl w:ilvl="0" w:tplc="3B022CA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EB0"/>
    <w:rsid w:val="00020071"/>
    <w:rsid w:val="000204DA"/>
    <w:rsid w:val="00042A95"/>
    <w:rsid w:val="001C102E"/>
    <w:rsid w:val="001C7041"/>
    <w:rsid w:val="00282CC6"/>
    <w:rsid w:val="003072D7"/>
    <w:rsid w:val="00360866"/>
    <w:rsid w:val="005956A8"/>
    <w:rsid w:val="006E389F"/>
    <w:rsid w:val="00710DD3"/>
    <w:rsid w:val="00783EB0"/>
    <w:rsid w:val="008504A3"/>
    <w:rsid w:val="00A96E65"/>
    <w:rsid w:val="00B10D66"/>
    <w:rsid w:val="00B1273A"/>
    <w:rsid w:val="00B20F9C"/>
    <w:rsid w:val="00B84CC4"/>
    <w:rsid w:val="00B96405"/>
    <w:rsid w:val="00C0761B"/>
    <w:rsid w:val="00C94706"/>
    <w:rsid w:val="00D02538"/>
    <w:rsid w:val="00D22492"/>
    <w:rsid w:val="00E00B01"/>
    <w:rsid w:val="00E91AC0"/>
    <w:rsid w:val="00EF799B"/>
    <w:rsid w:val="00F74F02"/>
    <w:rsid w:val="00FA04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0866"/>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608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B84CC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B84CC4"/>
  </w:style>
  <w:style w:type="paragraph" w:customStyle="1" w:styleId="ar">
    <w:name w:val="ar"/>
    <w:basedOn w:val="a"/>
    <w:rsid w:val="006E389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6E389F"/>
    <w:rPr>
      <w:b/>
      <w:bCs/>
    </w:rPr>
  </w:style>
  <w:style w:type="paragraph" w:styleId="a6">
    <w:name w:val="Balloon Text"/>
    <w:basedOn w:val="a"/>
    <w:link w:val="Char"/>
    <w:uiPriority w:val="99"/>
    <w:semiHidden/>
    <w:unhideWhenUsed/>
    <w:rsid w:val="00B20F9C"/>
    <w:pPr>
      <w:spacing w:after="0" w:line="240" w:lineRule="auto"/>
    </w:pPr>
    <w:rPr>
      <w:rFonts w:ascii="Tahoma" w:hAnsi="Tahoma" w:cs="Tahoma"/>
      <w:sz w:val="16"/>
      <w:szCs w:val="16"/>
    </w:rPr>
  </w:style>
  <w:style w:type="character" w:customStyle="1" w:styleId="Char">
    <w:name w:val="نص في بالون Char"/>
    <w:basedOn w:val="a0"/>
    <w:link w:val="a6"/>
    <w:uiPriority w:val="99"/>
    <w:semiHidden/>
    <w:rsid w:val="00B20F9C"/>
    <w:rPr>
      <w:rFonts w:ascii="Tahoma" w:hAnsi="Tahoma" w:cs="Tahoma"/>
      <w:sz w:val="16"/>
      <w:szCs w:val="16"/>
    </w:rPr>
  </w:style>
  <w:style w:type="character" w:styleId="Hyperlink">
    <w:name w:val="Hyperlink"/>
    <w:basedOn w:val="a0"/>
    <w:uiPriority w:val="99"/>
    <w:semiHidden/>
    <w:unhideWhenUsed/>
    <w:rsid w:val="001C102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581637">
      <w:bodyDiv w:val="1"/>
      <w:marLeft w:val="0"/>
      <w:marRight w:val="0"/>
      <w:marTop w:val="0"/>
      <w:marBottom w:val="0"/>
      <w:divBdr>
        <w:top w:val="none" w:sz="0" w:space="0" w:color="auto"/>
        <w:left w:val="none" w:sz="0" w:space="0" w:color="auto"/>
        <w:bottom w:val="none" w:sz="0" w:space="0" w:color="auto"/>
        <w:right w:val="none" w:sz="0" w:space="0" w:color="auto"/>
      </w:divBdr>
      <w:divsChild>
        <w:div w:id="1939361785">
          <w:marLeft w:val="0"/>
          <w:marRight w:val="0"/>
          <w:marTop w:val="0"/>
          <w:marBottom w:val="0"/>
          <w:divBdr>
            <w:top w:val="none" w:sz="0" w:space="0" w:color="auto"/>
            <w:left w:val="none" w:sz="0" w:space="0" w:color="auto"/>
            <w:bottom w:val="none" w:sz="0" w:space="0" w:color="auto"/>
            <w:right w:val="none" w:sz="0" w:space="0" w:color="auto"/>
          </w:divBdr>
          <w:divsChild>
            <w:div w:id="364404662">
              <w:marLeft w:val="0"/>
              <w:marRight w:val="0"/>
              <w:marTop w:val="0"/>
              <w:marBottom w:val="0"/>
              <w:divBdr>
                <w:top w:val="none" w:sz="0" w:space="0" w:color="auto"/>
                <w:left w:val="none" w:sz="0" w:space="0" w:color="auto"/>
                <w:bottom w:val="none" w:sz="0" w:space="0" w:color="auto"/>
                <w:right w:val="none" w:sz="0" w:space="0" w:color="auto"/>
              </w:divBdr>
              <w:divsChild>
                <w:div w:id="509610559">
                  <w:marLeft w:val="0"/>
                  <w:marRight w:val="0"/>
                  <w:marTop w:val="0"/>
                  <w:marBottom w:val="0"/>
                  <w:divBdr>
                    <w:top w:val="none" w:sz="0" w:space="0" w:color="auto"/>
                    <w:left w:val="none" w:sz="0" w:space="0" w:color="auto"/>
                    <w:bottom w:val="none" w:sz="0" w:space="0" w:color="auto"/>
                    <w:right w:val="none" w:sz="0" w:space="0" w:color="auto"/>
                  </w:divBdr>
                  <w:divsChild>
                    <w:div w:id="845286712">
                      <w:marLeft w:val="0"/>
                      <w:marRight w:val="0"/>
                      <w:marTop w:val="0"/>
                      <w:marBottom w:val="0"/>
                      <w:divBdr>
                        <w:top w:val="none" w:sz="0" w:space="0" w:color="auto"/>
                        <w:left w:val="none" w:sz="0" w:space="0" w:color="auto"/>
                        <w:bottom w:val="none" w:sz="0" w:space="0" w:color="auto"/>
                        <w:right w:val="none" w:sz="0" w:space="0" w:color="auto"/>
                      </w:divBdr>
                      <w:divsChild>
                        <w:div w:id="1504584517">
                          <w:marLeft w:val="0"/>
                          <w:marRight w:val="0"/>
                          <w:marTop w:val="0"/>
                          <w:marBottom w:val="0"/>
                          <w:divBdr>
                            <w:top w:val="none" w:sz="0" w:space="0" w:color="auto"/>
                            <w:left w:val="none" w:sz="0" w:space="0" w:color="auto"/>
                            <w:bottom w:val="none" w:sz="0" w:space="0" w:color="auto"/>
                            <w:right w:val="none" w:sz="0" w:space="0" w:color="auto"/>
                          </w:divBdr>
                          <w:divsChild>
                            <w:div w:id="1115632789">
                              <w:marLeft w:val="0"/>
                              <w:marRight w:val="0"/>
                              <w:marTop w:val="0"/>
                              <w:marBottom w:val="0"/>
                              <w:divBdr>
                                <w:top w:val="none" w:sz="0" w:space="0" w:color="auto"/>
                                <w:left w:val="none" w:sz="0" w:space="0" w:color="auto"/>
                                <w:bottom w:val="none" w:sz="0" w:space="0" w:color="auto"/>
                                <w:right w:val="none" w:sz="0" w:space="0" w:color="auto"/>
                              </w:divBdr>
                              <w:divsChild>
                                <w:div w:id="975335767">
                                  <w:marLeft w:val="0"/>
                                  <w:marRight w:val="0"/>
                                  <w:marTop w:val="0"/>
                                  <w:marBottom w:val="0"/>
                                  <w:divBdr>
                                    <w:top w:val="none" w:sz="0" w:space="0" w:color="auto"/>
                                    <w:left w:val="none" w:sz="0" w:space="0" w:color="auto"/>
                                    <w:bottom w:val="none" w:sz="0" w:space="0" w:color="auto"/>
                                    <w:right w:val="none" w:sz="0" w:space="0" w:color="auto"/>
                                  </w:divBdr>
                                  <w:divsChild>
                                    <w:div w:id="344550672">
                                      <w:marLeft w:val="0"/>
                                      <w:marRight w:val="0"/>
                                      <w:marTop w:val="0"/>
                                      <w:marBottom w:val="0"/>
                                      <w:divBdr>
                                        <w:top w:val="none" w:sz="0" w:space="0" w:color="auto"/>
                                        <w:left w:val="none" w:sz="0" w:space="0" w:color="auto"/>
                                        <w:bottom w:val="none" w:sz="0" w:space="0" w:color="auto"/>
                                        <w:right w:val="none" w:sz="0" w:space="0" w:color="auto"/>
                                      </w:divBdr>
                                      <w:divsChild>
                                        <w:div w:id="985280346">
                                          <w:marLeft w:val="0"/>
                                          <w:marRight w:val="0"/>
                                          <w:marTop w:val="0"/>
                                          <w:marBottom w:val="0"/>
                                          <w:divBdr>
                                            <w:top w:val="none" w:sz="0" w:space="0" w:color="auto"/>
                                            <w:left w:val="none" w:sz="0" w:space="0" w:color="auto"/>
                                            <w:bottom w:val="none" w:sz="0" w:space="0" w:color="auto"/>
                                            <w:right w:val="none" w:sz="0" w:space="0" w:color="auto"/>
                                          </w:divBdr>
                                          <w:divsChild>
                                            <w:div w:id="64576740">
                                              <w:marLeft w:val="0"/>
                                              <w:marRight w:val="0"/>
                                              <w:marTop w:val="0"/>
                                              <w:marBottom w:val="0"/>
                                              <w:divBdr>
                                                <w:top w:val="none" w:sz="0" w:space="0" w:color="auto"/>
                                                <w:left w:val="none" w:sz="0" w:space="0" w:color="auto"/>
                                                <w:bottom w:val="none" w:sz="0" w:space="0" w:color="auto"/>
                                                <w:right w:val="none" w:sz="0" w:space="0" w:color="auto"/>
                                              </w:divBdr>
                                              <w:divsChild>
                                                <w:div w:id="1872373879">
                                                  <w:marLeft w:val="0"/>
                                                  <w:marRight w:val="0"/>
                                                  <w:marTop w:val="0"/>
                                                  <w:marBottom w:val="0"/>
                                                  <w:divBdr>
                                                    <w:top w:val="none" w:sz="0" w:space="0" w:color="auto"/>
                                                    <w:left w:val="none" w:sz="0" w:space="0" w:color="auto"/>
                                                    <w:bottom w:val="none" w:sz="0" w:space="0" w:color="auto"/>
                                                    <w:right w:val="none" w:sz="0" w:space="0" w:color="auto"/>
                                                  </w:divBdr>
                                                  <w:divsChild>
                                                    <w:div w:id="242879081">
                                                      <w:marLeft w:val="0"/>
                                                      <w:marRight w:val="0"/>
                                                      <w:marTop w:val="0"/>
                                                      <w:marBottom w:val="0"/>
                                                      <w:divBdr>
                                                        <w:top w:val="none" w:sz="0" w:space="0" w:color="auto"/>
                                                        <w:left w:val="none" w:sz="0" w:space="0" w:color="auto"/>
                                                        <w:bottom w:val="none" w:sz="0" w:space="0" w:color="auto"/>
                                                        <w:right w:val="none" w:sz="0" w:space="0" w:color="auto"/>
                                                      </w:divBdr>
                                                      <w:divsChild>
                                                        <w:div w:id="200481954">
                                                          <w:marLeft w:val="0"/>
                                                          <w:marRight w:val="0"/>
                                                          <w:marTop w:val="0"/>
                                                          <w:marBottom w:val="0"/>
                                                          <w:divBdr>
                                                            <w:top w:val="none" w:sz="0" w:space="0" w:color="auto"/>
                                                            <w:left w:val="none" w:sz="0" w:space="0" w:color="auto"/>
                                                            <w:bottom w:val="none" w:sz="0" w:space="0" w:color="auto"/>
                                                            <w:right w:val="none" w:sz="0" w:space="0" w:color="auto"/>
                                                          </w:divBdr>
                                                          <w:divsChild>
                                                            <w:div w:id="144668267">
                                                              <w:marLeft w:val="0"/>
                                                              <w:marRight w:val="0"/>
                                                              <w:marTop w:val="0"/>
                                                              <w:marBottom w:val="0"/>
                                                              <w:divBdr>
                                                                <w:top w:val="none" w:sz="0" w:space="0" w:color="auto"/>
                                                                <w:left w:val="none" w:sz="0" w:space="0" w:color="auto"/>
                                                                <w:bottom w:val="none" w:sz="0" w:space="0" w:color="auto"/>
                                                                <w:right w:val="none" w:sz="0" w:space="0" w:color="auto"/>
                                                              </w:divBdr>
                                                              <w:divsChild>
                                                                <w:div w:id="1270816010">
                                                                  <w:marLeft w:val="0"/>
                                                                  <w:marRight w:val="0"/>
                                                                  <w:marTop w:val="0"/>
                                                                  <w:marBottom w:val="0"/>
                                                                  <w:divBdr>
                                                                    <w:top w:val="none" w:sz="0" w:space="0" w:color="auto"/>
                                                                    <w:left w:val="none" w:sz="0" w:space="0" w:color="auto"/>
                                                                    <w:bottom w:val="none" w:sz="0" w:space="0" w:color="auto"/>
                                                                    <w:right w:val="none" w:sz="0" w:space="0" w:color="auto"/>
                                                                  </w:divBdr>
                                                                  <w:divsChild>
                                                                    <w:div w:id="1799684939">
                                                                      <w:marLeft w:val="0"/>
                                                                      <w:marRight w:val="0"/>
                                                                      <w:marTop w:val="0"/>
                                                                      <w:marBottom w:val="0"/>
                                                                      <w:divBdr>
                                                                        <w:top w:val="none" w:sz="0" w:space="0" w:color="auto"/>
                                                                        <w:left w:val="none" w:sz="0" w:space="0" w:color="auto"/>
                                                                        <w:bottom w:val="none" w:sz="0" w:space="0" w:color="auto"/>
                                                                        <w:right w:val="none" w:sz="0" w:space="0" w:color="auto"/>
                                                                      </w:divBdr>
                                                                      <w:divsChild>
                                                                        <w:div w:id="710153021">
                                                                          <w:marLeft w:val="0"/>
                                                                          <w:marRight w:val="0"/>
                                                                          <w:marTop w:val="0"/>
                                                                          <w:marBottom w:val="0"/>
                                                                          <w:divBdr>
                                                                            <w:top w:val="none" w:sz="0" w:space="0" w:color="auto"/>
                                                                            <w:left w:val="none" w:sz="0" w:space="0" w:color="auto"/>
                                                                            <w:bottom w:val="none" w:sz="0" w:space="0" w:color="auto"/>
                                                                            <w:right w:val="none" w:sz="0" w:space="0" w:color="auto"/>
                                                                          </w:divBdr>
                                                                        </w:div>
                                                                        <w:div w:id="685836967">
                                                                          <w:marLeft w:val="0"/>
                                                                          <w:marRight w:val="0"/>
                                                                          <w:marTop w:val="0"/>
                                                                          <w:marBottom w:val="0"/>
                                                                          <w:divBdr>
                                                                            <w:top w:val="none" w:sz="0" w:space="0" w:color="auto"/>
                                                                            <w:left w:val="none" w:sz="0" w:space="0" w:color="auto"/>
                                                                            <w:bottom w:val="none" w:sz="0" w:space="0" w:color="auto"/>
                                                                            <w:right w:val="none" w:sz="0" w:space="0" w:color="auto"/>
                                                                          </w:divBdr>
                                                                        </w:div>
                                                                        <w:div w:id="1042559238">
                                                                          <w:marLeft w:val="0"/>
                                                                          <w:marRight w:val="0"/>
                                                                          <w:marTop w:val="0"/>
                                                                          <w:marBottom w:val="0"/>
                                                                          <w:divBdr>
                                                                            <w:top w:val="none" w:sz="0" w:space="0" w:color="auto"/>
                                                                            <w:left w:val="none" w:sz="0" w:space="0" w:color="auto"/>
                                                                            <w:bottom w:val="none" w:sz="0" w:space="0" w:color="auto"/>
                                                                            <w:right w:val="none" w:sz="0" w:space="0" w:color="auto"/>
                                                                          </w:divBdr>
                                                                        </w:div>
                                                                        <w:div w:id="929122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4309634">
      <w:bodyDiv w:val="1"/>
      <w:marLeft w:val="0"/>
      <w:marRight w:val="0"/>
      <w:marTop w:val="0"/>
      <w:marBottom w:val="0"/>
      <w:divBdr>
        <w:top w:val="none" w:sz="0" w:space="0" w:color="auto"/>
        <w:left w:val="none" w:sz="0" w:space="0" w:color="auto"/>
        <w:bottom w:val="none" w:sz="0" w:space="0" w:color="auto"/>
        <w:right w:val="none" w:sz="0" w:space="0" w:color="auto"/>
      </w:divBdr>
      <w:divsChild>
        <w:div w:id="1034503232">
          <w:marLeft w:val="0"/>
          <w:marRight w:val="0"/>
          <w:marTop w:val="0"/>
          <w:marBottom w:val="0"/>
          <w:divBdr>
            <w:top w:val="none" w:sz="0" w:space="0" w:color="auto"/>
            <w:left w:val="none" w:sz="0" w:space="0" w:color="auto"/>
            <w:bottom w:val="none" w:sz="0" w:space="0" w:color="auto"/>
            <w:right w:val="none" w:sz="0" w:space="0" w:color="auto"/>
          </w:divBdr>
          <w:divsChild>
            <w:div w:id="991105707">
              <w:marLeft w:val="0"/>
              <w:marRight w:val="0"/>
              <w:marTop w:val="0"/>
              <w:marBottom w:val="0"/>
              <w:divBdr>
                <w:top w:val="none" w:sz="0" w:space="0" w:color="auto"/>
                <w:left w:val="none" w:sz="0" w:space="0" w:color="auto"/>
                <w:bottom w:val="none" w:sz="0" w:space="0" w:color="auto"/>
                <w:right w:val="none" w:sz="0" w:space="0" w:color="auto"/>
              </w:divBdr>
              <w:divsChild>
                <w:div w:id="1458796594">
                  <w:marLeft w:val="0"/>
                  <w:marRight w:val="0"/>
                  <w:marTop w:val="0"/>
                  <w:marBottom w:val="0"/>
                  <w:divBdr>
                    <w:top w:val="none" w:sz="0" w:space="0" w:color="auto"/>
                    <w:left w:val="none" w:sz="0" w:space="0" w:color="auto"/>
                    <w:bottom w:val="none" w:sz="0" w:space="0" w:color="auto"/>
                    <w:right w:val="none" w:sz="0" w:space="0" w:color="auto"/>
                  </w:divBdr>
                  <w:divsChild>
                    <w:div w:id="29688541">
                      <w:marLeft w:val="0"/>
                      <w:marRight w:val="0"/>
                      <w:marTop w:val="0"/>
                      <w:marBottom w:val="0"/>
                      <w:divBdr>
                        <w:top w:val="none" w:sz="0" w:space="0" w:color="auto"/>
                        <w:left w:val="none" w:sz="0" w:space="0" w:color="auto"/>
                        <w:bottom w:val="none" w:sz="0" w:space="0" w:color="auto"/>
                        <w:right w:val="none" w:sz="0" w:space="0" w:color="auto"/>
                      </w:divBdr>
                      <w:divsChild>
                        <w:div w:id="1682009142">
                          <w:marLeft w:val="0"/>
                          <w:marRight w:val="0"/>
                          <w:marTop w:val="0"/>
                          <w:marBottom w:val="0"/>
                          <w:divBdr>
                            <w:top w:val="none" w:sz="0" w:space="0" w:color="auto"/>
                            <w:left w:val="none" w:sz="0" w:space="0" w:color="auto"/>
                            <w:bottom w:val="none" w:sz="0" w:space="0" w:color="auto"/>
                            <w:right w:val="none" w:sz="0" w:space="0" w:color="auto"/>
                          </w:divBdr>
                          <w:divsChild>
                            <w:div w:id="603458697">
                              <w:marLeft w:val="0"/>
                              <w:marRight w:val="0"/>
                              <w:marTop w:val="0"/>
                              <w:marBottom w:val="0"/>
                              <w:divBdr>
                                <w:top w:val="none" w:sz="0" w:space="0" w:color="auto"/>
                                <w:left w:val="none" w:sz="0" w:space="0" w:color="auto"/>
                                <w:bottom w:val="none" w:sz="0" w:space="0" w:color="auto"/>
                                <w:right w:val="none" w:sz="0" w:space="0" w:color="auto"/>
                              </w:divBdr>
                              <w:divsChild>
                                <w:div w:id="2127697158">
                                  <w:marLeft w:val="0"/>
                                  <w:marRight w:val="0"/>
                                  <w:marTop w:val="0"/>
                                  <w:marBottom w:val="0"/>
                                  <w:divBdr>
                                    <w:top w:val="none" w:sz="0" w:space="0" w:color="auto"/>
                                    <w:left w:val="none" w:sz="0" w:space="0" w:color="auto"/>
                                    <w:bottom w:val="none" w:sz="0" w:space="0" w:color="auto"/>
                                    <w:right w:val="none" w:sz="0" w:space="0" w:color="auto"/>
                                  </w:divBdr>
                                  <w:divsChild>
                                    <w:div w:id="1039283123">
                                      <w:marLeft w:val="0"/>
                                      <w:marRight w:val="0"/>
                                      <w:marTop w:val="0"/>
                                      <w:marBottom w:val="0"/>
                                      <w:divBdr>
                                        <w:top w:val="none" w:sz="0" w:space="0" w:color="auto"/>
                                        <w:left w:val="none" w:sz="0" w:space="0" w:color="auto"/>
                                        <w:bottom w:val="none" w:sz="0" w:space="0" w:color="auto"/>
                                        <w:right w:val="none" w:sz="0" w:space="0" w:color="auto"/>
                                      </w:divBdr>
                                      <w:divsChild>
                                        <w:div w:id="995911362">
                                          <w:marLeft w:val="0"/>
                                          <w:marRight w:val="0"/>
                                          <w:marTop w:val="0"/>
                                          <w:marBottom w:val="0"/>
                                          <w:divBdr>
                                            <w:top w:val="none" w:sz="0" w:space="0" w:color="auto"/>
                                            <w:left w:val="none" w:sz="0" w:space="0" w:color="auto"/>
                                            <w:bottom w:val="none" w:sz="0" w:space="0" w:color="auto"/>
                                            <w:right w:val="none" w:sz="0" w:space="0" w:color="auto"/>
                                          </w:divBdr>
                                          <w:divsChild>
                                            <w:div w:id="1640761279">
                                              <w:marLeft w:val="0"/>
                                              <w:marRight w:val="0"/>
                                              <w:marTop w:val="0"/>
                                              <w:marBottom w:val="0"/>
                                              <w:divBdr>
                                                <w:top w:val="none" w:sz="0" w:space="0" w:color="auto"/>
                                                <w:left w:val="none" w:sz="0" w:space="0" w:color="auto"/>
                                                <w:bottom w:val="none" w:sz="0" w:space="0" w:color="auto"/>
                                                <w:right w:val="none" w:sz="0" w:space="0" w:color="auto"/>
                                              </w:divBdr>
                                              <w:divsChild>
                                                <w:div w:id="1862161079">
                                                  <w:marLeft w:val="0"/>
                                                  <w:marRight w:val="0"/>
                                                  <w:marTop w:val="0"/>
                                                  <w:marBottom w:val="0"/>
                                                  <w:divBdr>
                                                    <w:top w:val="none" w:sz="0" w:space="0" w:color="auto"/>
                                                    <w:left w:val="none" w:sz="0" w:space="0" w:color="auto"/>
                                                    <w:bottom w:val="none" w:sz="0" w:space="0" w:color="auto"/>
                                                    <w:right w:val="none" w:sz="0" w:space="0" w:color="auto"/>
                                                  </w:divBdr>
                                                  <w:divsChild>
                                                    <w:div w:id="1745954598">
                                                      <w:marLeft w:val="0"/>
                                                      <w:marRight w:val="0"/>
                                                      <w:marTop w:val="0"/>
                                                      <w:marBottom w:val="0"/>
                                                      <w:divBdr>
                                                        <w:top w:val="none" w:sz="0" w:space="0" w:color="auto"/>
                                                        <w:left w:val="none" w:sz="0" w:space="0" w:color="auto"/>
                                                        <w:bottom w:val="none" w:sz="0" w:space="0" w:color="auto"/>
                                                        <w:right w:val="none" w:sz="0" w:space="0" w:color="auto"/>
                                                      </w:divBdr>
                                                      <w:divsChild>
                                                        <w:div w:id="1957717912">
                                                          <w:marLeft w:val="0"/>
                                                          <w:marRight w:val="0"/>
                                                          <w:marTop w:val="0"/>
                                                          <w:marBottom w:val="0"/>
                                                          <w:divBdr>
                                                            <w:top w:val="none" w:sz="0" w:space="0" w:color="auto"/>
                                                            <w:left w:val="none" w:sz="0" w:space="0" w:color="auto"/>
                                                            <w:bottom w:val="none" w:sz="0" w:space="0" w:color="auto"/>
                                                            <w:right w:val="none" w:sz="0" w:space="0" w:color="auto"/>
                                                          </w:divBdr>
                                                          <w:divsChild>
                                                            <w:div w:id="1866869145">
                                                              <w:marLeft w:val="0"/>
                                                              <w:marRight w:val="0"/>
                                                              <w:marTop w:val="0"/>
                                                              <w:marBottom w:val="0"/>
                                                              <w:divBdr>
                                                                <w:top w:val="none" w:sz="0" w:space="0" w:color="auto"/>
                                                                <w:left w:val="none" w:sz="0" w:space="0" w:color="auto"/>
                                                                <w:bottom w:val="none" w:sz="0" w:space="0" w:color="auto"/>
                                                                <w:right w:val="none" w:sz="0" w:space="0" w:color="auto"/>
                                                              </w:divBdr>
                                                              <w:divsChild>
                                                                <w:div w:id="717054195">
                                                                  <w:marLeft w:val="0"/>
                                                                  <w:marRight w:val="0"/>
                                                                  <w:marTop w:val="0"/>
                                                                  <w:marBottom w:val="0"/>
                                                                  <w:divBdr>
                                                                    <w:top w:val="none" w:sz="0" w:space="0" w:color="auto"/>
                                                                    <w:left w:val="none" w:sz="0" w:space="0" w:color="auto"/>
                                                                    <w:bottom w:val="none" w:sz="0" w:space="0" w:color="auto"/>
                                                                    <w:right w:val="none" w:sz="0" w:space="0" w:color="auto"/>
                                                                  </w:divBdr>
                                                                  <w:divsChild>
                                                                    <w:div w:id="116898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162550378">
      <w:bodyDiv w:val="1"/>
      <w:marLeft w:val="0"/>
      <w:marRight w:val="0"/>
      <w:marTop w:val="0"/>
      <w:marBottom w:val="0"/>
      <w:divBdr>
        <w:top w:val="none" w:sz="0" w:space="0" w:color="auto"/>
        <w:left w:val="none" w:sz="0" w:space="0" w:color="auto"/>
        <w:bottom w:val="none" w:sz="0" w:space="0" w:color="auto"/>
        <w:right w:val="none" w:sz="0" w:space="0" w:color="auto"/>
      </w:divBdr>
    </w:div>
    <w:div w:id="1351369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367</Words>
  <Characters>2098</Characters>
  <Application>Microsoft Office Word</Application>
  <DocSecurity>0</DocSecurity>
  <Lines>17</Lines>
  <Paragraphs>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عمر بن عبدالعزيز السعيد</dc:creator>
  <cp:lastModifiedBy>Kholoud Eid</cp:lastModifiedBy>
  <cp:revision>2</cp:revision>
  <cp:lastPrinted>2015-04-14T06:41:00Z</cp:lastPrinted>
  <dcterms:created xsi:type="dcterms:W3CDTF">2015-04-14T06:46:00Z</dcterms:created>
  <dcterms:modified xsi:type="dcterms:W3CDTF">2015-04-14T06:46:00Z</dcterms:modified>
</cp:coreProperties>
</file>