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A56E3" w:rsidRPr="00FA57EB" w:rsidRDefault="001A56E3" w:rsidP="001A56E3">
      <w:pPr>
        <w:pStyle w:val="ar"/>
        <w:jc w:val="center"/>
        <w:rPr>
          <w:color w:val="1F497D" w:themeColor="text2"/>
        </w:rPr>
      </w:pPr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>كلية التربية بالزلفي تقيم دورة بعنوان ( متطلبات ضمان الجودة والتقويم البرامجي</w:t>
      </w:r>
      <w:r w:rsidRPr="00FA57EB">
        <w:rPr>
          <w:rStyle w:val="a3"/>
          <w:rFonts w:ascii="Arial" w:hAnsi="Arial" w:cs="Arial"/>
          <w:color w:val="1F497D" w:themeColor="text2"/>
          <w:sz w:val="21"/>
          <w:szCs w:val="21"/>
        </w:rPr>
        <w:t>).</w:t>
      </w:r>
    </w:p>
    <w:p w:rsidR="001A56E3" w:rsidRPr="00FA57EB" w:rsidRDefault="001A56E3" w:rsidP="001A56E3">
      <w:pPr>
        <w:pStyle w:val="ar"/>
        <w:rPr>
          <w:color w:val="1F497D" w:themeColor="text2"/>
        </w:rPr>
      </w:pPr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>أقامت الكلية ممثلة بوكالة الكلية للجودة والتطوير دورة تدريبية بعنوان:(متطلبات ضمان الجودة والتقويم البرامجي ) قدمها كل من الدكتور عبدالله بن عواد الحربي وكيل الكلية للجودة والتطوير والدكتور أسامة خميس. في قاعة الجودة بأقسام الطلاب مع الربط المباشر مع أقسام الطالبات . وشارك فيها عدد كبير من أعضاء هيئة التدريس بأقسام الطلاب والطالبات .وتهدف هذه الدورة التعريف بمتطلبات ضمان جودة البرامج الأكاديمية ، وتنمية مهارات المشاركين في التخطيط لعمليات ضمان الجودة والتقويم البرامجي</w:t>
      </w:r>
      <w:r w:rsidRPr="00FA57EB">
        <w:rPr>
          <w:rStyle w:val="a3"/>
          <w:rFonts w:ascii="Arial" w:hAnsi="Arial" w:cs="Arial"/>
          <w:color w:val="1F497D" w:themeColor="text2"/>
          <w:sz w:val="21"/>
          <w:szCs w:val="21"/>
        </w:rPr>
        <w:t xml:space="preserve">. </w:t>
      </w:r>
    </w:p>
    <w:p w:rsidR="001A56E3" w:rsidRPr="00FA57EB" w:rsidRDefault="001A56E3" w:rsidP="001A56E3">
      <w:pPr>
        <w:pStyle w:val="ar"/>
        <w:rPr>
          <w:color w:val="1F497D" w:themeColor="text2"/>
        </w:rPr>
      </w:pPr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 xml:space="preserve">وقد دار برنامج الدورة  حول مجموعة من المحاور </w:t>
      </w:r>
      <w:proofErr w:type="spellStart"/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>منها:التعريف</w:t>
      </w:r>
      <w:proofErr w:type="spellEnd"/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 xml:space="preserve"> بالمصطلحات المهمة في مجال الجودة ، التخطيط للبرامج الدراسية وتوصيفها ، توصيف البرامج الدراسية ، رسالة البرنامج  ، مخرجات التعلم</w:t>
      </w:r>
      <w:r w:rsidRPr="00FA57EB">
        <w:rPr>
          <w:rStyle w:val="a3"/>
          <w:rFonts w:ascii="Arial" w:hAnsi="Arial" w:cs="Arial"/>
          <w:color w:val="1F497D" w:themeColor="text2"/>
          <w:sz w:val="21"/>
          <w:szCs w:val="21"/>
        </w:rPr>
        <w:t xml:space="preserve"> learning outcomes </w:t>
      </w:r>
      <w:r w:rsidRPr="00FA57EB">
        <w:rPr>
          <w:rStyle w:val="a3"/>
          <w:rFonts w:ascii="Arial" w:hAnsi="Arial" w:cs="Arial"/>
          <w:color w:val="1F497D" w:themeColor="text2"/>
          <w:sz w:val="21"/>
          <w:szCs w:val="21"/>
          <w:rtl/>
        </w:rPr>
        <w:t>، مجالات نواتج التعلم في الإطار الوطني للمؤهلات، أنواع التقويم ، طرق تقويم مخرجات التعلم ، التعلم والتعليم ، المبادئ السبعة للتدريس الجيد ، تقويم البرنامج ، إدارة عمليات ضمان الجودة</w:t>
      </w:r>
      <w:r w:rsidRPr="00FA57EB">
        <w:rPr>
          <w:rStyle w:val="a3"/>
          <w:rFonts w:ascii="Arial" w:hAnsi="Arial" w:cs="Arial"/>
          <w:color w:val="1F497D" w:themeColor="text2"/>
          <w:sz w:val="21"/>
          <w:szCs w:val="21"/>
        </w:rPr>
        <w:t>.</w:t>
      </w:r>
    </w:p>
    <w:p w:rsidR="001A56E3" w:rsidRDefault="001A56E3" w:rsidP="001A56E3">
      <w:pPr>
        <w:pStyle w:val="ar"/>
        <w:jc w:val="center"/>
      </w:pPr>
    </w:p>
    <w:p w:rsidR="001A56E3" w:rsidRDefault="001A56E3" w:rsidP="001A56E3">
      <w:pPr>
        <w:pStyle w:val="ar"/>
        <w:jc w:val="center"/>
      </w:pPr>
    </w:p>
    <w:p w:rsidR="00A13447" w:rsidRPr="001A56E3" w:rsidRDefault="001A56E3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4743450" cy="4457700"/>
            <wp:effectExtent l="0" t="0" r="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RPr="001A56E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3"/>
    <w:rsid w:val="001171A7"/>
    <w:rsid w:val="001A56E3"/>
    <w:rsid w:val="00A13447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A56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56E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A56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56E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2015-03-27T04:57:00Z</cp:lastPrinted>
  <dcterms:created xsi:type="dcterms:W3CDTF">2015-03-25T23:36:00Z</dcterms:created>
  <dcterms:modified xsi:type="dcterms:W3CDTF">2015-03-27T04:58:00Z</dcterms:modified>
</cp:coreProperties>
</file>