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0" w:rsidRPr="00C063A0" w:rsidRDefault="00C063A0" w:rsidP="00C063A0">
      <w:pPr>
        <w:jc w:val="center"/>
        <w:rPr>
          <w:rFonts w:hint="cs"/>
          <w:b/>
          <w:bCs/>
          <w:sz w:val="24"/>
          <w:szCs w:val="24"/>
          <w:rtl/>
        </w:rPr>
      </w:pPr>
    </w:p>
    <w:p w:rsidR="00C063A0" w:rsidRDefault="00C063A0" w:rsidP="00C063A0">
      <w:pPr>
        <w:jc w:val="center"/>
        <w:rPr>
          <w:rFonts w:hint="cs"/>
          <w:b/>
          <w:bCs/>
          <w:sz w:val="24"/>
          <w:szCs w:val="24"/>
          <w:rtl/>
        </w:rPr>
      </w:pPr>
      <w:r w:rsidRPr="00C063A0">
        <w:rPr>
          <w:rFonts w:hint="cs"/>
          <w:b/>
          <w:bCs/>
          <w:sz w:val="24"/>
          <w:szCs w:val="24"/>
          <w:rtl/>
        </w:rPr>
        <w:t xml:space="preserve">المشاركة في ورشة عمل ( تعزيز المواطنة الخليجية ) والتي نظمتها وزارة التعليم العالي بدولة الكويت </w:t>
      </w:r>
    </w:p>
    <w:p w:rsidR="00C063A0" w:rsidRDefault="00C063A0" w:rsidP="00C063A0">
      <w:pPr>
        <w:jc w:val="center"/>
        <w:rPr>
          <w:rFonts w:hint="cs"/>
          <w:b/>
          <w:bCs/>
          <w:sz w:val="24"/>
          <w:szCs w:val="24"/>
          <w:rtl/>
        </w:rPr>
      </w:pPr>
      <w:r w:rsidRPr="00C063A0">
        <w:rPr>
          <w:rFonts w:hint="cs"/>
          <w:b/>
          <w:bCs/>
          <w:sz w:val="24"/>
          <w:szCs w:val="24"/>
          <w:rtl/>
        </w:rPr>
        <w:t xml:space="preserve">خلال الفترة من 20- 21 أكتوبر 2014م. </w:t>
      </w:r>
    </w:p>
    <w:p w:rsidR="00C063A0" w:rsidRDefault="00C063A0" w:rsidP="00C063A0">
      <w:pPr>
        <w:jc w:val="center"/>
        <w:rPr>
          <w:rFonts w:hint="cs"/>
          <w:b/>
          <w:bCs/>
          <w:sz w:val="24"/>
          <w:szCs w:val="24"/>
          <w:rtl/>
        </w:rPr>
      </w:pPr>
      <w:r w:rsidRPr="00C063A0">
        <w:rPr>
          <w:rFonts w:hint="cs"/>
          <w:b/>
          <w:bCs/>
          <w:sz w:val="24"/>
          <w:szCs w:val="24"/>
          <w:rtl/>
        </w:rPr>
        <w:t xml:space="preserve">وتقديم ورقة عمل في الورشة المشار إليها ، بعنوان ( دور الأنشطة الجامعية في تعزيز المواطنة ) </w:t>
      </w:r>
    </w:p>
    <w:p w:rsidR="00C063A0" w:rsidRPr="00C063A0" w:rsidRDefault="00C063A0" w:rsidP="00C063A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063A0">
        <w:rPr>
          <w:rFonts w:hint="cs"/>
          <w:b/>
          <w:bCs/>
          <w:sz w:val="24"/>
          <w:szCs w:val="24"/>
          <w:rtl/>
        </w:rPr>
        <w:t xml:space="preserve"> وقد مثل الجامعة بها د. مسفر بن جبران اَل رفعه .</w:t>
      </w:r>
    </w:p>
    <w:p w:rsidR="00C063A0" w:rsidRPr="00C063A0" w:rsidRDefault="00C063A0" w:rsidP="00C063A0">
      <w:pPr>
        <w:jc w:val="center"/>
        <w:rPr>
          <w:b/>
          <w:bCs/>
          <w:sz w:val="24"/>
          <w:szCs w:val="24"/>
        </w:rPr>
      </w:pPr>
    </w:p>
    <w:sectPr w:rsidR="00C063A0" w:rsidRPr="00C063A0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6E"/>
    <w:rsid w:val="00213B6E"/>
    <w:rsid w:val="006075EC"/>
    <w:rsid w:val="0064450D"/>
    <w:rsid w:val="00C063A0"/>
    <w:rsid w:val="00F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A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A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2015-03-23T08:01:00Z</cp:lastPrinted>
  <dcterms:created xsi:type="dcterms:W3CDTF">2015-03-23T07:59:00Z</dcterms:created>
  <dcterms:modified xsi:type="dcterms:W3CDTF">2015-03-23T08:01:00Z</dcterms:modified>
</cp:coreProperties>
</file>