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A4" w:rsidRPr="007860AF" w:rsidRDefault="004E17A4" w:rsidP="00736ABD">
      <w:pPr>
        <w:pStyle w:val="Heading3"/>
        <w:jc w:val="left"/>
        <w:rPr>
          <w:sz w:val="22"/>
          <w:szCs w:val="22"/>
        </w:rPr>
      </w:pPr>
      <w:bookmarkStart w:id="0" w:name="_Toc294526482"/>
      <w:bookmarkStart w:id="1" w:name="_GoBack"/>
      <w:bookmarkEnd w:id="1"/>
      <w:r w:rsidRPr="007860AF">
        <w:rPr>
          <w:sz w:val="22"/>
          <w:szCs w:val="22"/>
        </w:rPr>
        <w:t>ATTACHMENT 2 (e)</w:t>
      </w:r>
      <w:bookmarkEnd w:id="0"/>
    </w:p>
    <w:p w:rsidR="004E17A4" w:rsidRPr="007860AF" w:rsidRDefault="004E17A4" w:rsidP="00736ABD">
      <w:pPr>
        <w:pStyle w:val="Heading3"/>
        <w:jc w:val="left"/>
        <w:rPr>
          <w:sz w:val="22"/>
          <w:szCs w:val="22"/>
        </w:rPr>
      </w:pPr>
    </w:p>
    <w:p w:rsidR="004E17A4" w:rsidRPr="007860AF" w:rsidRDefault="004E17A4" w:rsidP="00736ABD">
      <w:pPr>
        <w:pStyle w:val="Heading3"/>
        <w:jc w:val="left"/>
        <w:rPr>
          <w:sz w:val="22"/>
          <w:szCs w:val="22"/>
        </w:rPr>
      </w:pPr>
      <w:bookmarkStart w:id="2" w:name="_Toc294526483"/>
      <w:r w:rsidRPr="007860AF">
        <w:rPr>
          <w:sz w:val="22"/>
          <w:szCs w:val="22"/>
        </w:rPr>
        <w:t>Course Specification</w:t>
      </w:r>
      <w:bookmarkEnd w:id="2"/>
      <w:r w:rsidR="00D7675F" w:rsidRPr="007860AF">
        <w:rPr>
          <w:sz w:val="22"/>
          <w:szCs w:val="22"/>
        </w:rPr>
        <w:t>s</w:t>
      </w:r>
    </w:p>
    <w:p w:rsidR="004E17A4" w:rsidRPr="007860AF" w:rsidRDefault="004E17A4" w:rsidP="00736ABD">
      <w:pPr>
        <w:rPr>
          <w:sz w:val="22"/>
          <w:szCs w:val="22"/>
        </w:rPr>
      </w:pPr>
    </w:p>
    <w:p w:rsidR="004E17A4" w:rsidRPr="007860AF" w:rsidRDefault="004E17A4" w:rsidP="00736ABD">
      <w:pPr>
        <w:rPr>
          <w:sz w:val="22"/>
          <w:szCs w:val="22"/>
        </w:rPr>
      </w:pPr>
    </w:p>
    <w:p w:rsidR="004E17A4" w:rsidRPr="007860AF" w:rsidRDefault="004E17A4" w:rsidP="00736ABD">
      <w:pPr>
        <w:rPr>
          <w:sz w:val="22"/>
          <w:szCs w:val="22"/>
        </w:rPr>
      </w:pPr>
    </w:p>
    <w:p w:rsidR="004E17A4" w:rsidRPr="007860AF" w:rsidRDefault="004E17A4" w:rsidP="00736ABD">
      <w:pPr>
        <w:rPr>
          <w:sz w:val="22"/>
          <w:szCs w:val="22"/>
        </w:rPr>
      </w:pPr>
    </w:p>
    <w:p w:rsidR="004E17A4" w:rsidRPr="007860AF" w:rsidRDefault="004E17A4" w:rsidP="00736ABD">
      <w:pPr>
        <w:jc w:val="center"/>
        <w:rPr>
          <w:b/>
          <w:sz w:val="22"/>
          <w:szCs w:val="22"/>
        </w:rPr>
      </w:pPr>
      <w:r w:rsidRPr="007860AF">
        <w:rPr>
          <w:b/>
          <w:sz w:val="22"/>
          <w:szCs w:val="22"/>
        </w:rPr>
        <w:t>Kingdom of Saudi Arabia</w:t>
      </w:r>
    </w:p>
    <w:p w:rsidR="004E17A4" w:rsidRPr="007860AF" w:rsidRDefault="004E17A4" w:rsidP="00736ABD">
      <w:pPr>
        <w:jc w:val="center"/>
        <w:rPr>
          <w:b/>
          <w:sz w:val="22"/>
          <w:szCs w:val="22"/>
        </w:rPr>
      </w:pPr>
    </w:p>
    <w:p w:rsidR="004E17A4" w:rsidRPr="007860AF" w:rsidRDefault="004E17A4" w:rsidP="00736ABD">
      <w:pPr>
        <w:jc w:val="center"/>
        <w:rPr>
          <w:b/>
          <w:sz w:val="22"/>
          <w:szCs w:val="22"/>
        </w:rPr>
      </w:pPr>
      <w:r w:rsidRPr="007860AF">
        <w:rPr>
          <w:b/>
          <w:sz w:val="22"/>
          <w:szCs w:val="22"/>
        </w:rPr>
        <w:t>The National Commission for Academic Accreditation &amp; Assessment</w:t>
      </w:r>
    </w:p>
    <w:p w:rsidR="004E17A4" w:rsidRPr="007860AF" w:rsidRDefault="004E17A4" w:rsidP="00736ABD">
      <w:pPr>
        <w:jc w:val="center"/>
        <w:rPr>
          <w:b/>
          <w:sz w:val="22"/>
          <w:szCs w:val="22"/>
        </w:rPr>
      </w:pPr>
    </w:p>
    <w:p w:rsidR="004E17A4" w:rsidRPr="007860AF" w:rsidRDefault="004E17A4" w:rsidP="00736ABD">
      <w:pPr>
        <w:jc w:val="center"/>
        <w:rPr>
          <w:b/>
          <w:sz w:val="22"/>
          <w:szCs w:val="22"/>
        </w:rPr>
      </w:pPr>
    </w:p>
    <w:p w:rsidR="004E17A4" w:rsidRPr="007860AF" w:rsidRDefault="004E17A4" w:rsidP="00736ABD">
      <w:pPr>
        <w:jc w:val="center"/>
        <w:rPr>
          <w:b/>
          <w:sz w:val="22"/>
          <w:szCs w:val="22"/>
        </w:rPr>
      </w:pPr>
    </w:p>
    <w:p w:rsidR="004E17A4" w:rsidRPr="007860AF" w:rsidRDefault="004E17A4" w:rsidP="00736ABD">
      <w:pPr>
        <w:jc w:val="center"/>
        <w:rPr>
          <w:b/>
          <w:sz w:val="22"/>
          <w:szCs w:val="22"/>
        </w:rPr>
      </w:pPr>
    </w:p>
    <w:p w:rsidR="004E17A4" w:rsidRPr="007860AF" w:rsidRDefault="004E17A4" w:rsidP="00736ABD">
      <w:pPr>
        <w:jc w:val="center"/>
        <w:rPr>
          <w:b/>
          <w:sz w:val="22"/>
          <w:szCs w:val="22"/>
        </w:rPr>
      </w:pPr>
    </w:p>
    <w:p w:rsidR="004E17A4" w:rsidRPr="007860AF" w:rsidRDefault="004E17A4" w:rsidP="00736ABD">
      <w:pPr>
        <w:jc w:val="center"/>
        <w:rPr>
          <w:b/>
          <w:sz w:val="22"/>
          <w:szCs w:val="22"/>
        </w:rPr>
      </w:pPr>
    </w:p>
    <w:p w:rsidR="004E17A4" w:rsidRPr="007860AF" w:rsidRDefault="004E17A4" w:rsidP="00736ABD">
      <w:pPr>
        <w:jc w:val="center"/>
        <w:rPr>
          <w:b/>
          <w:sz w:val="22"/>
          <w:szCs w:val="22"/>
        </w:rPr>
      </w:pPr>
    </w:p>
    <w:p w:rsidR="004E17A4" w:rsidRPr="007860AF" w:rsidRDefault="004E17A4" w:rsidP="00736ABD">
      <w:pPr>
        <w:jc w:val="center"/>
        <w:rPr>
          <w:b/>
          <w:sz w:val="22"/>
          <w:szCs w:val="22"/>
        </w:rPr>
      </w:pPr>
    </w:p>
    <w:p w:rsidR="004E17A4" w:rsidRPr="007860AF" w:rsidRDefault="004E17A4" w:rsidP="00736ABD">
      <w:pPr>
        <w:jc w:val="center"/>
        <w:rPr>
          <w:b/>
          <w:sz w:val="22"/>
          <w:szCs w:val="22"/>
        </w:rPr>
      </w:pPr>
    </w:p>
    <w:p w:rsidR="004E17A4" w:rsidRPr="007860AF" w:rsidRDefault="004E17A4" w:rsidP="00736ABD">
      <w:pPr>
        <w:jc w:val="center"/>
        <w:rPr>
          <w:b/>
          <w:sz w:val="22"/>
          <w:szCs w:val="22"/>
        </w:rPr>
      </w:pPr>
    </w:p>
    <w:p w:rsidR="004E17A4" w:rsidRPr="007860AF" w:rsidRDefault="004E17A4" w:rsidP="00736ABD">
      <w:pPr>
        <w:jc w:val="center"/>
        <w:rPr>
          <w:b/>
          <w:sz w:val="22"/>
          <w:szCs w:val="22"/>
        </w:rPr>
      </w:pPr>
      <w:r w:rsidRPr="007860AF">
        <w:rPr>
          <w:b/>
          <w:sz w:val="22"/>
          <w:szCs w:val="22"/>
        </w:rPr>
        <w:t>Course Specification</w:t>
      </w:r>
      <w:r w:rsidR="00D7675F" w:rsidRPr="007860AF">
        <w:rPr>
          <w:b/>
          <w:sz w:val="22"/>
          <w:szCs w:val="22"/>
        </w:rPr>
        <w:t>s</w:t>
      </w:r>
    </w:p>
    <w:p w:rsidR="004E17A4" w:rsidRPr="007860AF" w:rsidRDefault="00CF4B42" w:rsidP="00736ABD">
      <w:pPr>
        <w:jc w:val="center"/>
        <w:rPr>
          <w:b/>
          <w:sz w:val="22"/>
          <w:szCs w:val="22"/>
        </w:rPr>
      </w:pPr>
      <w:r w:rsidRPr="007860AF">
        <w:rPr>
          <w:b/>
          <w:sz w:val="22"/>
          <w:szCs w:val="22"/>
        </w:rPr>
        <w:t>(CS)</w:t>
      </w:r>
    </w:p>
    <w:p w:rsidR="004E17A4" w:rsidRPr="007860AF" w:rsidRDefault="004E17A4" w:rsidP="00736ABD">
      <w:pPr>
        <w:jc w:val="center"/>
        <w:rPr>
          <w:b/>
          <w:sz w:val="22"/>
          <w:szCs w:val="22"/>
        </w:rPr>
      </w:pPr>
    </w:p>
    <w:p w:rsidR="004E17A4" w:rsidRPr="007860AF" w:rsidRDefault="004E17A4" w:rsidP="00736ABD">
      <w:pPr>
        <w:jc w:val="center"/>
        <w:rPr>
          <w:b/>
          <w:sz w:val="22"/>
          <w:szCs w:val="22"/>
        </w:rPr>
      </w:pPr>
    </w:p>
    <w:p w:rsidR="004E17A4" w:rsidRPr="002E7A90" w:rsidRDefault="000803BD" w:rsidP="00CD4829">
      <w:pPr>
        <w:jc w:val="center"/>
        <w:rPr>
          <w:b/>
          <w:color w:val="FF0000"/>
          <w:sz w:val="28"/>
          <w:szCs w:val="28"/>
        </w:rPr>
      </w:pPr>
      <w:r>
        <w:rPr>
          <w:b/>
          <w:color w:val="FF0000"/>
          <w:sz w:val="28"/>
          <w:szCs w:val="28"/>
        </w:rPr>
        <w:t>Introduction to Ordinary Differential equations</w:t>
      </w:r>
    </w:p>
    <w:p w:rsidR="00F77867" w:rsidRPr="002E7A90" w:rsidRDefault="00F77867" w:rsidP="006D263C">
      <w:pPr>
        <w:jc w:val="center"/>
        <w:rPr>
          <w:b/>
          <w:color w:val="FF0000"/>
          <w:sz w:val="28"/>
          <w:szCs w:val="28"/>
        </w:rPr>
      </w:pPr>
      <w:r w:rsidRPr="002E7A90">
        <w:rPr>
          <w:b/>
          <w:color w:val="FF0000"/>
          <w:sz w:val="28"/>
          <w:szCs w:val="28"/>
        </w:rPr>
        <w:t>Math</w:t>
      </w:r>
      <w:r w:rsidR="000803BD">
        <w:rPr>
          <w:b/>
          <w:color w:val="FF0000"/>
          <w:sz w:val="28"/>
          <w:szCs w:val="28"/>
        </w:rPr>
        <w:t>321</w:t>
      </w:r>
    </w:p>
    <w:p w:rsidR="004E17A4" w:rsidRPr="007860AF" w:rsidRDefault="004E17A4" w:rsidP="00736ABD">
      <w:pPr>
        <w:jc w:val="center"/>
        <w:rPr>
          <w:b/>
          <w:sz w:val="22"/>
          <w:szCs w:val="22"/>
        </w:rPr>
      </w:pPr>
    </w:p>
    <w:p w:rsidR="004E17A4" w:rsidRPr="007860AF" w:rsidRDefault="004E17A4" w:rsidP="00736ABD">
      <w:pPr>
        <w:jc w:val="center"/>
        <w:rPr>
          <w:b/>
          <w:sz w:val="22"/>
          <w:szCs w:val="22"/>
        </w:rPr>
      </w:pPr>
    </w:p>
    <w:p w:rsidR="004E17A4" w:rsidRPr="007860AF" w:rsidRDefault="004E17A4" w:rsidP="00736ABD">
      <w:pPr>
        <w:jc w:val="center"/>
        <w:rPr>
          <w:b/>
          <w:sz w:val="22"/>
          <w:szCs w:val="22"/>
        </w:rPr>
      </w:pPr>
    </w:p>
    <w:p w:rsidR="004E17A4" w:rsidRPr="007860AF" w:rsidRDefault="004E17A4" w:rsidP="00736ABD">
      <w:pPr>
        <w:rPr>
          <w:sz w:val="22"/>
          <w:szCs w:val="22"/>
        </w:rPr>
      </w:pPr>
    </w:p>
    <w:p w:rsidR="004E17A4" w:rsidRPr="007860AF" w:rsidRDefault="004E17A4" w:rsidP="00736ABD">
      <w:pPr>
        <w:rPr>
          <w:sz w:val="22"/>
          <w:szCs w:val="22"/>
        </w:rPr>
      </w:pPr>
    </w:p>
    <w:p w:rsidR="004E17A4" w:rsidRPr="007860AF" w:rsidRDefault="004E17A4" w:rsidP="00736ABD">
      <w:pPr>
        <w:rPr>
          <w:sz w:val="22"/>
          <w:szCs w:val="22"/>
        </w:rPr>
      </w:pPr>
    </w:p>
    <w:p w:rsidR="004E17A4" w:rsidRPr="007860AF" w:rsidRDefault="004E17A4" w:rsidP="00736ABD">
      <w:pPr>
        <w:rPr>
          <w:sz w:val="22"/>
          <w:szCs w:val="22"/>
        </w:rPr>
      </w:pPr>
    </w:p>
    <w:p w:rsidR="004E17A4" w:rsidRPr="007860AF" w:rsidRDefault="004E17A4" w:rsidP="00736ABD">
      <w:pPr>
        <w:jc w:val="center"/>
        <w:rPr>
          <w:b/>
          <w:bCs/>
          <w:sz w:val="22"/>
          <w:szCs w:val="22"/>
        </w:rPr>
      </w:pPr>
      <w:r w:rsidRPr="007860AF">
        <w:rPr>
          <w:sz w:val="22"/>
          <w:szCs w:val="22"/>
        </w:rPr>
        <w:br w:type="page"/>
      </w:r>
      <w:r w:rsidRPr="007860AF">
        <w:rPr>
          <w:b/>
          <w:bCs/>
          <w:sz w:val="22"/>
          <w:szCs w:val="22"/>
        </w:rPr>
        <w:lastRenderedPageBreak/>
        <w:t>Course Specification</w:t>
      </w:r>
      <w:r w:rsidR="00D7675F" w:rsidRPr="007860AF">
        <w:rPr>
          <w:b/>
          <w:bCs/>
          <w:sz w:val="22"/>
          <w:szCs w:val="22"/>
        </w:rPr>
        <w:t>s</w:t>
      </w:r>
    </w:p>
    <w:p w:rsidR="00B15CC9" w:rsidRPr="007860AF" w:rsidRDefault="00B15CC9" w:rsidP="00736ABD">
      <w:pPr>
        <w:jc w:val="center"/>
        <w:rPr>
          <w:b/>
          <w:bCs/>
          <w:sz w:val="22"/>
          <w:szCs w:val="22"/>
        </w:rPr>
      </w:pPr>
    </w:p>
    <w:p w:rsidR="00B15CC9" w:rsidRPr="007860AF" w:rsidRDefault="00B15CC9" w:rsidP="00736ABD">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4E17A4" w:rsidRPr="007860AF" w:rsidTr="00A6195D">
        <w:tc>
          <w:tcPr>
            <w:tcW w:w="9450" w:type="dxa"/>
          </w:tcPr>
          <w:p w:rsidR="00A6195D" w:rsidRPr="007860AF" w:rsidRDefault="004E17A4" w:rsidP="009141C1">
            <w:pPr>
              <w:rPr>
                <w:sz w:val="22"/>
                <w:szCs w:val="22"/>
              </w:rPr>
            </w:pPr>
            <w:r w:rsidRPr="007860AF">
              <w:rPr>
                <w:sz w:val="22"/>
                <w:szCs w:val="22"/>
              </w:rPr>
              <w:t>Institution</w:t>
            </w:r>
            <w:r w:rsidRPr="007860AF">
              <w:rPr>
                <w:sz w:val="22"/>
                <w:szCs w:val="22"/>
              </w:rPr>
              <w:tab/>
            </w:r>
            <w:r w:rsidR="002815B1" w:rsidRPr="007860AF">
              <w:rPr>
                <w:color w:val="FF0000"/>
                <w:sz w:val="22"/>
                <w:szCs w:val="22"/>
              </w:rPr>
              <w:t>Faculty of Science</w:t>
            </w:r>
            <w:r w:rsidR="002815B1" w:rsidRPr="007860AF">
              <w:rPr>
                <w:sz w:val="22"/>
                <w:szCs w:val="22"/>
              </w:rPr>
              <w:t xml:space="preserve"> </w:t>
            </w:r>
            <w:r w:rsidRPr="007860AF">
              <w:rPr>
                <w:sz w:val="22"/>
                <w:szCs w:val="22"/>
              </w:rPr>
              <w:tab/>
            </w:r>
            <w:r w:rsidR="00A6195D" w:rsidRPr="007860AF">
              <w:rPr>
                <w:sz w:val="22"/>
                <w:szCs w:val="22"/>
              </w:rPr>
              <w:t xml:space="preserve">                       Date</w:t>
            </w:r>
            <w:r w:rsidR="00BE7C71" w:rsidRPr="007860AF">
              <w:rPr>
                <w:sz w:val="22"/>
                <w:szCs w:val="22"/>
              </w:rPr>
              <w:t xml:space="preserve"> of Report</w:t>
            </w:r>
            <w:r w:rsidR="002815B1" w:rsidRPr="007860AF">
              <w:rPr>
                <w:sz w:val="22"/>
                <w:szCs w:val="22"/>
              </w:rPr>
              <w:t xml:space="preserve">    </w:t>
            </w:r>
            <w:r w:rsidR="009141C1">
              <w:rPr>
                <w:color w:val="FF0000"/>
                <w:sz w:val="22"/>
                <w:szCs w:val="22"/>
              </w:rPr>
              <w:t>5</w:t>
            </w:r>
            <w:r w:rsidR="002815B1" w:rsidRPr="007860AF">
              <w:rPr>
                <w:color w:val="FF0000"/>
                <w:sz w:val="22"/>
                <w:szCs w:val="22"/>
              </w:rPr>
              <w:t>/</w:t>
            </w:r>
            <w:r w:rsidR="009141C1">
              <w:rPr>
                <w:color w:val="FF0000"/>
                <w:sz w:val="22"/>
                <w:szCs w:val="22"/>
              </w:rPr>
              <w:t>2</w:t>
            </w:r>
            <w:r w:rsidR="002815B1" w:rsidRPr="007860AF">
              <w:rPr>
                <w:color w:val="FF0000"/>
                <w:sz w:val="22"/>
                <w:szCs w:val="22"/>
              </w:rPr>
              <w:t>/143</w:t>
            </w:r>
            <w:r w:rsidR="009141C1">
              <w:rPr>
                <w:color w:val="FF0000"/>
                <w:sz w:val="22"/>
                <w:szCs w:val="22"/>
              </w:rPr>
              <w:t>5</w:t>
            </w:r>
          </w:p>
          <w:p w:rsidR="004E17A4" w:rsidRPr="007860AF" w:rsidRDefault="00B15CC9" w:rsidP="00736ABD">
            <w:pPr>
              <w:rPr>
                <w:sz w:val="22"/>
                <w:szCs w:val="22"/>
              </w:rPr>
            </w:pPr>
            <w:r w:rsidRPr="007860AF">
              <w:rPr>
                <w:sz w:val="22"/>
                <w:szCs w:val="22"/>
              </w:rPr>
              <w:t xml:space="preserve">                         </w:t>
            </w:r>
            <w:r w:rsidR="00A6195D" w:rsidRPr="007860AF">
              <w:rPr>
                <w:sz w:val="22"/>
                <w:szCs w:val="22"/>
              </w:rPr>
              <w:t xml:space="preserve">                               </w:t>
            </w:r>
            <w:r w:rsidRPr="007860AF">
              <w:rPr>
                <w:sz w:val="22"/>
                <w:szCs w:val="22"/>
              </w:rPr>
              <w:t xml:space="preserve">    </w:t>
            </w:r>
          </w:p>
        </w:tc>
      </w:tr>
      <w:tr w:rsidR="004E17A4" w:rsidRPr="007860AF" w:rsidTr="00A6195D">
        <w:tc>
          <w:tcPr>
            <w:tcW w:w="9450" w:type="dxa"/>
          </w:tcPr>
          <w:p w:rsidR="004E17A4" w:rsidRPr="007860AF" w:rsidRDefault="004E17A4" w:rsidP="00736ABD">
            <w:pPr>
              <w:rPr>
                <w:sz w:val="22"/>
                <w:szCs w:val="22"/>
              </w:rPr>
            </w:pPr>
            <w:r w:rsidRPr="007860AF">
              <w:rPr>
                <w:sz w:val="22"/>
                <w:szCs w:val="22"/>
              </w:rPr>
              <w:t xml:space="preserve">College/Department </w:t>
            </w:r>
            <w:r w:rsidR="002815B1" w:rsidRPr="007860AF">
              <w:rPr>
                <w:sz w:val="22"/>
                <w:szCs w:val="22"/>
              </w:rPr>
              <w:t xml:space="preserve">    </w:t>
            </w:r>
            <w:r w:rsidR="002815B1" w:rsidRPr="007860AF">
              <w:rPr>
                <w:color w:val="FF0000"/>
                <w:sz w:val="22"/>
                <w:szCs w:val="22"/>
              </w:rPr>
              <w:t>Mathematics Department</w:t>
            </w:r>
          </w:p>
        </w:tc>
      </w:tr>
    </w:tbl>
    <w:p w:rsidR="00B15CC9" w:rsidRPr="007860AF" w:rsidRDefault="00B15CC9" w:rsidP="00736ABD">
      <w:pPr>
        <w:rPr>
          <w:sz w:val="22"/>
          <w:szCs w:val="22"/>
        </w:rPr>
      </w:pPr>
    </w:p>
    <w:p w:rsidR="004E17A4" w:rsidRPr="007860AF" w:rsidRDefault="004E17A4" w:rsidP="00736ABD">
      <w:pPr>
        <w:rPr>
          <w:b/>
          <w:bCs/>
          <w:sz w:val="22"/>
          <w:szCs w:val="22"/>
        </w:rPr>
      </w:pPr>
      <w:r w:rsidRPr="007860AF">
        <w:rPr>
          <w:b/>
          <w:bCs/>
          <w:sz w:val="22"/>
          <w:szCs w:val="22"/>
        </w:rPr>
        <w:t>A</w:t>
      </w:r>
      <w:r w:rsidR="00B15CC9" w:rsidRPr="007860AF">
        <w:rPr>
          <w:b/>
          <w:bCs/>
          <w:sz w:val="22"/>
          <w:szCs w:val="22"/>
        </w:rPr>
        <w:t>.</w:t>
      </w:r>
      <w:r w:rsidRPr="007860AF">
        <w:rPr>
          <w:b/>
          <w:bCs/>
          <w:sz w:val="22"/>
          <w:szCs w:val="22"/>
        </w:rPr>
        <w:t xml:space="preserve"> Course Identification and General Information</w:t>
      </w:r>
    </w:p>
    <w:p w:rsidR="00B15CC9" w:rsidRPr="007860AF" w:rsidRDefault="00B15CC9" w:rsidP="00736ABD">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4E17A4" w:rsidRPr="007860AF" w:rsidTr="00A6195D">
        <w:tc>
          <w:tcPr>
            <w:tcW w:w="9450" w:type="dxa"/>
          </w:tcPr>
          <w:p w:rsidR="004E17A4" w:rsidRPr="007860AF" w:rsidRDefault="004E17A4" w:rsidP="006D263C">
            <w:pPr>
              <w:rPr>
                <w:sz w:val="22"/>
                <w:szCs w:val="22"/>
              </w:rPr>
            </w:pPr>
            <w:r w:rsidRPr="007860AF">
              <w:rPr>
                <w:sz w:val="22"/>
                <w:szCs w:val="22"/>
              </w:rPr>
              <w:t>1.  Course title and code:</w:t>
            </w:r>
            <w:r w:rsidR="002815B1" w:rsidRPr="007860AF">
              <w:rPr>
                <w:sz w:val="22"/>
                <w:szCs w:val="22"/>
              </w:rPr>
              <w:t xml:space="preserve"> </w:t>
            </w:r>
            <w:r w:rsidR="000803BD" w:rsidRPr="000803BD">
              <w:rPr>
                <w:bCs/>
                <w:color w:val="FF0000"/>
              </w:rPr>
              <w:t>Introduction to Ordinary Differential equations</w:t>
            </w:r>
            <w:r w:rsidR="00CD4829">
              <w:rPr>
                <w:color w:val="FF0000"/>
                <w:sz w:val="22"/>
                <w:szCs w:val="22"/>
              </w:rPr>
              <w:t xml:space="preserve"> (ODE)</w:t>
            </w:r>
            <w:r w:rsidR="000803BD">
              <w:rPr>
                <w:color w:val="FF0000"/>
                <w:sz w:val="22"/>
                <w:szCs w:val="22"/>
              </w:rPr>
              <w:t xml:space="preserve">, </w:t>
            </w:r>
            <w:r w:rsidR="002815B1" w:rsidRPr="007860AF">
              <w:rPr>
                <w:color w:val="FF0000"/>
                <w:sz w:val="22"/>
                <w:szCs w:val="22"/>
              </w:rPr>
              <w:t>Math</w:t>
            </w:r>
            <w:r w:rsidR="000803BD">
              <w:rPr>
                <w:color w:val="FF0000"/>
                <w:sz w:val="22"/>
                <w:szCs w:val="22"/>
              </w:rPr>
              <w:t xml:space="preserve"> 321</w:t>
            </w:r>
          </w:p>
          <w:p w:rsidR="00A6195D" w:rsidRPr="007860AF" w:rsidRDefault="00A6195D" w:rsidP="00736ABD">
            <w:pPr>
              <w:rPr>
                <w:sz w:val="22"/>
                <w:szCs w:val="22"/>
              </w:rPr>
            </w:pPr>
          </w:p>
        </w:tc>
      </w:tr>
      <w:tr w:rsidR="004E17A4" w:rsidRPr="007860AF" w:rsidTr="00A6195D">
        <w:tc>
          <w:tcPr>
            <w:tcW w:w="9450" w:type="dxa"/>
          </w:tcPr>
          <w:p w:rsidR="004E17A4" w:rsidRPr="007860AF" w:rsidRDefault="004E17A4" w:rsidP="00736ABD">
            <w:pPr>
              <w:rPr>
                <w:sz w:val="22"/>
                <w:szCs w:val="22"/>
              </w:rPr>
            </w:pPr>
            <w:r w:rsidRPr="007860AF">
              <w:rPr>
                <w:sz w:val="22"/>
                <w:szCs w:val="22"/>
              </w:rPr>
              <w:t>2.  Credit hours</w:t>
            </w:r>
            <w:r w:rsidR="002815B1" w:rsidRPr="007860AF">
              <w:rPr>
                <w:sz w:val="22"/>
                <w:szCs w:val="22"/>
              </w:rPr>
              <w:t xml:space="preserve">    </w:t>
            </w:r>
            <w:r w:rsidR="002815B1" w:rsidRPr="007860AF">
              <w:rPr>
                <w:color w:val="FF0000"/>
                <w:sz w:val="22"/>
                <w:szCs w:val="22"/>
              </w:rPr>
              <w:t>4 Hours</w:t>
            </w:r>
          </w:p>
        </w:tc>
      </w:tr>
      <w:tr w:rsidR="004E17A4" w:rsidRPr="007860AF" w:rsidTr="00A6195D">
        <w:tc>
          <w:tcPr>
            <w:tcW w:w="9450" w:type="dxa"/>
          </w:tcPr>
          <w:p w:rsidR="004E17A4" w:rsidRPr="007860AF" w:rsidRDefault="004E17A4" w:rsidP="00736ABD">
            <w:pPr>
              <w:rPr>
                <w:sz w:val="22"/>
                <w:szCs w:val="22"/>
              </w:rPr>
            </w:pPr>
            <w:r w:rsidRPr="007860AF">
              <w:rPr>
                <w:sz w:val="22"/>
                <w:szCs w:val="22"/>
              </w:rPr>
              <w:t xml:space="preserve">3.  Program(s) in which the course is offered. </w:t>
            </w:r>
          </w:p>
          <w:p w:rsidR="004E17A4" w:rsidRPr="007860AF" w:rsidRDefault="004E17A4" w:rsidP="00736ABD">
            <w:pPr>
              <w:rPr>
                <w:sz w:val="22"/>
                <w:szCs w:val="22"/>
              </w:rPr>
            </w:pPr>
            <w:r w:rsidRPr="007860AF">
              <w:rPr>
                <w:sz w:val="22"/>
                <w:szCs w:val="22"/>
              </w:rPr>
              <w:t>(If general elective available in many programs indicate this rather than list programs)</w:t>
            </w:r>
          </w:p>
          <w:p w:rsidR="004E17A4" w:rsidRPr="007860AF" w:rsidRDefault="004E17A4" w:rsidP="00736ABD">
            <w:pPr>
              <w:rPr>
                <w:sz w:val="22"/>
                <w:szCs w:val="22"/>
              </w:rPr>
            </w:pPr>
          </w:p>
        </w:tc>
      </w:tr>
      <w:tr w:rsidR="004E17A4" w:rsidRPr="007860AF" w:rsidTr="00A6195D">
        <w:tc>
          <w:tcPr>
            <w:tcW w:w="9450" w:type="dxa"/>
          </w:tcPr>
          <w:p w:rsidR="004E17A4" w:rsidRPr="007860AF" w:rsidRDefault="004E17A4" w:rsidP="000803BD">
            <w:pPr>
              <w:rPr>
                <w:sz w:val="22"/>
                <w:szCs w:val="22"/>
              </w:rPr>
            </w:pPr>
            <w:r w:rsidRPr="007860AF">
              <w:rPr>
                <w:sz w:val="22"/>
                <w:szCs w:val="22"/>
              </w:rPr>
              <w:t>4.  Name of faculty member responsible for the course</w:t>
            </w:r>
            <w:r w:rsidR="000803BD">
              <w:rPr>
                <w:sz w:val="22"/>
                <w:szCs w:val="22"/>
              </w:rPr>
              <w:t xml:space="preserve">: </w:t>
            </w:r>
            <w:r w:rsidR="000803BD" w:rsidRPr="000803BD">
              <w:rPr>
                <w:color w:val="FF0000"/>
                <w:lang w:bidi="ar-EG"/>
              </w:rPr>
              <w:t>Salah Abdelnaby Elgharieb Khafagy</w:t>
            </w:r>
          </w:p>
          <w:p w:rsidR="004E17A4" w:rsidRPr="007860AF" w:rsidRDefault="004E17A4" w:rsidP="00736ABD">
            <w:pPr>
              <w:rPr>
                <w:sz w:val="22"/>
                <w:szCs w:val="22"/>
              </w:rPr>
            </w:pPr>
          </w:p>
        </w:tc>
      </w:tr>
      <w:tr w:rsidR="004E17A4" w:rsidRPr="007860AF" w:rsidTr="00A6195D">
        <w:tc>
          <w:tcPr>
            <w:tcW w:w="9450" w:type="dxa"/>
          </w:tcPr>
          <w:p w:rsidR="004E17A4" w:rsidRPr="007860AF" w:rsidRDefault="004E17A4" w:rsidP="000803BD">
            <w:pPr>
              <w:rPr>
                <w:sz w:val="22"/>
                <w:szCs w:val="22"/>
              </w:rPr>
            </w:pPr>
            <w:r w:rsidRPr="007860AF">
              <w:rPr>
                <w:sz w:val="22"/>
                <w:szCs w:val="22"/>
              </w:rPr>
              <w:t>5.  Level/year at which this course is offered</w:t>
            </w:r>
            <w:r w:rsidR="002815B1" w:rsidRPr="007860AF">
              <w:rPr>
                <w:sz w:val="22"/>
                <w:szCs w:val="22"/>
              </w:rPr>
              <w:t xml:space="preserve">    </w:t>
            </w:r>
            <w:r w:rsidR="000803BD">
              <w:rPr>
                <w:color w:val="FF0000"/>
                <w:sz w:val="22"/>
                <w:szCs w:val="22"/>
              </w:rPr>
              <w:t>Fifth Level/Third Year</w:t>
            </w:r>
            <w:r w:rsidR="002815B1" w:rsidRPr="007860AF">
              <w:rPr>
                <w:sz w:val="22"/>
                <w:szCs w:val="22"/>
              </w:rPr>
              <w:t xml:space="preserve"> </w:t>
            </w:r>
          </w:p>
        </w:tc>
      </w:tr>
      <w:tr w:rsidR="004E17A4" w:rsidRPr="007860AF" w:rsidTr="00A6195D">
        <w:tc>
          <w:tcPr>
            <w:tcW w:w="9450" w:type="dxa"/>
          </w:tcPr>
          <w:p w:rsidR="004E17A4" w:rsidRPr="007860AF" w:rsidRDefault="004E17A4" w:rsidP="000803BD">
            <w:pPr>
              <w:rPr>
                <w:sz w:val="22"/>
                <w:szCs w:val="22"/>
              </w:rPr>
            </w:pPr>
            <w:r w:rsidRPr="007860AF">
              <w:rPr>
                <w:sz w:val="22"/>
                <w:szCs w:val="22"/>
              </w:rPr>
              <w:t>6.  Pre-requisites for this course (if any)</w:t>
            </w:r>
            <w:r w:rsidR="002815B1" w:rsidRPr="007860AF">
              <w:rPr>
                <w:sz w:val="22"/>
                <w:szCs w:val="22"/>
              </w:rPr>
              <w:t xml:space="preserve">  </w:t>
            </w:r>
            <w:r w:rsidR="000803BD">
              <w:rPr>
                <w:color w:val="FF0000"/>
                <w:sz w:val="22"/>
                <w:szCs w:val="22"/>
              </w:rPr>
              <w:t>Calculus II</w:t>
            </w:r>
            <w:r w:rsidR="002815B1" w:rsidRPr="007860AF">
              <w:rPr>
                <w:color w:val="FF0000"/>
                <w:sz w:val="22"/>
                <w:szCs w:val="22"/>
              </w:rPr>
              <w:t>,   Math 2</w:t>
            </w:r>
            <w:r w:rsidR="000803BD">
              <w:rPr>
                <w:color w:val="FF0000"/>
                <w:sz w:val="22"/>
                <w:szCs w:val="22"/>
              </w:rPr>
              <w:t>02</w:t>
            </w:r>
          </w:p>
          <w:p w:rsidR="004E17A4" w:rsidRPr="007860AF" w:rsidRDefault="004E17A4" w:rsidP="00736ABD">
            <w:pPr>
              <w:rPr>
                <w:sz w:val="22"/>
                <w:szCs w:val="22"/>
              </w:rPr>
            </w:pPr>
          </w:p>
        </w:tc>
      </w:tr>
      <w:tr w:rsidR="004E17A4" w:rsidRPr="007860AF" w:rsidTr="00A6195D">
        <w:tc>
          <w:tcPr>
            <w:tcW w:w="9450" w:type="dxa"/>
          </w:tcPr>
          <w:p w:rsidR="004E17A4" w:rsidRPr="007860AF" w:rsidRDefault="004E17A4" w:rsidP="00736ABD">
            <w:pPr>
              <w:rPr>
                <w:sz w:val="22"/>
                <w:szCs w:val="22"/>
              </w:rPr>
            </w:pPr>
            <w:r w:rsidRPr="007860AF">
              <w:rPr>
                <w:sz w:val="22"/>
                <w:szCs w:val="22"/>
              </w:rPr>
              <w:t>7.  Co-requisites for this course (if any)</w:t>
            </w:r>
          </w:p>
          <w:p w:rsidR="004E17A4" w:rsidRPr="007860AF" w:rsidRDefault="004E17A4" w:rsidP="00736ABD">
            <w:pPr>
              <w:rPr>
                <w:sz w:val="22"/>
                <w:szCs w:val="22"/>
              </w:rPr>
            </w:pPr>
          </w:p>
        </w:tc>
      </w:tr>
      <w:tr w:rsidR="004E17A4" w:rsidRPr="007860AF" w:rsidTr="00A6195D">
        <w:tc>
          <w:tcPr>
            <w:tcW w:w="9450" w:type="dxa"/>
          </w:tcPr>
          <w:p w:rsidR="004E17A4" w:rsidRPr="007860AF" w:rsidRDefault="004E17A4" w:rsidP="00736ABD">
            <w:pPr>
              <w:rPr>
                <w:sz w:val="22"/>
                <w:szCs w:val="22"/>
              </w:rPr>
            </w:pPr>
            <w:r w:rsidRPr="007860AF">
              <w:rPr>
                <w:sz w:val="22"/>
                <w:szCs w:val="22"/>
              </w:rPr>
              <w:t>8.  Location if not on main campus</w:t>
            </w:r>
            <w:r w:rsidR="002815B1" w:rsidRPr="007860AF">
              <w:rPr>
                <w:sz w:val="22"/>
                <w:szCs w:val="22"/>
              </w:rPr>
              <w:t xml:space="preserve">   </w:t>
            </w:r>
            <w:r w:rsidR="002815B1" w:rsidRPr="007860AF">
              <w:rPr>
                <w:color w:val="FF0000"/>
                <w:sz w:val="22"/>
                <w:szCs w:val="22"/>
              </w:rPr>
              <w:t>Main Campus , Zulfi city</w:t>
            </w:r>
          </w:p>
          <w:p w:rsidR="004E17A4" w:rsidRPr="007860AF" w:rsidRDefault="004E17A4" w:rsidP="00736ABD">
            <w:pPr>
              <w:rPr>
                <w:sz w:val="22"/>
                <w:szCs w:val="22"/>
              </w:rPr>
            </w:pPr>
          </w:p>
        </w:tc>
      </w:tr>
      <w:tr w:rsidR="009370F7" w:rsidRPr="007860AF" w:rsidTr="00A6195D">
        <w:tc>
          <w:tcPr>
            <w:tcW w:w="9450" w:type="dxa"/>
          </w:tcPr>
          <w:p w:rsidR="009370F7" w:rsidRPr="007860AF" w:rsidRDefault="009370F7" w:rsidP="00736ABD">
            <w:pPr>
              <w:rPr>
                <w:sz w:val="22"/>
                <w:szCs w:val="22"/>
              </w:rPr>
            </w:pPr>
            <w:r w:rsidRPr="007860AF">
              <w:rPr>
                <w:sz w:val="22"/>
                <w:szCs w:val="22"/>
              </w:rPr>
              <w:t>9.  Mode of Instruction (mark all that apply)</w:t>
            </w:r>
          </w:p>
          <w:p w:rsidR="009370F7" w:rsidRPr="007860AF" w:rsidRDefault="00A7653A" w:rsidP="00736ABD">
            <w:pPr>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4150995</wp:posOffset>
                      </wp:positionH>
                      <wp:positionV relativeFrom="paragraph">
                        <wp:posOffset>134620</wp:posOffset>
                      </wp:positionV>
                      <wp:extent cx="395605" cy="227330"/>
                      <wp:effectExtent l="7620" t="10795" r="6350" b="9525"/>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27330"/>
                              </a:xfrm>
                              <a:prstGeom prst="rect">
                                <a:avLst/>
                              </a:prstGeom>
                              <a:solidFill>
                                <a:srgbClr val="FFFFFF"/>
                              </a:solidFill>
                              <a:ln w="9525">
                                <a:solidFill>
                                  <a:srgbClr val="000000"/>
                                </a:solidFill>
                                <a:miter lim="800000"/>
                                <a:headEnd/>
                                <a:tailEnd/>
                              </a:ln>
                            </wps:spPr>
                            <wps:txbx>
                              <w:txbxContent>
                                <w:p w:rsidR="0040290D" w:rsidRDefault="0040290D" w:rsidP="00281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26.85pt;margin-top:10.6pt;width:31.15pt;height:1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">
                      <v:textbox>
                        <w:txbxContent>
                          <w:p w:rsidR="0040290D" w:rsidRDefault="0040290D" w:rsidP="002815B1"/>
                        </w:txbxContent>
                      </v:textbox>
                    </v:shape>
                  </w:pict>
                </mc:Fallback>
              </mc:AlternateContent>
            </w:r>
            <w:r>
              <w:rPr>
                <w:noProof/>
                <w:sz w:val="22"/>
                <w:szCs w:val="22"/>
              </w:rPr>
              <mc:AlternateContent>
                <mc:Choice Requires="wps">
                  <w:drawing>
                    <wp:anchor distT="0" distB="0" distL="114300" distR="114300" simplePos="0" relativeHeight="251652608" behindDoc="0" locked="0" layoutInCell="1" allowOverlap="1">
                      <wp:simplePos x="0" y="0"/>
                      <wp:positionH relativeFrom="column">
                        <wp:posOffset>2496820</wp:posOffset>
                      </wp:positionH>
                      <wp:positionV relativeFrom="paragraph">
                        <wp:posOffset>134620</wp:posOffset>
                      </wp:positionV>
                      <wp:extent cx="395605" cy="227330"/>
                      <wp:effectExtent l="10795" t="10795" r="12700" b="952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27330"/>
                              </a:xfrm>
                              <a:prstGeom prst="rect">
                                <a:avLst/>
                              </a:prstGeom>
                              <a:solidFill>
                                <a:srgbClr val="FFFFFF"/>
                              </a:solidFill>
                              <a:ln w="9525">
                                <a:solidFill>
                                  <a:srgbClr val="000000"/>
                                </a:solidFill>
                                <a:miter lim="800000"/>
                                <a:headEnd/>
                                <a:tailEnd/>
                              </a:ln>
                            </wps:spPr>
                            <wps:txbx>
                              <w:txbxContent>
                                <w:p w:rsidR="0040290D" w:rsidRDefault="00402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196.6pt;margin-top:10.6pt;width:31.15pt;height:1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DLLQIAAFg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">
                      <v:textbox>
                        <w:txbxContent>
                          <w:p w:rsidR="0040290D" w:rsidRDefault="0040290D"/>
                        </w:txbxContent>
                      </v:textbox>
                    </v:shape>
                  </w:pict>
                </mc:Fallback>
              </mc:AlternateContent>
            </w:r>
          </w:p>
          <w:p w:rsidR="009370F7" w:rsidRPr="007860AF" w:rsidRDefault="009370F7" w:rsidP="00736ABD">
            <w:pPr>
              <w:rPr>
                <w:sz w:val="22"/>
                <w:szCs w:val="22"/>
              </w:rPr>
            </w:pPr>
            <w:r w:rsidRPr="007860AF">
              <w:rPr>
                <w:sz w:val="22"/>
                <w:szCs w:val="22"/>
              </w:rPr>
              <w:t xml:space="preserve">     a. </w:t>
            </w:r>
            <w:r w:rsidR="00BE7C71" w:rsidRPr="007860AF">
              <w:rPr>
                <w:sz w:val="22"/>
                <w:szCs w:val="22"/>
              </w:rPr>
              <w:t>T</w:t>
            </w:r>
            <w:r w:rsidRPr="007860AF">
              <w:rPr>
                <w:sz w:val="22"/>
                <w:szCs w:val="22"/>
              </w:rPr>
              <w:t xml:space="preserve">raditional classroom                                       </w:t>
            </w:r>
            <w:r w:rsidR="00BE7C71" w:rsidRPr="007860AF">
              <w:rPr>
                <w:sz w:val="22"/>
                <w:szCs w:val="22"/>
              </w:rPr>
              <w:t xml:space="preserve"> </w:t>
            </w:r>
            <w:r w:rsidR="002815B1" w:rsidRPr="007860AF">
              <w:rPr>
                <w:sz w:val="22"/>
                <w:szCs w:val="22"/>
              </w:rPr>
              <w:t xml:space="preserve">  </w:t>
            </w:r>
            <w:r w:rsidRPr="007860AF">
              <w:rPr>
                <w:sz w:val="22"/>
                <w:szCs w:val="22"/>
              </w:rPr>
              <w:t xml:space="preserve">What percentage?  </w:t>
            </w:r>
          </w:p>
          <w:p w:rsidR="009370F7" w:rsidRPr="007860AF" w:rsidRDefault="00A7653A" w:rsidP="00736ABD">
            <w:pPr>
              <w:rPr>
                <w:sz w:val="22"/>
                <w:szCs w:val="22"/>
              </w:rPr>
            </w:pPr>
            <w:r>
              <w:rPr>
                <w:noProof/>
                <w:sz w:val="22"/>
                <w:szCs w:val="22"/>
              </w:rPr>
              <mc:AlternateContent>
                <mc:Choice Requires="wps">
                  <w:drawing>
                    <wp:anchor distT="0" distB="0" distL="114300" distR="114300" simplePos="0" relativeHeight="251653632" behindDoc="0" locked="0" layoutInCell="1" allowOverlap="1">
                      <wp:simplePos x="0" y="0"/>
                      <wp:positionH relativeFrom="column">
                        <wp:posOffset>2496820</wp:posOffset>
                      </wp:positionH>
                      <wp:positionV relativeFrom="paragraph">
                        <wp:posOffset>97155</wp:posOffset>
                      </wp:positionV>
                      <wp:extent cx="395605" cy="227330"/>
                      <wp:effectExtent l="10795" t="11430" r="12700" b="889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27330"/>
                              </a:xfrm>
                              <a:prstGeom prst="rect">
                                <a:avLst/>
                              </a:prstGeom>
                              <a:solidFill>
                                <a:srgbClr val="FFFFFF"/>
                              </a:solidFill>
                              <a:ln w="9525">
                                <a:solidFill>
                                  <a:srgbClr val="000000"/>
                                </a:solidFill>
                                <a:miter lim="800000"/>
                                <a:headEnd/>
                                <a:tailEnd/>
                              </a:ln>
                            </wps:spPr>
                            <wps:txbx>
                              <w:txbxContent>
                                <w:p w:rsidR="0040290D" w:rsidRDefault="0040290D" w:rsidP="002815B1">
                                  <w:r>
                                    <w:rPr>
                                      <w:rFonts w:ascii="Mudir MT" w:hAnsi="Mudir M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196.6pt;margin-top:7.65pt;width:31.15pt;height:1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">
                      <v:textbox>
                        <w:txbxContent>
                          <w:p w:rsidR="0040290D" w:rsidRDefault="0040290D" w:rsidP="002815B1">
                            <w:r>
                              <w:rPr>
                                <w:rFonts w:ascii="Mudir MT" w:hAnsi="Mudir MT"/>
                              </w:rPr>
                              <w:t>√</w:t>
                            </w:r>
                          </w:p>
                        </w:txbxContent>
                      </v:textbox>
                    </v:shape>
                  </w:pict>
                </mc:Fallback>
              </mc:AlternateContent>
            </w:r>
          </w:p>
          <w:p w:rsidR="009370F7" w:rsidRPr="007860AF" w:rsidRDefault="00A7653A" w:rsidP="00736ABD">
            <w:pPr>
              <w:rPr>
                <w:sz w:val="22"/>
                <w:szCs w:val="22"/>
              </w:rPr>
            </w:pPr>
            <w:r>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4150995</wp:posOffset>
                      </wp:positionH>
                      <wp:positionV relativeFrom="paragraph">
                        <wp:posOffset>-1905</wp:posOffset>
                      </wp:positionV>
                      <wp:extent cx="395605" cy="227330"/>
                      <wp:effectExtent l="7620" t="7620" r="6350" b="1270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27330"/>
                              </a:xfrm>
                              <a:prstGeom prst="rect">
                                <a:avLst/>
                              </a:prstGeom>
                              <a:solidFill>
                                <a:srgbClr val="FFFFFF"/>
                              </a:solidFill>
                              <a:ln w="9525">
                                <a:solidFill>
                                  <a:srgbClr val="000000"/>
                                </a:solidFill>
                                <a:miter lim="800000"/>
                                <a:headEnd/>
                                <a:tailEnd/>
                              </a:ln>
                            </wps:spPr>
                            <wps:txbx>
                              <w:txbxContent>
                                <w:p w:rsidR="0040290D" w:rsidRDefault="0040290D" w:rsidP="002815B1">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margin-left:326.85pt;margin-top:-.15pt;width:31.15pt;height:1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">
                      <v:textbox>
                        <w:txbxContent>
                          <w:p w:rsidR="0040290D" w:rsidRDefault="0040290D" w:rsidP="002815B1">
                            <w:r>
                              <w:t>10</w:t>
                            </w:r>
                          </w:p>
                        </w:txbxContent>
                      </v:textbox>
                    </v:shape>
                  </w:pict>
                </mc:Fallback>
              </mc:AlternateContent>
            </w:r>
            <w:r w:rsidR="00BE7C71" w:rsidRPr="007860AF">
              <w:rPr>
                <w:sz w:val="22"/>
                <w:szCs w:val="22"/>
              </w:rPr>
              <w:t xml:space="preserve">     b. B</w:t>
            </w:r>
            <w:r w:rsidR="009370F7" w:rsidRPr="007860AF">
              <w:rPr>
                <w:sz w:val="22"/>
                <w:szCs w:val="22"/>
              </w:rPr>
              <w:t xml:space="preserve">lended (traditional and online)        </w:t>
            </w:r>
            <w:r w:rsidR="002815B1" w:rsidRPr="007860AF">
              <w:rPr>
                <w:sz w:val="22"/>
                <w:szCs w:val="22"/>
              </w:rPr>
              <w:t xml:space="preserve">                  </w:t>
            </w:r>
            <w:r w:rsidR="009370F7" w:rsidRPr="007860AF">
              <w:rPr>
                <w:sz w:val="22"/>
                <w:szCs w:val="22"/>
              </w:rPr>
              <w:t>What percentage?</w:t>
            </w:r>
          </w:p>
          <w:p w:rsidR="009370F7" w:rsidRPr="007860AF" w:rsidRDefault="00A7653A" w:rsidP="00736ABD">
            <w:pPr>
              <w:rPr>
                <w:sz w:val="22"/>
                <w:szCs w:val="22"/>
              </w:rPr>
            </w:pP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4150995</wp:posOffset>
                      </wp:positionH>
                      <wp:positionV relativeFrom="paragraph">
                        <wp:posOffset>130175</wp:posOffset>
                      </wp:positionV>
                      <wp:extent cx="395605" cy="227330"/>
                      <wp:effectExtent l="7620" t="6350" r="6350" b="1397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27330"/>
                              </a:xfrm>
                              <a:prstGeom prst="rect">
                                <a:avLst/>
                              </a:prstGeom>
                              <a:solidFill>
                                <a:srgbClr val="FFFFFF"/>
                              </a:solidFill>
                              <a:ln w="9525">
                                <a:solidFill>
                                  <a:srgbClr val="000000"/>
                                </a:solidFill>
                                <a:miter lim="800000"/>
                                <a:headEnd/>
                                <a:tailEnd/>
                              </a:ln>
                            </wps:spPr>
                            <wps:txbx>
                              <w:txbxContent>
                                <w:p w:rsidR="0040290D" w:rsidRDefault="0040290D" w:rsidP="002815B1">
                                  <w: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margin-left:326.85pt;margin-top:10.25pt;width:31.15pt;height:1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">
                      <v:textbox>
                        <w:txbxContent>
                          <w:p w:rsidR="0040290D" w:rsidRDefault="0040290D" w:rsidP="002815B1">
                            <w:r>
                              <w:t>40</w:t>
                            </w:r>
                          </w:p>
                        </w:txbxContent>
                      </v:textbox>
                    </v:shape>
                  </w:pict>
                </mc:Fallback>
              </mc:AlternateContent>
            </w:r>
            <w:r>
              <w:rPr>
                <w:noProof/>
                <w:sz w:val="22"/>
                <w:szCs w:val="22"/>
              </w:rPr>
              <mc:AlternateContent>
                <mc:Choice Requires="wps">
                  <w:drawing>
                    <wp:anchor distT="0" distB="0" distL="114300" distR="114300" simplePos="0" relativeHeight="251654656" behindDoc="0" locked="0" layoutInCell="1" allowOverlap="1">
                      <wp:simplePos x="0" y="0"/>
                      <wp:positionH relativeFrom="column">
                        <wp:posOffset>2496820</wp:posOffset>
                      </wp:positionH>
                      <wp:positionV relativeFrom="paragraph">
                        <wp:posOffset>130175</wp:posOffset>
                      </wp:positionV>
                      <wp:extent cx="395605" cy="227330"/>
                      <wp:effectExtent l="10795" t="6350" r="12700" b="1397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27330"/>
                              </a:xfrm>
                              <a:prstGeom prst="rect">
                                <a:avLst/>
                              </a:prstGeom>
                              <a:solidFill>
                                <a:srgbClr val="FFFFFF"/>
                              </a:solidFill>
                              <a:ln w="9525">
                                <a:solidFill>
                                  <a:srgbClr val="000000"/>
                                </a:solidFill>
                                <a:miter lim="800000"/>
                                <a:headEnd/>
                                <a:tailEnd/>
                              </a:ln>
                            </wps:spPr>
                            <wps:txbx>
                              <w:txbxContent>
                                <w:p w:rsidR="0040290D" w:rsidRDefault="0040290D" w:rsidP="002815B1">
                                  <w:r>
                                    <w:rPr>
                                      <w:rFonts w:ascii="Mudir MT" w:hAnsi="Mudir MT"/>
                                    </w:rPr>
                                    <w:t>√</w:t>
                                  </w:r>
                                </w:p>
                                <w:p w:rsidR="0040290D" w:rsidRDefault="0040290D" w:rsidP="00281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196.6pt;margin-top:10.25pt;width:31.15pt;height:1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">
                      <v:textbox>
                        <w:txbxContent>
                          <w:p w:rsidR="0040290D" w:rsidRDefault="0040290D" w:rsidP="002815B1">
                            <w:r>
                              <w:rPr>
                                <w:rFonts w:ascii="Mudir MT" w:hAnsi="Mudir MT"/>
                              </w:rPr>
                              <w:t>√</w:t>
                            </w:r>
                          </w:p>
                          <w:p w:rsidR="0040290D" w:rsidRDefault="0040290D" w:rsidP="002815B1"/>
                        </w:txbxContent>
                      </v:textbox>
                    </v:shape>
                  </w:pict>
                </mc:Fallback>
              </mc:AlternateContent>
            </w:r>
          </w:p>
          <w:p w:rsidR="009370F7" w:rsidRPr="007860AF" w:rsidRDefault="009370F7" w:rsidP="00736ABD">
            <w:pPr>
              <w:rPr>
                <w:sz w:val="22"/>
                <w:szCs w:val="22"/>
              </w:rPr>
            </w:pPr>
            <w:r w:rsidRPr="007860AF">
              <w:rPr>
                <w:sz w:val="22"/>
                <w:szCs w:val="22"/>
              </w:rPr>
              <w:t xml:space="preserve">     </w:t>
            </w:r>
            <w:r w:rsidR="002815B1" w:rsidRPr="007860AF">
              <w:rPr>
                <w:sz w:val="22"/>
                <w:szCs w:val="22"/>
              </w:rPr>
              <w:t>c. e</w:t>
            </w:r>
            <w:r w:rsidRPr="007860AF">
              <w:rPr>
                <w:sz w:val="22"/>
                <w:szCs w:val="22"/>
              </w:rPr>
              <w:t xml:space="preserve">-learning                                                          </w:t>
            </w:r>
            <w:r w:rsidR="00BE7C71" w:rsidRPr="007860AF">
              <w:rPr>
                <w:sz w:val="22"/>
                <w:szCs w:val="22"/>
              </w:rPr>
              <w:t xml:space="preserve"> </w:t>
            </w:r>
            <w:r w:rsidR="002815B1" w:rsidRPr="007860AF">
              <w:rPr>
                <w:sz w:val="22"/>
                <w:szCs w:val="22"/>
              </w:rPr>
              <w:t xml:space="preserve"> </w:t>
            </w:r>
            <w:r w:rsidRPr="007860AF">
              <w:rPr>
                <w:sz w:val="22"/>
                <w:szCs w:val="22"/>
              </w:rPr>
              <w:t>What percentage?</w:t>
            </w:r>
          </w:p>
          <w:p w:rsidR="009370F7" w:rsidRPr="007860AF" w:rsidRDefault="00A7653A" w:rsidP="00736ABD">
            <w:pPr>
              <w:rPr>
                <w:sz w:val="22"/>
                <w:szCs w:val="22"/>
              </w:rPr>
            </w:pPr>
            <w:r>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4150995</wp:posOffset>
                      </wp:positionH>
                      <wp:positionV relativeFrom="paragraph">
                        <wp:posOffset>123190</wp:posOffset>
                      </wp:positionV>
                      <wp:extent cx="395605" cy="227330"/>
                      <wp:effectExtent l="7620" t="8890" r="6350" b="1143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27330"/>
                              </a:xfrm>
                              <a:prstGeom prst="rect">
                                <a:avLst/>
                              </a:prstGeom>
                              <a:solidFill>
                                <a:srgbClr val="FFFFFF"/>
                              </a:solidFill>
                              <a:ln w="9525">
                                <a:solidFill>
                                  <a:srgbClr val="000000"/>
                                </a:solidFill>
                                <a:miter lim="800000"/>
                                <a:headEnd/>
                                <a:tailEnd/>
                              </a:ln>
                            </wps:spPr>
                            <wps:txbx>
                              <w:txbxContent>
                                <w:p w:rsidR="0040290D" w:rsidRDefault="0040290D" w:rsidP="00281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margin-left:326.85pt;margin-top:9.7pt;width:31.15pt;height:1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">
                      <v:textbox>
                        <w:txbxContent>
                          <w:p w:rsidR="0040290D" w:rsidRDefault="0040290D" w:rsidP="002815B1"/>
                        </w:txbxContent>
                      </v:textbox>
                    </v:shape>
                  </w:pict>
                </mc:Fallback>
              </mc:AlternateContent>
            </w:r>
          </w:p>
          <w:p w:rsidR="009370F7" w:rsidRPr="007860AF" w:rsidRDefault="00A7653A" w:rsidP="00736ABD">
            <w:pPr>
              <w:rPr>
                <w:sz w:val="22"/>
                <w:szCs w:val="22"/>
              </w:rPr>
            </w:pP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2496820</wp:posOffset>
                      </wp:positionH>
                      <wp:positionV relativeFrom="paragraph">
                        <wp:posOffset>6350</wp:posOffset>
                      </wp:positionV>
                      <wp:extent cx="395605" cy="227330"/>
                      <wp:effectExtent l="10795" t="6350" r="12700" b="139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27330"/>
                              </a:xfrm>
                              <a:prstGeom prst="rect">
                                <a:avLst/>
                              </a:prstGeom>
                              <a:solidFill>
                                <a:srgbClr val="FFFFFF"/>
                              </a:solidFill>
                              <a:ln w="9525">
                                <a:solidFill>
                                  <a:srgbClr val="000000"/>
                                </a:solidFill>
                                <a:miter lim="800000"/>
                                <a:headEnd/>
                                <a:tailEnd/>
                              </a:ln>
                            </wps:spPr>
                            <wps:txbx>
                              <w:txbxContent>
                                <w:p w:rsidR="0040290D" w:rsidRDefault="0040290D" w:rsidP="00281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196.6pt;margin-top:.5pt;width:31.15pt;height:1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">
                      <v:textbox>
                        <w:txbxContent>
                          <w:p w:rsidR="0040290D" w:rsidRDefault="0040290D" w:rsidP="002815B1"/>
                        </w:txbxContent>
                      </v:textbox>
                    </v:shape>
                  </w:pict>
                </mc:Fallback>
              </mc:AlternateContent>
            </w:r>
            <w:r w:rsidR="00BE7C71" w:rsidRPr="007860AF">
              <w:rPr>
                <w:sz w:val="22"/>
                <w:szCs w:val="22"/>
              </w:rPr>
              <w:t xml:space="preserve">     d. C</w:t>
            </w:r>
            <w:r w:rsidR="009370F7" w:rsidRPr="007860AF">
              <w:rPr>
                <w:sz w:val="22"/>
                <w:szCs w:val="22"/>
              </w:rPr>
              <w:t xml:space="preserve">orrespondence                                                 </w:t>
            </w:r>
            <w:r w:rsidR="00BE7C71" w:rsidRPr="007860AF">
              <w:rPr>
                <w:sz w:val="22"/>
                <w:szCs w:val="22"/>
              </w:rPr>
              <w:t xml:space="preserve"> </w:t>
            </w:r>
            <w:r w:rsidR="002815B1" w:rsidRPr="007860AF">
              <w:rPr>
                <w:sz w:val="22"/>
                <w:szCs w:val="22"/>
              </w:rPr>
              <w:t xml:space="preserve"> </w:t>
            </w:r>
            <w:r w:rsidR="009370F7" w:rsidRPr="007860AF">
              <w:rPr>
                <w:sz w:val="22"/>
                <w:szCs w:val="22"/>
              </w:rPr>
              <w:t>What percentage?</w:t>
            </w:r>
          </w:p>
          <w:p w:rsidR="009370F7" w:rsidRPr="007860AF" w:rsidRDefault="00A7653A" w:rsidP="00736ABD">
            <w:pPr>
              <w:rPr>
                <w:sz w:val="22"/>
                <w:szCs w:val="22"/>
              </w:rPr>
            </w:pPr>
            <w:r>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4189095</wp:posOffset>
                      </wp:positionH>
                      <wp:positionV relativeFrom="paragraph">
                        <wp:posOffset>116205</wp:posOffset>
                      </wp:positionV>
                      <wp:extent cx="395605" cy="227330"/>
                      <wp:effectExtent l="7620" t="11430" r="6350" b="889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27330"/>
                              </a:xfrm>
                              <a:prstGeom prst="rect">
                                <a:avLst/>
                              </a:prstGeom>
                              <a:solidFill>
                                <a:srgbClr val="FFFFFF"/>
                              </a:solidFill>
                              <a:ln w="9525">
                                <a:solidFill>
                                  <a:srgbClr val="000000"/>
                                </a:solidFill>
                                <a:miter lim="800000"/>
                                <a:headEnd/>
                                <a:tailEnd/>
                              </a:ln>
                            </wps:spPr>
                            <wps:txbx>
                              <w:txbxContent>
                                <w:p w:rsidR="0040290D" w:rsidRDefault="0040290D" w:rsidP="00281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329.85pt;margin-top:9.15pt;width:31.15pt;height:1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">
                      <v:textbox>
                        <w:txbxContent>
                          <w:p w:rsidR="0040290D" w:rsidRDefault="0040290D" w:rsidP="002815B1"/>
                        </w:txbxContent>
                      </v:textbox>
                    </v:shape>
                  </w:pict>
                </mc:Fallback>
              </mc:AlternateContent>
            </w:r>
          </w:p>
          <w:p w:rsidR="009370F7" w:rsidRPr="007860AF" w:rsidRDefault="00A7653A" w:rsidP="00736ABD">
            <w:pPr>
              <w:rPr>
                <w:sz w:val="22"/>
                <w:szCs w:val="22"/>
              </w:rPr>
            </w:pPr>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2496820</wp:posOffset>
                      </wp:positionH>
                      <wp:positionV relativeFrom="paragraph">
                        <wp:posOffset>5080</wp:posOffset>
                      </wp:positionV>
                      <wp:extent cx="395605" cy="227330"/>
                      <wp:effectExtent l="10795" t="5080" r="12700" b="571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27330"/>
                              </a:xfrm>
                              <a:prstGeom prst="rect">
                                <a:avLst/>
                              </a:prstGeom>
                              <a:solidFill>
                                <a:srgbClr val="FFFFFF"/>
                              </a:solidFill>
                              <a:ln w="9525">
                                <a:solidFill>
                                  <a:srgbClr val="000000"/>
                                </a:solidFill>
                                <a:miter lim="800000"/>
                                <a:headEnd/>
                                <a:tailEnd/>
                              </a:ln>
                            </wps:spPr>
                            <wps:txbx>
                              <w:txbxContent>
                                <w:p w:rsidR="0040290D" w:rsidRDefault="0040290D" w:rsidP="00281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96.6pt;margin-top:.4pt;width:31.15pt;height:1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">
                      <v:textbox>
                        <w:txbxContent>
                          <w:p w:rsidR="0040290D" w:rsidRDefault="0040290D" w:rsidP="002815B1"/>
                        </w:txbxContent>
                      </v:textbox>
                    </v:shape>
                  </w:pict>
                </mc:Fallback>
              </mc:AlternateContent>
            </w:r>
            <w:r w:rsidR="00BE7C71" w:rsidRPr="007860AF">
              <w:rPr>
                <w:sz w:val="22"/>
                <w:szCs w:val="22"/>
              </w:rPr>
              <w:t xml:space="preserve">     f.   O</w:t>
            </w:r>
            <w:r w:rsidR="009370F7" w:rsidRPr="007860AF">
              <w:rPr>
                <w:sz w:val="22"/>
                <w:szCs w:val="22"/>
              </w:rPr>
              <w:t xml:space="preserve">ther                                                                  </w:t>
            </w:r>
            <w:r w:rsidR="002815B1" w:rsidRPr="007860AF">
              <w:rPr>
                <w:sz w:val="22"/>
                <w:szCs w:val="22"/>
              </w:rPr>
              <w:t xml:space="preserve"> </w:t>
            </w:r>
            <w:r w:rsidR="009370F7" w:rsidRPr="007860AF">
              <w:rPr>
                <w:sz w:val="22"/>
                <w:szCs w:val="22"/>
              </w:rPr>
              <w:t>What percentage?</w:t>
            </w:r>
          </w:p>
          <w:p w:rsidR="009370F7" w:rsidRPr="007860AF" w:rsidRDefault="009370F7" w:rsidP="00736ABD">
            <w:pPr>
              <w:rPr>
                <w:sz w:val="22"/>
                <w:szCs w:val="22"/>
              </w:rPr>
            </w:pPr>
          </w:p>
          <w:p w:rsidR="00D35F2F" w:rsidRPr="007860AF" w:rsidRDefault="00D35F2F" w:rsidP="00736ABD">
            <w:pPr>
              <w:rPr>
                <w:sz w:val="22"/>
                <w:szCs w:val="22"/>
              </w:rPr>
            </w:pPr>
          </w:p>
          <w:p w:rsidR="009370F7" w:rsidRPr="007860AF" w:rsidRDefault="009370F7" w:rsidP="00736ABD">
            <w:pPr>
              <w:rPr>
                <w:sz w:val="22"/>
                <w:szCs w:val="22"/>
              </w:rPr>
            </w:pPr>
            <w:r w:rsidRPr="007860AF">
              <w:rPr>
                <w:sz w:val="22"/>
                <w:szCs w:val="22"/>
              </w:rPr>
              <w:t>Comments</w:t>
            </w:r>
            <w:r w:rsidR="00A6195D" w:rsidRPr="007860AF">
              <w:rPr>
                <w:sz w:val="22"/>
                <w:szCs w:val="22"/>
              </w:rPr>
              <w:t>:</w:t>
            </w:r>
          </w:p>
          <w:p w:rsidR="009370F7" w:rsidRDefault="009370F7" w:rsidP="00736ABD">
            <w:pPr>
              <w:rPr>
                <w:sz w:val="22"/>
                <w:szCs w:val="22"/>
              </w:rPr>
            </w:pPr>
          </w:p>
          <w:p w:rsidR="00D35F2F" w:rsidRDefault="00D35F2F" w:rsidP="00736ABD">
            <w:pPr>
              <w:rPr>
                <w:sz w:val="22"/>
                <w:szCs w:val="22"/>
              </w:rPr>
            </w:pPr>
          </w:p>
          <w:p w:rsidR="00D35F2F" w:rsidRDefault="00D35F2F" w:rsidP="00736ABD">
            <w:pPr>
              <w:rPr>
                <w:sz w:val="22"/>
                <w:szCs w:val="22"/>
              </w:rPr>
            </w:pPr>
          </w:p>
          <w:p w:rsidR="00D35F2F" w:rsidRDefault="00D35F2F" w:rsidP="00736ABD">
            <w:pPr>
              <w:rPr>
                <w:sz w:val="22"/>
                <w:szCs w:val="22"/>
              </w:rPr>
            </w:pPr>
          </w:p>
          <w:p w:rsidR="00D35F2F" w:rsidRDefault="00D35F2F" w:rsidP="00736ABD">
            <w:pPr>
              <w:rPr>
                <w:sz w:val="22"/>
                <w:szCs w:val="22"/>
              </w:rPr>
            </w:pPr>
          </w:p>
          <w:p w:rsidR="00D35F2F" w:rsidRDefault="00D35F2F" w:rsidP="00736ABD">
            <w:pPr>
              <w:rPr>
                <w:sz w:val="22"/>
                <w:szCs w:val="22"/>
              </w:rPr>
            </w:pPr>
          </w:p>
          <w:p w:rsidR="00D35F2F" w:rsidRPr="007860AF" w:rsidRDefault="00D35F2F" w:rsidP="00736ABD">
            <w:pPr>
              <w:rPr>
                <w:sz w:val="22"/>
                <w:szCs w:val="22"/>
              </w:rPr>
            </w:pPr>
          </w:p>
        </w:tc>
      </w:tr>
    </w:tbl>
    <w:p w:rsidR="00C42A62" w:rsidRPr="007860AF" w:rsidRDefault="00C42A62" w:rsidP="00736ABD">
      <w:pPr>
        <w:rPr>
          <w:sz w:val="22"/>
          <w:szCs w:val="22"/>
        </w:rPr>
      </w:pPr>
    </w:p>
    <w:p w:rsidR="004E17A4" w:rsidRPr="007860AF" w:rsidRDefault="00C42A62" w:rsidP="00736ABD">
      <w:pPr>
        <w:rPr>
          <w:sz w:val="22"/>
          <w:szCs w:val="22"/>
        </w:rPr>
      </w:pPr>
      <w:r w:rsidRPr="007860AF">
        <w:rPr>
          <w:sz w:val="22"/>
          <w:szCs w:val="22"/>
        </w:rPr>
        <w:br w:type="page"/>
      </w:r>
    </w:p>
    <w:p w:rsidR="009370F7" w:rsidRPr="009937B5" w:rsidRDefault="009937B5" w:rsidP="009937B5">
      <w:pPr>
        <w:rPr>
          <w:b/>
          <w:bCs/>
          <w:sz w:val="22"/>
          <w:szCs w:val="22"/>
        </w:rPr>
      </w:pPr>
      <w:r>
        <w:rPr>
          <w:b/>
          <w:bCs/>
          <w:sz w:val="22"/>
          <w:szCs w:val="22"/>
        </w:rPr>
        <w:lastRenderedPageBreak/>
        <w:t>B. Objectives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4E17A4" w:rsidRPr="007860AF" w:rsidTr="00A6195D">
        <w:trPr>
          <w:cantSplit/>
          <w:trHeight w:val="690"/>
        </w:trPr>
        <w:tc>
          <w:tcPr>
            <w:tcW w:w="9450" w:type="dxa"/>
          </w:tcPr>
          <w:p w:rsidR="0063292A" w:rsidRPr="0063292A" w:rsidRDefault="00A51C5E" w:rsidP="00736ABD">
            <w:pPr>
              <w:numPr>
                <w:ilvl w:val="0"/>
                <w:numId w:val="1"/>
              </w:numPr>
              <w:rPr>
                <w:sz w:val="22"/>
                <w:szCs w:val="22"/>
              </w:rPr>
            </w:pPr>
            <w:r w:rsidRPr="007860AF">
              <w:rPr>
                <w:sz w:val="22"/>
                <w:szCs w:val="22"/>
              </w:rPr>
              <w:t>What is the main purpose for this course?</w:t>
            </w:r>
            <w:r w:rsidR="0054359B" w:rsidRPr="007860AF">
              <w:rPr>
                <w:sz w:val="22"/>
                <w:szCs w:val="22"/>
              </w:rPr>
              <w:t xml:space="preserve">  </w:t>
            </w:r>
          </w:p>
          <w:p w:rsidR="00D91936" w:rsidRPr="009937B5" w:rsidRDefault="00D91936" w:rsidP="009937B5">
            <w:pPr>
              <w:rPr>
                <w:rFonts w:asciiTheme="minorHAnsi" w:hAnsiTheme="minorHAnsi" w:cstheme="minorHAnsi"/>
                <w:color w:val="0070C0"/>
              </w:rPr>
            </w:pPr>
            <w:r w:rsidRPr="009937B5">
              <w:rPr>
                <w:rFonts w:asciiTheme="minorHAnsi" w:hAnsiTheme="minorHAnsi" w:cstheme="minorHAnsi"/>
                <w:color w:val="0070C0"/>
              </w:rPr>
              <w:t>1. Students will be able to model physical phenomena with first-order differential equations, to solve such</w:t>
            </w:r>
            <w:r w:rsidR="009937B5" w:rsidRPr="009937B5">
              <w:rPr>
                <w:rFonts w:asciiTheme="minorHAnsi" w:hAnsiTheme="minorHAnsi" w:cstheme="minorHAnsi"/>
                <w:color w:val="0070C0"/>
              </w:rPr>
              <w:t xml:space="preserve"> </w:t>
            </w:r>
            <w:r w:rsidRPr="009937B5">
              <w:rPr>
                <w:rFonts w:asciiTheme="minorHAnsi" w:hAnsiTheme="minorHAnsi" w:cstheme="minorHAnsi"/>
                <w:color w:val="0070C0"/>
              </w:rPr>
              <w:t>equations using analytic, graphical, or numerical methods, and to analyze and communicate the results.</w:t>
            </w:r>
          </w:p>
          <w:p w:rsidR="00D91936" w:rsidRPr="009937B5" w:rsidRDefault="009937B5" w:rsidP="009937B5">
            <w:pPr>
              <w:rPr>
                <w:rFonts w:asciiTheme="minorHAnsi" w:hAnsiTheme="minorHAnsi" w:cstheme="minorHAnsi"/>
                <w:color w:val="FF0000"/>
              </w:rPr>
            </w:pPr>
            <w:r>
              <w:rPr>
                <w:rFonts w:asciiTheme="minorHAnsi" w:hAnsiTheme="minorHAnsi" w:cstheme="minorHAnsi"/>
                <w:color w:val="FF0000"/>
              </w:rPr>
              <w:t xml:space="preserve">       </w:t>
            </w:r>
            <w:r w:rsidR="00D91936" w:rsidRPr="009937B5">
              <w:rPr>
                <w:rFonts w:asciiTheme="minorHAnsi" w:hAnsiTheme="minorHAnsi" w:cstheme="minorHAnsi"/>
                <w:color w:val="FF0000"/>
              </w:rPr>
              <w:t>Students will display proficiency by demonstrating the following competencies:</w:t>
            </w:r>
          </w:p>
          <w:p w:rsidR="009937B5" w:rsidRPr="009937B5" w:rsidRDefault="00D91936" w:rsidP="00D91936">
            <w:pPr>
              <w:ind w:left="752"/>
              <w:rPr>
                <w:rFonts w:asciiTheme="minorHAnsi" w:hAnsiTheme="minorHAnsi" w:cstheme="minorHAnsi"/>
                <w:color w:val="000000" w:themeColor="text1"/>
              </w:rPr>
            </w:pPr>
            <w:r w:rsidRPr="009937B5">
              <w:rPr>
                <w:rFonts w:asciiTheme="minorHAnsi" w:hAnsiTheme="minorHAnsi" w:cstheme="minorHAnsi"/>
                <w:color w:val="000000" w:themeColor="text1"/>
              </w:rPr>
              <w:t xml:space="preserve">a. Identify the order of an ordinary differential equation and determine whether it is </w:t>
            </w:r>
            <w:r w:rsidR="009937B5" w:rsidRPr="009937B5">
              <w:rPr>
                <w:rFonts w:asciiTheme="minorHAnsi" w:hAnsiTheme="minorHAnsi" w:cstheme="minorHAnsi"/>
                <w:color w:val="000000" w:themeColor="text1"/>
              </w:rPr>
              <w:t xml:space="preserve">    </w:t>
            </w:r>
          </w:p>
          <w:p w:rsidR="00D91936" w:rsidRPr="009937B5" w:rsidRDefault="009937B5" w:rsidP="00D91936">
            <w:pPr>
              <w:ind w:left="752"/>
              <w:rPr>
                <w:rFonts w:asciiTheme="minorHAnsi" w:hAnsiTheme="minorHAnsi" w:cstheme="minorHAnsi"/>
                <w:color w:val="000000" w:themeColor="text1"/>
              </w:rPr>
            </w:pPr>
            <w:r w:rsidRPr="009937B5">
              <w:rPr>
                <w:rFonts w:asciiTheme="minorHAnsi" w:hAnsiTheme="minorHAnsi" w:cstheme="minorHAnsi"/>
                <w:color w:val="000000" w:themeColor="text1"/>
              </w:rPr>
              <w:t xml:space="preserve">    </w:t>
            </w:r>
            <w:r w:rsidR="00D91936" w:rsidRPr="009937B5">
              <w:rPr>
                <w:rFonts w:asciiTheme="minorHAnsi" w:hAnsiTheme="minorHAnsi" w:cstheme="minorHAnsi"/>
                <w:color w:val="000000" w:themeColor="text1"/>
              </w:rPr>
              <w:t>linear or nonlinear.</w:t>
            </w:r>
          </w:p>
          <w:p w:rsidR="009937B5" w:rsidRPr="009937B5" w:rsidRDefault="00D91936" w:rsidP="009937B5">
            <w:pPr>
              <w:ind w:left="752"/>
              <w:rPr>
                <w:rFonts w:asciiTheme="minorHAnsi" w:hAnsiTheme="minorHAnsi" w:cstheme="minorHAnsi"/>
                <w:color w:val="000000" w:themeColor="text1"/>
              </w:rPr>
            </w:pPr>
            <w:r w:rsidRPr="009937B5">
              <w:rPr>
                <w:rFonts w:asciiTheme="minorHAnsi" w:hAnsiTheme="minorHAnsi" w:cstheme="minorHAnsi"/>
                <w:color w:val="000000" w:themeColor="text1"/>
              </w:rPr>
              <w:t xml:space="preserve">b. Identify a separable first-order equation and find a family of solutions; find singular </w:t>
            </w:r>
          </w:p>
          <w:p w:rsidR="00D91936" w:rsidRPr="009937B5" w:rsidRDefault="009937B5" w:rsidP="009937B5">
            <w:pPr>
              <w:ind w:left="752"/>
              <w:rPr>
                <w:rFonts w:asciiTheme="minorHAnsi" w:hAnsiTheme="minorHAnsi" w:cstheme="minorHAnsi"/>
                <w:color w:val="000000" w:themeColor="text1"/>
              </w:rPr>
            </w:pPr>
            <w:r w:rsidRPr="009937B5">
              <w:rPr>
                <w:rFonts w:asciiTheme="minorHAnsi" w:hAnsiTheme="minorHAnsi" w:cstheme="minorHAnsi"/>
                <w:color w:val="000000" w:themeColor="text1"/>
              </w:rPr>
              <w:t xml:space="preserve">    </w:t>
            </w:r>
            <w:r w:rsidR="00D91936" w:rsidRPr="009937B5">
              <w:rPr>
                <w:rFonts w:asciiTheme="minorHAnsi" w:hAnsiTheme="minorHAnsi" w:cstheme="minorHAnsi"/>
                <w:color w:val="000000" w:themeColor="text1"/>
              </w:rPr>
              <w:t>solutions.</w:t>
            </w:r>
          </w:p>
          <w:p w:rsidR="009937B5" w:rsidRPr="009937B5" w:rsidRDefault="009937B5" w:rsidP="00D91936">
            <w:pPr>
              <w:ind w:left="752"/>
              <w:rPr>
                <w:rFonts w:asciiTheme="minorHAnsi" w:hAnsiTheme="minorHAnsi" w:cstheme="minorHAnsi"/>
                <w:color w:val="000000" w:themeColor="text1"/>
              </w:rPr>
            </w:pPr>
            <w:r w:rsidRPr="009937B5">
              <w:rPr>
                <w:rFonts w:asciiTheme="minorHAnsi" w:hAnsiTheme="minorHAnsi" w:cstheme="minorHAnsi"/>
                <w:color w:val="000000" w:themeColor="text1"/>
              </w:rPr>
              <w:t>c</w:t>
            </w:r>
            <w:r w:rsidR="00D91936" w:rsidRPr="009937B5">
              <w:rPr>
                <w:rFonts w:asciiTheme="minorHAnsi" w:hAnsiTheme="minorHAnsi" w:cstheme="minorHAnsi"/>
                <w:color w:val="000000" w:themeColor="text1"/>
              </w:rPr>
              <w:t xml:space="preserve">. Identify a first-order linear equation and find the general solution using an </w:t>
            </w:r>
          </w:p>
          <w:p w:rsidR="00D91936" w:rsidRPr="009937B5" w:rsidRDefault="009937B5" w:rsidP="00D91936">
            <w:pPr>
              <w:ind w:left="752"/>
              <w:rPr>
                <w:rFonts w:asciiTheme="minorHAnsi" w:hAnsiTheme="minorHAnsi" w:cstheme="minorHAnsi"/>
                <w:color w:val="000000" w:themeColor="text1"/>
              </w:rPr>
            </w:pPr>
            <w:r w:rsidRPr="009937B5">
              <w:rPr>
                <w:rFonts w:asciiTheme="minorHAnsi" w:hAnsiTheme="minorHAnsi" w:cstheme="minorHAnsi"/>
                <w:color w:val="000000" w:themeColor="text1"/>
              </w:rPr>
              <w:t xml:space="preserve">    </w:t>
            </w:r>
            <w:r w:rsidR="00D91936" w:rsidRPr="009937B5">
              <w:rPr>
                <w:rFonts w:asciiTheme="minorHAnsi" w:hAnsiTheme="minorHAnsi" w:cstheme="minorHAnsi"/>
                <w:color w:val="000000" w:themeColor="text1"/>
              </w:rPr>
              <w:t>integrating factor.</w:t>
            </w:r>
          </w:p>
          <w:p w:rsidR="00D91936" w:rsidRPr="009937B5" w:rsidRDefault="009937B5" w:rsidP="00D91936">
            <w:pPr>
              <w:ind w:left="752"/>
              <w:rPr>
                <w:rFonts w:asciiTheme="minorHAnsi" w:hAnsiTheme="minorHAnsi" w:cstheme="minorHAnsi"/>
                <w:color w:val="000000" w:themeColor="text1"/>
              </w:rPr>
            </w:pPr>
            <w:r w:rsidRPr="009937B5">
              <w:rPr>
                <w:rFonts w:asciiTheme="minorHAnsi" w:hAnsiTheme="minorHAnsi" w:cstheme="minorHAnsi"/>
                <w:color w:val="000000" w:themeColor="text1"/>
              </w:rPr>
              <w:t>d</w:t>
            </w:r>
            <w:r w:rsidR="00D91936" w:rsidRPr="009937B5">
              <w:rPr>
                <w:rFonts w:asciiTheme="minorHAnsi" w:hAnsiTheme="minorHAnsi" w:cstheme="minorHAnsi"/>
                <w:color w:val="000000" w:themeColor="text1"/>
              </w:rPr>
              <w:t>. Identify an exact differential equation and find a family of solutions.</w:t>
            </w:r>
          </w:p>
          <w:p w:rsidR="009937B5" w:rsidRPr="009937B5" w:rsidRDefault="009937B5" w:rsidP="00D91936">
            <w:pPr>
              <w:ind w:left="752"/>
              <w:rPr>
                <w:rFonts w:asciiTheme="minorHAnsi" w:hAnsiTheme="minorHAnsi" w:cstheme="minorHAnsi"/>
                <w:color w:val="000000" w:themeColor="text1"/>
              </w:rPr>
            </w:pPr>
            <w:r w:rsidRPr="009937B5">
              <w:rPr>
                <w:rFonts w:asciiTheme="minorHAnsi" w:hAnsiTheme="minorHAnsi" w:cstheme="minorHAnsi"/>
                <w:color w:val="000000" w:themeColor="text1"/>
              </w:rPr>
              <w:t>e</w:t>
            </w:r>
            <w:r w:rsidR="00D91936" w:rsidRPr="009937B5">
              <w:rPr>
                <w:rFonts w:asciiTheme="minorHAnsi" w:hAnsiTheme="minorHAnsi" w:cstheme="minorHAnsi"/>
                <w:color w:val="000000" w:themeColor="text1"/>
              </w:rPr>
              <w:t xml:space="preserve">. Solve initial-value problems involving first-order separable, linear, and exact </w:t>
            </w:r>
          </w:p>
          <w:p w:rsidR="00D91936" w:rsidRPr="009937B5" w:rsidRDefault="009937B5" w:rsidP="00D91936">
            <w:pPr>
              <w:ind w:left="752"/>
              <w:rPr>
                <w:rFonts w:asciiTheme="minorHAnsi" w:hAnsiTheme="minorHAnsi" w:cstheme="minorHAnsi"/>
                <w:color w:val="000000" w:themeColor="text1"/>
              </w:rPr>
            </w:pPr>
            <w:r w:rsidRPr="009937B5">
              <w:rPr>
                <w:rFonts w:asciiTheme="minorHAnsi" w:hAnsiTheme="minorHAnsi" w:cstheme="minorHAnsi"/>
                <w:color w:val="000000" w:themeColor="text1"/>
              </w:rPr>
              <w:t xml:space="preserve">    </w:t>
            </w:r>
            <w:r w:rsidR="00D91936" w:rsidRPr="009937B5">
              <w:rPr>
                <w:rFonts w:asciiTheme="minorHAnsi" w:hAnsiTheme="minorHAnsi" w:cstheme="minorHAnsi"/>
                <w:color w:val="000000" w:themeColor="text1"/>
              </w:rPr>
              <w:t>equations.</w:t>
            </w:r>
          </w:p>
          <w:p w:rsidR="009937B5" w:rsidRDefault="009937B5" w:rsidP="009937B5">
            <w:pPr>
              <w:ind w:left="752"/>
              <w:rPr>
                <w:rFonts w:asciiTheme="minorHAnsi" w:hAnsiTheme="minorHAnsi" w:cstheme="minorHAnsi"/>
                <w:color w:val="000000" w:themeColor="text1"/>
              </w:rPr>
            </w:pPr>
            <w:r>
              <w:rPr>
                <w:rFonts w:asciiTheme="minorHAnsi" w:hAnsiTheme="minorHAnsi" w:cstheme="minorHAnsi"/>
                <w:color w:val="000000" w:themeColor="text1"/>
              </w:rPr>
              <w:t>f</w:t>
            </w:r>
            <w:r w:rsidR="00D91936" w:rsidRPr="009937B5">
              <w:rPr>
                <w:rFonts w:asciiTheme="minorHAnsi" w:hAnsiTheme="minorHAnsi" w:cstheme="minorHAnsi"/>
                <w:color w:val="000000" w:themeColor="text1"/>
              </w:rPr>
              <w:t>. Solve selected application problems involving first-order equations.</w:t>
            </w:r>
          </w:p>
          <w:p w:rsidR="009937B5" w:rsidRDefault="009937B5" w:rsidP="009937B5">
            <w:pPr>
              <w:rPr>
                <w:rFonts w:asciiTheme="minorHAnsi" w:hAnsiTheme="minorHAnsi" w:cstheme="minorHAnsi"/>
                <w:color w:val="0070C0"/>
              </w:rPr>
            </w:pPr>
            <w:r w:rsidRPr="009937B5">
              <w:rPr>
                <w:rFonts w:asciiTheme="minorHAnsi" w:hAnsiTheme="minorHAnsi" w:cstheme="minorHAnsi"/>
                <w:color w:val="0070C0"/>
              </w:rPr>
              <w:t>2- Students will be able to model physical phenomena with second-order differential equations, to solve such</w:t>
            </w:r>
            <w:r>
              <w:rPr>
                <w:rFonts w:asciiTheme="minorHAnsi" w:hAnsiTheme="minorHAnsi" w:cstheme="minorHAnsi"/>
                <w:color w:val="0070C0"/>
              </w:rPr>
              <w:t xml:space="preserve"> </w:t>
            </w:r>
            <w:r w:rsidRPr="009937B5">
              <w:rPr>
                <w:rFonts w:asciiTheme="minorHAnsi" w:hAnsiTheme="minorHAnsi" w:cstheme="minorHAnsi"/>
                <w:color w:val="0070C0"/>
              </w:rPr>
              <w:t xml:space="preserve">equations using analytic methods, and to analyze and communicate the results. </w:t>
            </w:r>
          </w:p>
          <w:p w:rsidR="009937B5" w:rsidRPr="009937B5" w:rsidRDefault="009937B5" w:rsidP="009937B5">
            <w:pPr>
              <w:rPr>
                <w:rFonts w:asciiTheme="minorHAnsi" w:hAnsiTheme="minorHAnsi" w:cstheme="minorHAnsi"/>
                <w:color w:val="FF0000"/>
              </w:rPr>
            </w:pPr>
            <w:r>
              <w:rPr>
                <w:rFonts w:asciiTheme="minorHAnsi" w:hAnsiTheme="minorHAnsi" w:cstheme="minorHAnsi"/>
                <w:color w:val="0070C0"/>
              </w:rPr>
              <w:t xml:space="preserve">             </w:t>
            </w:r>
            <w:r w:rsidRPr="009937B5">
              <w:rPr>
                <w:rFonts w:asciiTheme="minorHAnsi" w:hAnsiTheme="minorHAnsi" w:cstheme="minorHAnsi"/>
                <w:color w:val="FF0000"/>
              </w:rPr>
              <w:t>Students will display proficiency by demonstrating the following competencies:</w:t>
            </w:r>
          </w:p>
          <w:p w:rsidR="009937B5" w:rsidRPr="009937B5" w:rsidRDefault="009937B5" w:rsidP="009937B5">
            <w:pPr>
              <w:ind w:left="743"/>
              <w:rPr>
                <w:rFonts w:asciiTheme="minorHAnsi" w:hAnsiTheme="minorHAnsi" w:cstheme="minorHAnsi"/>
                <w:color w:val="000000" w:themeColor="text1"/>
              </w:rPr>
            </w:pPr>
            <w:r w:rsidRPr="009937B5">
              <w:rPr>
                <w:rFonts w:asciiTheme="minorHAnsi" w:hAnsiTheme="minorHAnsi" w:cstheme="minorHAnsi"/>
                <w:color w:val="000000" w:themeColor="text1"/>
              </w:rPr>
              <w:t>a. Identify a second- or higher-order linear homogeneous differential equation and state the general form of</w:t>
            </w:r>
            <w:r>
              <w:rPr>
                <w:rFonts w:asciiTheme="minorHAnsi" w:hAnsiTheme="minorHAnsi" w:cstheme="minorHAnsi"/>
                <w:color w:val="000000" w:themeColor="text1"/>
              </w:rPr>
              <w:t xml:space="preserve"> </w:t>
            </w:r>
            <w:r w:rsidRPr="009937B5">
              <w:rPr>
                <w:rFonts w:asciiTheme="minorHAnsi" w:hAnsiTheme="minorHAnsi" w:cstheme="minorHAnsi"/>
                <w:color w:val="000000" w:themeColor="text1"/>
              </w:rPr>
              <w:t>the solution using a linearly independent set of functions.</w:t>
            </w:r>
          </w:p>
          <w:p w:rsidR="009937B5" w:rsidRPr="009937B5" w:rsidRDefault="009937B5" w:rsidP="009937B5">
            <w:pPr>
              <w:ind w:left="743"/>
              <w:rPr>
                <w:rFonts w:asciiTheme="minorHAnsi" w:hAnsiTheme="minorHAnsi" w:cstheme="minorHAnsi"/>
                <w:color w:val="000000" w:themeColor="text1"/>
              </w:rPr>
            </w:pPr>
            <w:r w:rsidRPr="009937B5">
              <w:rPr>
                <w:rFonts w:asciiTheme="minorHAnsi" w:hAnsiTheme="minorHAnsi" w:cstheme="minorHAnsi"/>
                <w:color w:val="000000" w:themeColor="text1"/>
              </w:rPr>
              <w:t>b. Solve a second- or higher-order linear homogeneous equation with constant coefficients using the</w:t>
            </w:r>
            <w:r>
              <w:rPr>
                <w:rFonts w:asciiTheme="minorHAnsi" w:hAnsiTheme="minorHAnsi" w:cstheme="minorHAnsi"/>
                <w:color w:val="000000" w:themeColor="text1"/>
              </w:rPr>
              <w:t xml:space="preserve"> </w:t>
            </w:r>
            <w:r w:rsidRPr="009937B5">
              <w:rPr>
                <w:rFonts w:asciiTheme="minorHAnsi" w:hAnsiTheme="minorHAnsi" w:cstheme="minorHAnsi"/>
                <w:color w:val="000000" w:themeColor="text1"/>
              </w:rPr>
              <w:t>characteristic equation; solve an associated initial-value problem.</w:t>
            </w:r>
          </w:p>
          <w:p w:rsidR="009937B5" w:rsidRPr="009937B5" w:rsidRDefault="009937B5" w:rsidP="009937B5">
            <w:pPr>
              <w:ind w:left="743"/>
              <w:rPr>
                <w:rFonts w:asciiTheme="minorHAnsi" w:hAnsiTheme="minorHAnsi" w:cstheme="minorHAnsi"/>
                <w:color w:val="000000" w:themeColor="text1"/>
              </w:rPr>
            </w:pPr>
            <w:r>
              <w:rPr>
                <w:rFonts w:asciiTheme="minorHAnsi" w:hAnsiTheme="minorHAnsi" w:cstheme="minorHAnsi"/>
                <w:color w:val="000000" w:themeColor="text1"/>
              </w:rPr>
              <w:t xml:space="preserve">c. </w:t>
            </w:r>
            <w:r w:rsidRPr="009937B5">
              <w:rPr>
                <w:rFonts w:asciiTheme="minorHAnsi" w:hAnsiTheme="minorHAnsi" w:cstheme="minorHAnsi"/>
                <w:color w:val="000000" w:themeColor="text1"/>
              </w:rPr>
              <w:t>Solve a second-order linear nonhomogeneous equation with constant coefficients using the method of</w:t>
            </w:r>
            <w:r>
              <w:rPr>
                <w:rFonts w:asciiTheme="minorHAnsi" w:hAnsiTheme="minorHAnsi" w:cstheme="minorHAnsi"/>
                <w:color w:val="000000" w:themeColor="text1"/>
              </w:rPr>
              <w:t xml:space="preserve"> </w:t>
            </w:r>
            <w:r w:rsidRPr="009937B5">
              <w:rPr>
                <w:rFonts w:asciiTheme="minorHAnsi" w:hAnsiTheme="minorHAnsi" w:cstheme="minorHAnsi"/>
                <w:color w:val="000000" w:themeColor="text1"/>
              </w:rPr>
              <w:t>variation of parameters; solve an associated initial-value problem.</w:t>
            </w:r>
          </w:p>
          <w:p w:rsidR="009937B5" w:rsidRPr="009937B5" w:rsidRDefault="009937B5" w:rsidP="009937B5">
            <w:pPr>
              <w:ind w:left="743"/>
              <w:rPr>
                <w:rFonts w:asciiTheme="minorHAnsi" w:hAnsiTheme="minorHAnsi" w:cstheme="minorHAnsi"/>
                <w:color w:val="000000" w:themeColor="text1"/>
              </w:rPr>
            </w:pPr>
            <w:r>
              <w:rPr>
                <w:rFonts w:asciiTheme="minorHAnsi" w:hAnsiTheme="minorHAnsi" w:cstheme="minorHAnsi"/>
                <w:color w:val="000000" w:themeColor="text1"/>
              </w:rPr>
              <w:t>d</w:t>
            </w:r>
            <w:r w:rsidRPr="009937B5">
              <w:rPr>
                <w:rFonts w:asciiTheme="minorHAnsi" w:hAnsiTheme="minorHAnsi" w:cstheme="minorHAnsi"/>
                <w:color w:val="000000" w:themeColor="text1"/>
              </w:rPr>
              <w:t>. Use the definition to compute the Laplace transform of a function.</w:t>
            </w:r>
          </w:p>
          <w:p w:rsidR="009937B5" w:rsidRPr="009937B5" w:rsidRDefault="009937B5" w:rsidP="009937B5">
            <w:pPr>
              <w:ind w:left="743"/>
              <w:rPr>
                <w:rFonts w:asciiTheme="minorHAnsi" w:hAnsiTheme="minorHAnsi" w:cstheme="minorHAnsi"/>
                <w:color w:val="000000" w:themeColor="text1"/>
              </w:rPr>
            </w:pPr>
            <w:r>
              <w:rPr>
                <w:rFonts w:asciiTheme="minorHAnsi" w:hAnsiTheme="minorHAnsi" w:cstheme="minorHAnsi"/>
                <w:color w:val="000000" w:themeColor="text1"/>
              </w:rPr>
              <w:t>e</w:t>
            </w:r>
            <w:r w:rsidRPr="009937B5">
              <w:rPr>
                <w:rFonts w:asciiTheme="minorHAnsi" w:hAnsiTheme="minorHAnsi" w:cstheme="minorHAnsi"/>
                <w:color w:val="000000" w:themeColor="text1"/>
              </w:rPr>
              <w:t>. Use step functions to represent a piecewise-continuous function.</w:t>
            </w:r>
          </w:p>
          <w:p w:rsidR="009937B5" w:rsidRPr="009937B5" w:rsidRDefault="009937B5" w:rsidP="009937B5">
            <w:pPr>
              <w:ind w:left="743"/>
              <w:rPr>
                <w:rFonts w:asciiTheme="minorHAnsi" w:hAnsiTheme="minorHAnsi" w:cstheme="minorHAnsi"/>
                <w:color w:val="000000" w:themeColor="text1"/>
              </w:rPr>
            </w:pPr>
            <w:r>
              <w:rPr>
                <w:rFonts w:asciiTheme="minorHAnsi" w:hAnsiTheme="minorHAnsi" w:cstheme="minorHAnsi"/>
                <w:color w:val="000000" w:themeColor="text1"/>
              </w:rPr>
              <w:t>f</w:t>
            </w:r>
            <w:r w:rsidRPr="009937B5">
              <w:rPr>
                <w:rFonts w:asciiTheme="minorHAnsi" w:hAnsiTheme="minorHAnsi" w:cstheme="minorHAnsi"/>
                <w:color w:val="000000" w:themeColor="text1"/>
              </w:rPr>
              <w:t>. Solve a linear differential equation using Laplace transforms.</w:t>
            </w:r>
          </w:p>
          <w:p w:rsidR="009937B5" w:rsidRPr="009937B5" w:rsidRDefault="009937B5" w:rsidP="009937B5">
            <w:pPr>
              <w:rPr>
                <w:rFonts w:asciiTheme="minorHAnsi" w:hAnsiTheme="minorHAnsi" w:cstheme="minorHAnsi"/>
                <w:color w:val="1F497D" w:themeColor="text2"/>
              </w:rPr>
            </w:pPr>
            <w:r>
              <w:rPr>
                <w:rFonts w:asciiTheme="minorHAnsi" w:hAnsiTheme="minorHAnsi" w:cstheme="minorHAnsi"/>
                <w:color w:val="1F497D" w:themeColor="text2"/>
              </w:rPr>
              <w:t>3</w:t>
            </w:r>
            <w:r w:rsidRPr="009937B5">
              <w:rPr>
                <w:rFonts w:asciiTheme="minorHAnsi" w:hAnsiTheme="minorHAnsi" w:cstheme="minorHAnsi"/>
                <w:color w:val="1F497D" w:themeColor="text2"/>
              </w:rPr>
              <w:t>. Students will be able to use power series to solve differential equations</w:t>
            </w:r>
            <w:r>
              <w:rPr>
                <w:rFonts w:asciiTheme="minorHAnsi" w:hAnsiTheme="minorHAnsi" w:cstheme="minorHAnsi"/>
                <w:color w:val="1F497D" w:themeColor="text2"/>
              </w:rPr>
              <w:t>.</w:t>
            </w:r>
          </w:p>
          <w:p w:rsidR="009937B5" w:rsidRPr="009937B5" w:rsidRDefault="009937B5" w:rsidP="009937B5">
            <w:pPr>
              <w:rPr>
                <w:rFonts w:asciiTheme="minorHAnsi" w:hAnsiTheme="minorHAnsi" w:cstheme="minorHAnsi"/>
                <w:color w:val="FF0000"/>
              </w:rPr>
            </w:pPr>
            <w:r>
              <w:rPr>
                <w:rFonts w:asciiTheme="minorHAnsi" w:hAnsiTheme="minorHAnsi" w:cstheme="minorHAnsi"/>
                <w:color w:val="1F497D" w:themeColor="text2"/>
              </w:rPr>
              <w:t xml:space="preserve">             </w:t>
            </w:r>
            <w:r w:rsidRPr="009937B5">
              <w:rPr>
                <w:rFonts w:asciiTheme="minorHAnsi" w:hAnsiTheme="minorHAnsi" w:cstheme="minorHAnsi"/>
                <w:color w:val="FF0000"/>
              </w:rPr>
              <w:t>Students will display proficiency by demonstrating the following</w:t>
            </w:r>
            <w:r>
              <w:rPr>
                <w:rFonts w:asciiTheme="minorHAnsi" w:hAnsiTheme="minorHAnsi" w:cstheme="minorHAnsi"/>
                <w:color w:val="FF0000"/>
              </w:rPr>
              <w:t xml:space="preserve"> </w:t>
            </w:r>
            <w:r w:rsidRPr="009937B5">
              <w:rPr>
                <w:rFonts w:asciiTheme="minorHAnsi" w:hAnsiTheme="minorHAnsi" w:cstheme="minorHAnsi"/>
                <w:color w:val="FF0000"/>
              </w:rPr>
              <w:t>competencies.</w:t>
            </w:r>
          </w:p>
          <w:p w:rsidR="009937B5" w:rsidRDefault="009937B5" w:rsidP="009937B5">
            <w:pPr>
              <w:rPr>
                <w:rFonts w:asciiTheme="minorHAnsi" w:hAnsiTheme="minorHAnsi" w:cstheme="minorHAnsi"/>
                <w:color w:val="1F497D" w:themeColor="text2"/>
              </w:rPr>
            </w:pPr>
            <w:r>
              <w:rPr>
                <w:rFonts w:asciiTheme="minorHAnsi" w:hAnsiTheme="minorHAnsi" w:cstheme="minorHAnsi"/>
                <w:color w:val="1F497D" w:themeColor="text2"/>
              </w:rPr>
              <w:t xml:space="preserve">             </w:t>
            </w:r>
            <w:r w:rsidRPr="009937B5">
              <w:rPr>
                <w:rFonts w:asciiTheme="minorHAnsi" w:hAnsiTheme="minorHAnsi" w:cstheme="minorHAnsi"/>
                <w:color w:val="1F497D" w:themeColor="text2"/>
              </w:rPr>
              <w:t xml:space="preserve">a. Find a power series solution for a linear differential equation about an ordinary </w:t>
            </w:r>
          </w:p>
          <w:p w:rsidR="009937B5" w:rsidRPr="009937B5" w:rsidRDefault="009937B5" w:rsidP="009937B5">
            <w:pPr>
              <w:rPr>
                <w:rFonts w:asciiTheme="minorHAnsi" w:hAnsiTheme="minorHAnsi" w:cstheme="minorHAnsi"/>
                <w:color w:val="1F497D" w:themeColor="text2"/>
              </w:rPr>
            </w:pPr>
            <w:r>
              <w:rPr>
                <w:rFonts w:asciiTheme="minorHAnsi" w:hAnsiTheme="minorHAnsi" w:cstheme="minorHAnsi"/>
                <w:color w:val="1F497D" w:themeColor="text2"/>
              </w:rPr>
              <w:t xml:space="preserve">                 </w:t>
            </w:r>
            <w:r w:rsidRPr="009937B5">
              <w:rPr>
                <w:rFonts w:asciiTheme="minorHAnsi" w:hAnsiTheme="minorHAnsi" w:cstheme="minorHAnsi"/>
                <w:color w:val="1F497D" w:themeColor="text2"/>
              </w:rPr>
              <w:t>point; solve an</w:t>
            </w:r>
            <w:r>
              <w:rPr>
                <w:rFonts w:asciiTheme="minorHAnsi" w:hAnsiTheme="minorHAnsi" w:cstheme="minorHAnsi"/>
                <w:color w:val="1F497D" w:themeColor="text2"/>
              </w:rPr>
              <w:t xml:space="preserve"> </w:t>
            </w:r>
            <w:r w:rsidRPr="009937B5">
              <w:rPr>
                <w:rFonts w:asciiTheme="minorHAnsi" w:hAnsiTheme="minorHAnsi" w:cstheme="minorHAnsi"/>
                <w:color w:val="1F497D" w:themeColor="text2"/>
              </w:rPr>
              <w:t>associated initial-value problem.</w:t>
            </w:r>
          </w:p>
          <w:p w:rsidR="004E17A4" w:rsidRPr="0063292A" w:rsidRDefault="009937B5" w:rsidP="009937B5">
            <w:pPr>
              <w:rPr>
                <w:rFonts w:asciiTheme="minorHAnsi" w:hAnsiTheme="minorHAnsi" w:cstheme="minorHAnsi"/>
                <w:color w:val="1F497D" w:themeColor="text2"/>
              </w:rPr>
            </w:pPr>
            <w:r>
              <w:rPr>
                <w:rFonts w:asciiTheme="minorHAnsi" w:hAnsiTheme="minorHAnsi" w:cstheme="minorHAnsi"/>
                <w:color w:val="1F497D" w:themeColor="text2"/>
              </w:rPr>
              <w:t xml:space="preserve">            </w:t>
            </w:r>
            <w:r w:rsidRPr="009937B5">
              <w:rPr>
                <w:rFonts w:asciiTheme="minorHAnsi" w:hAnsiTheme="minorHAnsi" w:cstheme="minorHAnsi"/>
                <w:color w:val="1F497D" w:themeColor="text2"/>
              </w:rPr>
              <w:t>b. Identify singular points for a linear differential equation.</w:t>
            </w:r>
          </w:p>
        </w:tc>
      </w:tr>
      <w:tr w:rsidR="004E17A4" w:rsidRPr="007860AF" w:rsidTr="00A6195D">
        <w:tc>
          <w:tcPr>
            <w:tcW w:w="9450" w:type="dxa"/>
          </w:tcPr>
          <w:p w:rsidR="004E17A4" w:rsidRDefault="004E17A4" w:rsidP="00736ABD">
            <w:pPr>
              <w:rPr>
                <w:sz w:val="22"/>
                <w:szCs w:val="22"/>
              </w:rPr>
            </w:pPr>
            <w:r w:rsidRPr="007860AF">
              <w:rPr>
                <w:sz w:val="22"/>
                <w:szCs w:val="22"/>
              </w:rPr>
              <w:t>2.  Briefly describe any plans for developing and improving the course that are being implemented.  (e.g. increased use of IT or web based reference material,  changes in content as a result of new research in the field)</w:t>
            </w:r>
            <w:r w:rsidR="005F5E9A">
              <w:rPr>
                <w:sz w:val="22"/>
                <w:szCs w:val="22"/>
              </w:rPr>
              <w:t xml:space="preserve"> </w:t>
            </w:r>
          </w:p>
          <w:p w:rsidR="005F5E9A" w:rsidRDefault="005F5E9A" w:rsidP="00736ABD">
            <w:pPr>
              <w:rPr>
                <w:sz w:val="22"/>
                <w:szCs w:val="22"/>
              </w:rPr>
            </w:pPr>
            <w:r>
              <w:rPr>
                <w:sz w:val="22"/>
                <w:szCs w:val="22"/>
              </w:rPr>
              <w:t>Our plan to developing and improving the course are the following:</w:t>
            </w:r>
          </w:p>
          <w:p w:rsidR="00260E73" w:rsidRPr="007860AF" w:rsidRDefault="00260E73" w:rsidP="00736ABD">
            <w:pPr>
              <w:rPr>
                <w:sz w:val="22"/>
                <w:szCs w:val="22"/>
              </w:rPr>
            </w:pPr>
          </w:p>
          <w:p w:rsidR="001D69FA" w:rsidRDefault="0054359B" w:rsidP="005F5E9A">
            <w:pPr>
              <w:spacing w:line="360" w:lineRule="auto"/>
              <w:rPr>
                <w:color w:val="1F497D"/>
              </w:rPr>
            </w:pPr>
            <w:r w:rsidRPr="007860AF">
              <w:rPr>
                <w:color w:val="1F497D"/>
              </w:rPr>
              <w:t>1-</w:t>
            </w:r>
            <w:r w:rsidR="001D69FA">
              <w:rPr>
                <w:color w:val="1F497D"/>
              </w:rPr>
              <w:t xml:space="preserve"> Using a new method for solutions like:</w:t>
            </w:r>
          </w:p>
          <w:p w:rsidR="001D69FA" w:rsidRDefault="001D69FA" w:rsidP="001D69FA">
            <w:pPr>
              <w:spacing w:line="360" w:lineRule="auto"/>
              <w:rPr>
                <w:color w:val="1F497D"/>
              </w:rPr>
            </w:pPr>
            <w:r>
              <w:rPr>
                <w:color w:val="1F497D"/>
              </w:rPr>
              <w:t xml:space="preserve">     * the graphical methods.</w:t>
            </w:r>
          </w:p>
          <w:p w:rsidR="001D69FA" w:rsidRDefault="001D69FA" w:rsidP="001D69FA">
            <w:pPr>
              <w:spacing w:line="360" w:lineRule="auto"/>
              <w:rPr>
                <w:color w:val="1F497D"/>
              </w:rPr>
            </w:pPr>
            <w:r>
              <w:rPr>
                <w:color w:val="1F497D"/>
              </w:rPr>
              <w:lastRenderedPageBreak/>
              <w:t xml:space="preserve">    * Numerical methods (</w:t>
            </w:r>
            <w:r w:rsidR="00260E73" w:rsidRPr="001D69FA">
              <w:rPr>
                <w:color w:val="1F497D"/>
              </w:rPr>
              <w:t>Euler, Improved Euler, and Runge-Kutta</w:t>
            </w:r>
            <w:r>
              <w:rPr>
                <w:color w:val="1F497D"/>
              </w:rPr>
              <w:t>)</w:t>
            </w:r>
            <w:r w:rsidR="00260E73">
              <w:rPr>
                <w:color w:val="1F497D"/>
              </w:rPr>
              <w:t>.</w:t>
            </w:r>
          </w:p>
          <w:p w:rsidR="00260E73" w:rsidRDefault="00260E73" w:rsidP="001D69FA">
            <w:pPr>
              <w:spacing w:line="360" w:lineRule="auto"/>
              <w:rPr>
                <w:rFonts w:asciiTheme="majorBidi" w:hAnsiTheme="majorBidi" w:cstheme="majorBidi"/>
                <w:color w:val="1F497D" w:themeColor="text2"/>
              </w:rPr>
            </w:pPr>
            <w:r w:rsidRPr="00260E73">
              <w:rPr>
                <w:rFonts w:asciiTheme="majorBidi" w:hAnsiTheme="majorBidi" w:cstheme="majorBidi"/>
                <w:color w:val="1F497D" w:themeColor="text2"/>
                <w:shd w:val="clear" w:color="auto" w:fill="FFFFFF"/>
              </w:rPr>
              <w:t>2-  S</w:t>
            </w:r>
            <w:r>
              <w:rPr>
                <w:rFonts w:asciiTheme="majorBidi" w:hAnsiTheme="majorBidi" w:cstheme="majorBidi"/>
                <w:color w:val="1F497D" w:themeColor="text2"/>
                <w:shd w:val="clear" w:color="auto" w:fill="FFFFFF"/>
              </w:rPr>
              <w:t>olving</w:t>
            </w:r>
            <w:r w:rsidRPr="00260E73">
              <w:rPr>
                <w:rFonts w:asciiTheme="majorBidi" w:hAnsiTheme="majorBidi" w:cstheme="majorBidi"/>
                <w:color w:val="1F497D" w:themeColor="text2"/>
                <w:shd w:val="clear" w:color="auto" w:fill="FFFFFF"/>
              </w:rPr>
              <w:t xml:space="preserve"> differential equations using computer software</w:t>
            </w:r>
            <w:r>
              <w:rPr>
                <w:rStyle w:val="apple-converted-space"/>
              </w:rPr>
              <w:t>.</w:t>
            </w:r>
          </w:p>
          <w:p w:rsidR="002F4FE4" w:rsidRPr="00260E73" w:rsidRDefault="002F4FE4" w:rsidP="001D69FA">
            <w:pPr>
              <w:spacing w:line="360" w:lineRule="auto"/>
              <w:rPr>
                <w:rFonts w:asciiTheme="majorBidi" w:hAnsiTheme="majorBidi" w:cstheme="majorBidi"/>
                <w:color w:val="1F497D" w:themeColor="text2"/>
              </w:rPr>
            </w:pPr>
            <w:r>
              <w:rPr>
                <w:rFonts w:asciiTheme="majorBidi" w:hAnsiTheme="majorBidi" w:cstheme="majorBidi"/>
                <w:color w:val="1F497D" w:themeColor="text2"/>
              </w:rPr>
              <w:t>3-  More applications of the DE.</w:t>
            </w:r>
          </w:p>
          <w:p w:rsidR="0054359B" w:rsidRPr="007860AF" w:rsidRDefault="002F4FE4" w:rsidP="005F5E9A">
            <w:pPr>
              <w:spacing w:line="360" w:lineRule="auto"/>
              <w:rPr>
                <w:color w:val="1F497D"/>
              </w:rPr>
            </w:pPr>
            <w:r>
              <w:rPr>
                <w:color w:val="1F497D"/>
              </w:rPr>
              <w:t>4</w:t>
            </w:r>
            <w:r w:rsidR="00260E73">
              <w:rPr>
                <w:color w:val="1F497D"/>
              </w:rPr>
              <w:t xml:space="preserve">- </w:t>
            </w:r>
            <w:r w:rsidR="0054359B" w:rsidRPr="007860AF">
              <w:rPr>
                <w:color w:val="1F497D"/>
              </w:rPr>
              <w:t>Coop</w:t>
            </w:r>
            <w:r w:rsidR="005F5E9A">
              <w:rPr>
                <w:color w:val="1F497D"/>
              </w:rPr>
              <w:t>eration</w:t>
            </w:r>
            <w:r w:rsidR="0054359B" w:rsidRPr="007860AF">
              <w:rPr>
                <w:color w:val="1F497D"/>
              </w:rPr>
              <w:t xml:space="preserve"> with other institutions to find how they deal with the subject. </w:t>
            </w:r>
          </w:p>
          <w:p w:rsidR="001D69FA" w:rsidRDefault="002F4FE4" w:rsidP="00736ABD">
            <w:pPr>
              <w:spacing w:line="360" w:lineRule="auto"/>
              <w:rPr>
                <w:color w:val="1F497D"/>
              </w:rPr>
            </w:pPr>
            <w:r>
              <w:rPr>
                <w:color w:val="1F497D"/>
              </w:rPr>
              <w:t>5</w:t>
            </w:r>
            <w:r w:rsidR="0054359B" w:rsidRPr="007860AF">
              <w:rPr>
                <w:color w:val="1F497D"/>
              </w:rPr>
              <w:t>- Re- new the course references frequently.</w:t>
            </w:r>
          </w:p>
          <w:p w:rsidR="0054359B" w:rsidRPr="007860AF" w:rsidRDefault="002F4FE4" w:rsidP="00736ABD">
            <w:pPr>
              <w:spacing w:line="360" w:lineRule="auto"/>
              <w:rPr>
                <w:color w:val="1F497D"/>
              </w:rPr>
            </w:pPr>
            <w:r>
              <w:rPr>
                <w:color w:val="1F497D"/>
              </w:rPr>
              <w:t>6</w:t>
            </w:r>
            <w:r w:rsidR="0054359B" w:rsidRPr="007860AF">
              <w:rPr>
                <w:color w:val="1F497D"/>
              </w:rPr>
              <w:t xml:space="preserve">-Frequently check the latest discovery in science to improve the course objectives.  </w:t>
            </w:r>
          </w:p>
          <w:p w:rsidR="0054359B" w:rsidRPr="007860AF" w:rsidRDefault="002F4FE4" w:rsidP="00736ABD">
            <w:pPr>
              <w:spacing w:line="360" w:lineRule="auto"/>
              <w:rPr>
                <w:color w:val="1F497D"/>
              </w:rPr>
            </w:pPr>
            <w:r>
              <w:rPr>
                <w:color w:val="1F497D"/>
              </w:rPr>
              <w:t>7</w:t>
            </w:r>
            <w:r w:rsidR="0054359B" w:rsidRPr="007860AF">
              <w:rPr>
                <w:color w:val="1F497D"/>
              </w:rPr>
              <w:t xml:space="preserve">- Posting some course material on the websites to help the students.  </w:t>
            </w:r>
          </w:p>
          <w:p w:rsidR="004E17A4" w:rsidRPr="007860AF" w:rsidRDefault="002F4FE4" w:rsidP="00736ABD">
            <w:pPr>
              <w:rPr>
                <w:sz w:val="22"/>
                <w:szCs w:val="22"/>
              </w:rPr>
            </w:pPr>
            <w:r>
              <w:rPr>
                <w:color w:val="1F497D"/>
              </w:rPr>
              <w:t>8</w:t>
            </w:r>
            <w:r w:rsidR="0054359B" w:rsidRPr="007860AF">
              <w:rPr>
                <w:color w:val="1F497D"/>
              </w:rPr>
              <w:t>- Focusing on generic skills.</w:t>
            </w:r>
          </w:p>
          <w:p w:rsidR="004E17A4" w:rsidRPr="007860AF" w:rsidRDefault="004E17A4" w:rsidP="00736ABD">
            <w:pPr>
              <w:rPr>
                <w:sz w:val="22"/>
                <w:szCs w:val="22"/>
              </w:rPr>
            </w:pPr>
          </w:p>
        </w:tc>
      </w:tr>
    </w:tbl>
    <w:p w:rsidR="004E17A4" w:rsidRPr="007860AF" w:rsidRDefault="004E17A4" w:rsidP="00736ABD">
      <w:pPr>
        <w:rPr>
          <w:sz w:val="22"/>
          <w:szCs w:val="22"/>
        </w:rPr>
      </w:pPr>
    </w:p>
    <w:p w:rsidR="00703F25" w:rsidRPr="007860AF" w:rsidRDefault="00703F25" w:rsidP="00736ABD">
      <w:pPr>
        <w:rPr>
          <w:sz w:val="22"/>
          <w:szCs w:val="22"/>
        </w:rPr>
        <w:sectPr w:rsidR="00703F25" w:rsidRPr="007860AF" w:rsidSect="00B637DE">
          <w:headerReference w:type="default" r:id="rId9"/>
          <w:footerReference w:type="default" r:id="rId10"/>
          <w:pgSz w:w="12240" w:h="15840"/>
          <w:pgMar w:top="1440" w:right="1440" w:bottom="1440" w:left="1440" w:header="540" w:footer="720" w:gutter="0"/>
          <w:cols w:space="720"/>
          <w:docGrid w:linePitch="360"/>
        </w:sectPr>
      </w:pPr>
    </w:p>
    <w:p w:rsidR="007B17CE" w:rsidRPr="007860AF" w:rsidRDefault="007B17CE" w:rsidP="007B17CE">
      <w:pPr>
        <w:rPr>
          <w:b/>
          <w:bCs/>
          <w:sz w:val="22"/>
          <w:szCs w:val="22"/>
        </w:rPr>
      </w:pPr>
      <w:r w:rsidRPr="007860AF">
        <w:rPr>
          <w:b/>
          <w:bCs/>
          <w:sz w:val="22"/>
          <w:szCs w:val="22"/>
        </w:rPr>
        <w:lastRenderedPageBreak/>
        <w:t>C.  Course Description (Note:  General description in the form to be used for the Bulletin or handbook should be attached)</w:t>
      </w:r>
    </w:p>
    <w:tbl>
      <w:tblPr>
        <w:tblW w:w="13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773"/>
        <w:gridCol w:w="1191"/>
        <w:gridCol w:w="908"/>
        <w:gridCol w:w="527"/>
        <w:gridCol w:w="728"/>
        <w:gridCol w:w="12"/>
        <w:gridCol w:w="1052"/>
        <w:gridCol w:w="12"/>
        <w:gridCol w:w="880"/>
        <w:gridCol w:w="837"/>
        <w:gridCol w:w="1216"/>
        <w:gridCol w:w="1272"/>
        <w:gridCol w:w="576"/>
        <w:gridCol w:w="12"/>
        <w:gridCol w:w="8"/>
      </w:tblGrid>
      <w:tr w:rsidR="000B0CCD" w:rsidRPr="007860AF" w:rsidTr="00201E78">
        <w:trPr>
          <w:gridAfter w:val="1"/>
          <w:wAfter w:w="8" w:type="dxa"/>
          <w:trHeight w:val="556"/>
        </w:trPr>
        <w:tc>
          <w:tcPr>
            <w:tcW w:w="13584" w:type="dxa"/>
            <w:gridSpan w:val="15"/>
            <w:shd w:val="clear" w:color="auto" w:fill="auto"/>
          </w:tcPr>
          <w:p w:rsidR="000B0CCD" w:rsidRPr="007860AF" w:rsidRDefault="000B0CCD" w:rsidP="00A00226">
            <w:pPr>
              <w:rPr>
                <w:color w:val="00B050"/>
              </w:rPr>
            </w:pPr>
            <w:r w:rsidRPr="007860AF">
              <w:rPr>
                <w:b/>
                <w:bCs/>
                <w:color w:val="00B050"/>
              </w:rPr>
              <w:t>Topics to be cover</w:t>
            </w:r>
          </w:p>
        </w:tc>
      </w:tr>
      <w:tr w:rsidR="00201E78" w:rsidRPr="007860AF" w:rsidTr="00201E78">
        <w:trPr>
          <w:trHeight w:val="68"/>
        </w:trPr>
        <w:tc>
          <w:tcPr>
            <w:tcW w:w="3588" w:type="dxa"/>
            <w:vMerge w:val="restart"/>
            <w:shd w:val="clear" w:color="auto" w:fill="auto"/>
            <w:vAlign w:val="center"/>
          </w:tcPr>
          <w:p w:rsidR="00201E78" w:rsidRPr="007860AF" w:rsidRDefault="00201E78" w:rsidP="007820F8">
            <w:pPr>
              <w:jc w:val="center"/>
              <w:rPr>
                <w:b/>
                <w:bCs/>
              </w:rPr>
            </w:pPr>
            <w:r w:rsidRPr="007860AF">
              <w:rPr>
                <w:b/>
                <w:bCs/>
              </w:rPr>
              <w:t>List of Topic</w:t>
            </w:r>
          </w:p>
        </w:tc>
        <w:tc>
          <w:tcPr>
            <w:tcW w:w="773" w:type="dxa"/>
            <w:vMerge w:val="restart"/>
            <w:shd w:val="clear" w:color="auto" w:fill="auto"/>
          </w:tcPr>
          <w:p w:rsidR="00A305C6" w:rsidRPr="007860AF" w:rsidRDefault="00A305C6" w:rsidP="007820F8">
            <w:pPr>
              <w:jc w:val="center"/>
              <w:rPr>
                <w:color w:val="215868"/>
                <w:sz w:val="20"/>
                <w:szCs w:val="20"/>
              </w:rPr>
            </w:pPr>
          </w:p>
          <w:p w:rsidR="00201E78" w:rsidRPr="007860AF" w:rsidRDefault="00201E78" w:rsidP="007820F8">
            <w:pPr>
              <w:jc w:val="center"/>
              <w:rPr>
                <w:color w:val="215868"/>
                <w:sz w:val="20"/>
                <w:szCs w:val="20"/>
              </w:rPr>
            </w:pPr>
            <w:r w:rsidRPr="007860AF">
              <w:rPr>
                <w:color w:val="215868"/>
                <w:sz w:val="20"/>
                <w:szCs w:val="20"/>
              </w:rPr>
              <w:t>No. of Weeks</w:t>
            </w:r>
          </w:p>
        </w:tc>
        <w:tc>
          <w:tcPr>
            <w:tcW w:w="3366" w:type="dxa"/>
            <w:gridSpan w:val="5"/>
            <w:shd w:val="clear" w:color="auto" w:fill="auto"/>
          </w:tcPr>
          <w:p w:rsidR="00201E78" w:rsidRPr="007860AF" w:rsidRDefault="00201E78" w:rsidP="007820F8">
            <w:pPr>
              <w:jc w:val="center"/>
              <w:rPr>
                <w:color w:val="215868"/>
                <w:sz w:val="20"/>
                <w:szCs w:val="20"/>
              </w:rPr>
            </w:pPr>
            <w:r w:rsidRPr="007860AF">
              <w:rPr>
                <w:color w:val="215868"/>
                <w:sz w:val="20"/>
                <w:szCs w:val="20"/>
              </w:rPr>
              <w:t>Contact hours</w:t>
            </w:r>
          </w:p>
        </w:tc>
        <w:tc>
          <w:tcPr>
            <w:tcW w:w="1064" w:type="dxa"/>
            <w:gridSpan w:val="2"/>
            <w:shd w:val="clear" w:color="auto" w:fill="auto"/>
          </w:tcPr>
          <w:p w:rsidR="00201E78" w:rsidRPr="007860AF" w:rsidRDefault="00201E78" w:rsidP="007820F8">
            <w:pPr>
              <w:jc w:val="center"/>
              <w:rPr>
                <w:color w:val="215868"/>
                <w:sz w:val="20"/>
                <w:szCs w:val="20"/>
              </w:rPr>
            </w:pPr>
            <w:r w:rsidRPr="007860AF">
              <w:rPr>
                <w:color w:val="215868"/>
                <w:sz w:val="20"/>
                <w:szCs w:val="20"/>
              </w:rPr>
              <w:t xml:space="preserve">Total of contact </w:t>
            </w:r>
          </w:p>
        </w:tc>
        <w:tc>
          <w:tcPr>
            <w:tcW w:w="2933" w:type="dxa"/>
            <w:gridSpan w:val="3"/>
            <w:shd w:val="clear" w:color="auto" w:fill="auto"/>
            <w:vAlign w:val="center"/>
          </w:tcPr>
          <w:p w:rsidR="00201E78" w:rsidRPr="007860AF" w:rsidRDefault="00201E78" w:rsidP="007820F8">
            <w:pPr>
              <w:jc w:val="center"/>
              <w:rPr>
                <w:color w:val="215868"/>
                <w:sz w:val="20"/>
                <w:szCs w:val="20"/>
              </w:rPr>
            </w:pPr>
            <w:r w:rsidRPr="007860AF">
              <w:rPr>
                <w:color w:val="215868"/>
                <w:sz w:val="20"/>
                <w:szCs w:val="20"/>
              </w:rPr>
              <w:t>Self- Study</w:t>
            </w:r>
          </w:p>
        </w:tc>
        <w:tc>
          <w:tcPr>
            <w:tcW w:w="1272" w:type="dxa"/>
            <w:vMerge w:val="restart"/>
            <w:shd w:val="clear" w:color="auto" w:fill="auto"/>
            <w:vAlign w:val="center"/>
          </w:tcPr>
          <w:p w:rsidR="00201E78" w:rsidRPr="007860AF" w:rsidRDefault="00201E78" w:rsidP="007820F8">
            <w:pPr>
              <w:rPr>
                <w:color w:val="215868"/>
                <w:sz w:val="20"/>
                <w:szCs w:val="20"/>
              </w:rPr>
            </w:pPr>
            <w:r w:rsidRPr="007860AF">
              <w:rPr>
                <w:color w:val="215868"/>
                <w:sz w:val="20"/>
                <w:szCs w:val="20"/>
              </w:rPr>
              <w:t>Discussions</w:t>
            </w:r>
          </w:p>
        </w:tc>
        <w:tc>
          <w:tcPr>
            <w:tcW w:w="596" w:type="dxa"/>
            <w:gridSpan w:val="3"/>
            <w:shd w:val="clear" w:color="auto" w:fill="auto"/>
            <w:vAlign w:val="center"/>
          </w:tcPr>
          <w:p w:rsidR="00201E78" w:rsidRPr="007860AF" w:rsidRDefault="00201E78" w:rsidP="007820F8">
            <w:pPr>
              <w:jc w:val="center"/>
              <w:rPr>
                <w:color w:val="7030A0"/>
                <w:sz w:val="20"/>
                <w:szCs w:val="20"/>
              </w:rPr>
            </w:pPr>
            <w:r w:rsidRPr="007860AF">
              <w:rPr>
                <w:color w:val="7030A0"/>
                <w:sz w:val="20"/>
                <w:szCs w:val="20"/>
              </w:rPr>
              <w:t>total</w:t>
            </w:r>
          </w:p>
        </w:tc>
      </w:tr>
      <w:tr w:rsidR="00201E78" w:rsidRPr="007860AF" w:rsidTr="00201E78">
        <w:trPr>
          <w:trHeight w:val="67"/>
        </w:trPr>
        <w:tc>
          <w:tcPr>
            <w:tcW w:w="3588" w:type="dxa"/>
            <w:vMerge/>
            <w:shd w:val="clear" w:color="auto" w:fill="auto"/>
          </w:tcPr>
          <w:p w:rsidR="00201E78" w:rsidRPr="007860AF" w:rsidRDefault="00201E78" w:rsidP="007820F8">
            <w:pPr>
              <w:rPr>
                <w:sz w:val="20"/>
                <w:szCs w:val="20"/>
              </w:rPr>
            </w:pPr>
          </w:p>
        </w:tc>
        <w:tc>
          <w:tcPr>
            <w:tcW w:w="773" w:type="dxa"/>
            <w:vMerge/>
            <w:shd w:val="clear" w:color="auto" w:fill="auto"/>
          </w:tcPr>
          <w:p w:rsidR="00201E78" w:rsidRPr="007860AF" w:rsidRDefault="00201E78" w:rsidP="007820F8">
            <w:pPr>
              <w:jc w:val="center"/>
              <w:rPr>
                <w:color w:val="215868"/>
                <w:sz w:val="20"/>
                <w:szCs w:val="20"/>
              </w:rPr>
            </w:pPr>
          </w:p>
        </w:tc>
        <w:tc>
          <w:tcPr>
            <w:tcW w:w="1191" w:type="dxa"/>
            <w:shd w:val="clear" w:color="auto" w:fill="auto"/>
            <w:vAlign w:val="center"/>
          </w:tcPr>
          <w:p w:rsidR="00201E78" w:rsidRPr="007860AF" w:rsidRDefault="00201E78" w:rsidP="007820F8">
            <w:pPr>
              <w:jc w:val="center"/>
              <w:rPr>
                <w:color w:val="215868"/>
                <w:sz w:val="20"/>
                <w:szCs w:val="20"/>
              </w:rPr>
            </w:pPr>
            <w:r w:rsidRPr="007860AF">
              <w:rPr>
                <w:color w:val="215868"/>
                <w:sz w:val="20"/>
                <w:szCs w:val="20"/>
              </w:rPr>
              <w:t>Lecture</w:t>
            </w:r>
          </w:p>
        </w:tc>
        <w:tc>
          <w:tcPr>
            <w:tcW w:w="908" w:type="dxa"/>
            <w:shd w:val="clear" w:color="auto" w:fill="auto"/>
            <w:vAlign w:val="center"/>
          </w:tcPr>
          <w:p w:rsidR="00201E78" w:rsidRPr="007860AF" w:rsidRDefault="00201E78" w:rsidP="007820F8">
            <w:pPr>
              <w:jc w:val="center"/>
              <w:rPr>
                <w:color w:val="215868"/>
                <w:sz w:val="20"/>
                <w:szCs w:val="20"/>
              </w:rPr>
            </w:pPr>
            <w:r w:rsidRPr="007860AF">
              <w:rPr>
                <w:color w:val="215868"/>
                <w:sz w:val="20"/>
                <w:szCs w:val="20"/>
              </w:rPr>
              <w:t>tutorials</w:t>
            </w:r>
          </w:p>
        </w:tc>
        <w:tc>
          <w:tcPr>
            <w:tcW w:w="527" w:type="dxa"/>
            <w:shd w:val="clear" w:color="auto" w:fill="auto"/>
            <w:vAlign w:val="center"/>
          </w:tcPr>
          <w:p w:rsidR="00201E78" w:rsidRPr="007860AF" w:rsidRDefault="00201E78" w:rsidP="007820F8">
            <w:pPr>
              <w:jc w:val="center"/>
              <w:rPr>
                <w:color w:val="215868"/>
                <w:sz w:val="20"/>
                <w:szCs w:val="20"/>
              </w:rPr>
            </w:pPr>
            <w:r w:rsidRPr="007860AF">
              <w:rPr>
                <w:color w:val="215868"/>
                <w:sz w:val="20"/>
                <w:szCs w:val="20"/>
              </w:rPr>
              <w:t>Lab</w:t>
            </w:r>
          </w:p>
        </w:tc>
        <w:tc>
          <w:tcPr>
            <w:tcW w:w="728" w:type="dxa"/>
            <w:shd w:val="clear" w:color="auto" w:fill="auto"/>
          </w:tcPr>
          <w:p w:rsidR="00201E78" w:rsidRPr="007860AF" w:rsidRDefault="00201E78" w:rsidP="007820F8">
            <w:pPr>
              <w:rPr>
                <w:color w:val="215868"/>
                <w:sz w:val="20"/>
                <w:szCs w:val="20"/>
              </w:rPr>
            </w:pPr>
            <w:r w:rsidRPr="007860AF">
              <w:rPr>
                <w:color w:val="215868"/>
                <w:sz w:val="20"/>
                <w:szCs w:val="20"/>
              </w:rPr>
              <w:t>Office Hours</w:t>
            </w:r>
          </w:p>
        </w:tc>
        <w:tc>
          <w:tcPr>
            <w:tcW w:w="1064" w:type="dxa"/>
            <w:gridSpan w:val="2"/>
            <w:shd w:val="clear" w:color="auto" w:fill="auto"/>
          </w:tcPr>
          <w:p w:rsidR="00201E78" w:rsidRPr="007860AF" w:rsidRDefault="00201E78" w:rsidP="007820F8">
            <w:pPr>
              <w:rPr>
                <w:color w:val="215868"/>
                <w:sz w:val="20"/>
                <w:szCs w:val="20"/>
              </w:rPr>
            </w:pPr>
          </w:p>
        </w:tc>
        <w:tc>
          <w:tcPr>
            <w:tcW w:w="892" w:type="dxa"/>
            <w:gridSpan w:val="2"/>
            <w:shd w:val="clear" w:color="auto" w:fill="auto"/>
          </w:tcPr>
          <w:p w:rsidR="00201E78" w:rsidRPr="007860AF" w:rsidRDefault="00201E78" w:rsidP="007820F8">
            <w:pPr>
              <w:rPr>
                <w:color w:val="215868"/>
                <w:sz w:val="20"/>
                <w:szCs w:val="20"/>
              </w:rPr>
            </w:pPr>
            <w:r w:rsidRPr="007860AF">
              <w:rPr>
                <w:color w:val="215868"/>
                <w:sz w:val="20"/>
                <w:szCs w:val="20"/>
              </w:rPr>
              <w:t>Internet</w:t>
            </w:r>
          </w:p>
        </w:tc>
        <w:tc>
          <w:tcPr>
            <w:tcW w:w="837" w:type="dxa"/>
            <w:shd w:val="clear" w:color="auto" w:fill="auto"/>
          </w:tcPr>
          <w:p w:rsidR="00201E78" w:rsidRPr="007860AF" w:rsidRDefault="00201E78" w:rsidP="007820F8">
            <w:pPr>
              <w:rPr>
                <w:color w:val="215868"/>
                <w:sz w:val="20"/>
                <w:szCs w:val="20"/>
              </w:rPr>
            </w:pPr>
            <w:r w:rsidRPr="007860AF">
              <w:rPr>
                <w:color w:val="215868"/>
                <w:sz w:val="20"/>
                <w:szCs w:val="20"/>
              </w:rPr>
              <w:t>Library</w:t>
            </w:r>
          </w:p>
        </w:tc>
        <w:tc>
          <w:tcPr>
            <w:tcW w:w="1216" w:type="dxa"/>
            <w:shd w:val="clear" w:color="auto" w:fill="auto"/>
          </w:tcPr>
          <w:p w:rsidR="00201E78" w:rsidRPr="007860AF" w:rsidRDefault="00201E78" w:rsidP="007820F8">
            <w:pPr>
              <w:rPr>
                <w:color w:val="215868"/>
                <w:sz w:val="20"/>
                <w:szCs w:val="20"/>
              </w:rPr>
            </w:pPr>
            <w:r w:rsidRPr="007860AF">
              <w:rPr>
                <w:color w:val="215868"/>
                <w:sz w:val="20"/>
                <w:szCs w:val="20"/>
              </w:rPr>
              <w:t>Homework</w:t>
            </w:r>
          </w:p>
        </w:tc>
        <w:tc>
          <w:tcPr>
            <w:tcW w:w="1272" w:type="dxa"/>
            <w:vMerge/>
            <w:shd w:val="clear" w:color="auto" w:fill="auto"/>
          </w:tcPr>
          <w:p w:rsidR="00201E78" w:rsidRPr="007860AF" w:rsidRDefault="00201E78" w:rsidP="007820F8">
            <w:pPr>
              <w:rPr>
                <w:color w:val="215868"/>
                <w:sz w:val="20"/>
                <w:szCs w:val="20"/>
              </w:rPr>
            </w:pPr>
          </w:p>
        </w:tc>
        <w:tc>
          <w:tcPr>
            <w:tcW w:w="596" w:type="dxa"/>
            <w:gridSpan w:val="3"/>
            <w:shd w:val="clear" w:color="auto" w:fill="auto"/>
          </w:tcPr>
          <w:p w:rsidR="00201E78" w:rsidRPr="007860AF" w:rsidRDefault="00201E78" w:rsidP="007820F8">
            <w:pPr>
              <w:rPr>
                <w:sz w:val="20"/>
                <w:szCs w:val="20"/>
              </w:rPr>
            </w:pPr>
          </w:p>
        </w:tc>
      </w:tr>
      <w:tr w:rsidR="000B0CCD" w:rsidRPr="007860AF" w:rsidTr="00201E78">
        <w:tc>
          <w:tcPr>
            <w:tcW w:w="3588" w:type="dxa"/>
            <w:shd w:val="clear" w:color="auto" w:fill="auto"/>
          </w:tcPr>
          <w:p w:rsidR="000B0CCD" w:rsidRPr="005F5E9A" w:rsidRDefault="005F5E9A" w:rsidP="00CD4829">
            <w:pPr>
              <w:jc w:val="both"/>
              <w:rPr>
                <w:color w:val="1F497D"/>
                <w:sz w:val="20"/>
                <w:szCs w:val="20"/>
              </w:rPr>
            </w:pPr>
            <w:r w:rsidRPr="005F5E9A">
              <w:rPr>
                <w:sz w:val="20"/>
                <w:szCs w:val="20"/>
              </w:rPr>
              <w:t xml:space="preserve">Basic definitions and construction of an ordinary differential equation </w:t>
            </w:r>
          </w:p>
        </w:tc>
        <w:tc>
          <w:tcPr>
            <w:tcW w:w="773" w:type="dxa"/>
            <w:shd w:val="clear" w:color="auto" w:fill="auto"/>
          </w:tcPr>
          <w:p w:rsidR="000B0CCD" w:rsidRPr="007860AF" w:rsidRDefault="00CD4829" w:rsidP="00CD4829">
            <w:pPr>
              <w:rPr>
                <w:color w:val="984806"/>
                <w:sz w:val="20"/>
                <w:szCs w:val="20"/>
              </w:rPr>
            </w:pPr>
            <w:r>
              <w:rPr>
                <w:color w:val="984806"/>
                <w:sz w:val="20"/>
                <w:szCs w:val="20"/>
              </w:rPr>
              <w:t xml:space="preserve">     </w:t>
            </w:r>
            <w:r w:rsidR="005F5E9A">
              <w:rPr>
                <w:color w:val="984806"/>
                <w:sz w:val="20"/>
                <w:szCs w:val="20"/>
              </w:rPr>
              <w:t>2</w:t>
            </w:r>
          </w:p>
        </w:tc>
        <w:tc>
          <w:tcPr>
            <w:tcW w:w="1191" w:type="dxa"/>
            <w:shd w:val="clear" w:color="auto" w:fill="auto"/>
            <w:vAlign w:val="center"/>
          </w:tcPr>
          <w:p w:rsidR="000B0CCD" w:rsidRPr="007860AF" w:rsidRDefault="005F5E9A" w:rsidP="007820F8">
            <w:pPr>
              <w:jc w:val="center"/>
              <w:rPr>
                <w:color w:val="984806"/>
                <w:sz w:val="20"/>
                <w:szCs w:val="20"/>
              </w:rPr>
            </w:pPr>
            <w:r>
              <w:rPr>
                <w:color w:val="984806"/>
                <w:sz w:val="20"/>
                <w:szCs w:val="20"/>
              </w:rPr>
              <w:t>6</w:t>
            </w:r>
          </w:p>
        </w:tc>
        <w:tc>
          <w:tcPr>
            <w:tcW w:w="908" w:type="dxa"/>
            <w:shd w:val="clear" w:color="auto" w:fill="auto"/>
            <w:vAlign w:val="center"/>
          </w:tcPr>
          <w:p w:rsidR="000B0CCD" w:rsidRPr="007860AF" w:rsidRDefault="005F5E9A" w:rsidP="007820F8">
            <w:pPr>
              <w:jc w:val="center"/>
              <w:rPr>
                <w:color w:val="984806"/>
                <w:sz w:val="20"/>
                <w:szCs w:val="20"/>
              </w:rPr>
            </w:pPr>
            <w:r>
              <w:rPr>
                <w:color w:val="984806"/>
                <w:sz w:val="20"/>
                <w:szCs w:val="20"/>
              </w:rPr>
              <w:t>2</w:t>
            </w:r>
          </w:p>
        </w:tc>
        <w:tc>
          <w:tcPr>
            <w:tcW w:w="527" w:type="dxa"/>
            <w:shd w:val="clear" w:color="auto" w:fill="auto"/>
            <w:vAlign w:val="center"/>
          </w:tcPr>
          <w:p w:rsidR="000B0CCD" w:rsidRPr="007860AF" w:rsidRDefault="000B0CCD" w:rsidP="007820F8">
            <w:pPr>
              <w:jc w:val="center"/>
              <w:rPr>
                <w:color w:val="984806"/>
                <w:sz w:val="20"/>
                <w:szCs w:val="20"/>
              </w:rPr>
            </w:pPr>
          </w:p>
        </w:tc>
        <w:tc>
          <w:tcPr>
            <w:tcW w:w="728" w:type="dxa"/>
            <w:shd w:val="clear" w:color="auto" w:fill="auto"/>
          </w:tcPr>
          <w:p w:rsidR="005F5E9A" w:rsidRDefault="005F5E9A" w:rsidP="007820F8">
            <w:pPr>
              <w:jc w:val="center"/>
              <w:rPr>
                <w:b/>
                <w:bCs/>
                <w:color w:val="984806"/>
                <w:sz w:val="20"/>
                <w:szCs w:val="20"/>
              </w:rPr>
            </w:pPr>
          </w:p>
          <w:p w:rsidR="000B0CCD" w:rsidRPr="007860AF" w:rsidRDefault="00EB75C8" w:rsidP="007820F8">
            <w:pPr>
              <w:jc w:val="center"/>
              <w:rPr>
                <w:b/>
                <w:bCs/>
                <w:color w:val="984806"/>
                <w:sz w:val="20"/>
                <w:szCs w:val="20"/>
              </w:rPr>
            </w:pPr>
            <w:r>
              <w:rPr>
                <w:b/>
                <w:bCs/>
                <w:color w:val="984806"/>
                <w:sz w:val="20"/>
                <w:szCs w:val="20"/>
              </w:rPr>
              <w:t>1</w:t>
            </w:r>
          </w:p>
        </w:tc>
        <w:tc>
          <w:tcPr>
            <w:tcW w:w="1064" w:type="dxa"/>
            <w:gridSpan w:val="2"/>
            <w:shd w:val="clear" w:color="auto" w:fill="auto"/>
            <w:vAlign w:val="center"/>
          </w:tcPr>
          <w:p w:rsidR="000B0CCD" w:rsidRPr="007860AF" w:rsidRDefault="005F5E9A" w:rsidP="007820F8">
            <w:pPr>
              <w:jc w:val="center"/>
              <w:rPr>
                <w:color w:val="984806"/>
                <w:sz w:val="20"/>
                <w:szCs w:val="20"/>
              </w:rPr>
            </w:pPr>
            <w:r>
              <w:rPr>
                <w:color w:val="984806"/>
                <w:sz w:val="20"/>
                <w:szCs w:val="20"/>
              </w:rPr>
              <w:t>9</w:t>
            </w:r>
          </w:p>
        </w:tc>
        <w:tc>
          <w:tcPr>
            <w:tcW w:w="892" w:type="dxa"/>
            <w:gridSpan w:val="2"/>
            <w:shd w:val="clear" w:color="auto" w:fill="auto"/>
            <w:vAlign w:val="center"/>
          </w:tcPr>
          <w:p w:rsidR="000B0CCD" w:rsidRPr="007860AF" w:rsidRDefault="000B0CCD" w:rsidP="007820F8">
            <w:pPr>
              <w:jc w:val="center"/>
              <w:rPr>
                <w:sz w:val="20"/>
                <w:szCs w:val="20"/>
              </w:rPr>
            </w:pPr>
            <w:r w:rsidRPr="007860AF">
              <w:rPr>
                <w:sz w:val="20"/>
                <w:szCs w:val="20"/>
              </w:rPr>
              <w:t>2</w:t>
            </w:r>
          </w:p>
        </w:tc>
        <w:tc>
          <w:tcPr>
            <w:tcW w:w="837" w:type="dxa"/>
            <w:shd w:val="clear" w:color="auto" w:fill="auto"/>
            <w:vAlign w:val="center"/>
          </w:tcPr>
          <w:p w:rsidR="000B0CCD" w:rsidRPr="007860AF" w:rsidRDefault="005F5E9A" w:rsidP="007820F8">
            <w:pPr>
              <w:jc w:val="center"/>
              <w:rPr>
                <w:sz w:val="20"/>
                <w:szCs w:val="20"/>
              </w:rPr>
            </w:pPr>
            <w:r>
              <w:rPr>
                <w:sz w:val="20"/>
                <w:szCs w:val="20"/>
              </w:rPr>
              <w:t>1</w:t>
            </w:r>
          </w:p>
        </w:tc>
        <w:tc>
          <w:tcPr>
            <w:tcW w:w="1216" w:type="dxa"/>
            <w:shd w:val="clear" w:color="auto" w:fill="auto"/>
            <w:vAlign w:val="center"/>
          </w:tcPr>
          <w:p w:rsidR="000B0CCD" w:rsidRPr="007860AF" w:rsidRDefault="000B0CCD" w:rsidP="007820F8">
            <w:pPr>
              <w:jc w:val="center"/>
              <w:rPr>
                <w:sz w:val="20"/>
                <w:szCs w:val="20"/>
              </w:rPr>
            </w:pPr>
            <w:r w:rsidRPr="007860AF">
              <w:rPr>
                <w:sz w:val="20"/>
                <w:szCs w:val="20"/>
              </w:rPr>
              <w:t>1</w:t>
            </w:r>
          </w:p>
        </w:tc>
        <w:tc>
          <w:tcPr>
            <w:tcW w:w="1272" w:type="dxa"/>
            <w:shd w:val="clear" w:color="auto" w:fill="auto"/>
            <w:vAlign w:val="center"/>
          </w:tcPr>
          <w:p w:rsidR="000B0CCD" w:rsidRPr="007860AF" w:rsidRDefault="005F5E9A" w:rsidP="007820F8">
            <w:pPr>
              <w:jc w:val="center"/>
              <w:rPr>
                <w:sz w:val="20"/>
                <w:szCs w:val="20"/>
              </w:rPr>
            </w:pPr>
            <w:r>
              <w:rPr>
                <w:sz w:val="20"/>
                <w:szCs w:val="20"/>
              </w:rPr>
              <w:t>2</w:t>
            </w:r>
          </w:p>
        </w:tc>
        <w:tc>
          <w:tcPr>
            <w:tcW w:w="596" w:type="dxa"/>
            <w:gridSpan w:val="3"/>
            <w:shd w:val="clear" w:color="auto" w:fill="auto"/>
            <w:vAlign w:val="center"/>
          </w:tcPr>
          <w:p w:rsidR="000B0CCD" w:rsidRPr="007860AF" w:rsidRDefault="00EB75C8" w:rsidP="005F5E9A">
            <w:pPr>
              <w:jc w:val="center"/>
              <w:rPr>
                <w:b/>
                <w:bCs/>
                <w:color w:val="7030A0"/>
                <w:sz w:val="20"/>
                <w:szCs w:val="20"/>
              </w:rPr>
            </w:pPr>
            <w:r>
              <w:rPr>
                <w:b/>
                <w:bCs/>
                <w:color w:val="7030A0"/>
                <w:sz w:val="20"/>
                <w:szCs w:val="20"/>
              </w:rPr>
              <w:t>1</w:t>
            </w:r>
            <w:r w:rsidR="005F5E9A">
              <w:rPr>
                <w:b/>
                <w:bCs/>
                <w:color w:val="7030A0"/>
                <w:sz w:val="20"/>
                <w:szCs w:val="20"/>
              </w:rPr>
              <w:t>5</w:t>
            </w:r>
          </w:p>
        </w:tc>
      </w:tr>
      <w:tr w:rsidR="000B0CCD" w:rsidRPr="007860AF" w:rsidTr="00201E78">
        <w:tc>
          <w:tcPr>
            <w:tcW w:w="3588" w:type="dxa"/>
            <w:shd w:val="clear" w:color="auto" w:fill="auto"/>
          </w:tcPr>
          <w:p w:rsidR="000B0CCD" w:rsidRPr="005F5E9A" w:rsidRDefault="005F5E9A" w:rsidP="00CD4829">
            <w:pPr>
              <w:jc w:val="both"/>
              <w:rPr>
                <w:color w:val="1F497D"/>
                <w:sz w:val="20"/>
                <w:szCs w:val="20"/>
              </w:rPr>
            </w:pPr>
            <w:r w:rsidRPr="005F5E9A">
              <w:rPr>
                <w:sz w:val="20"/>
                <w:szCs w:val="20"/>
              </w:rPr>
              <w:t>Methods of Solving Ordinary differential equations of First Order. Orthogonal trajectories.</w:t>
            </w:r>
          </w:p>
        </w:tc>
        <w:tc>
          <w:tcPr>
            <w:tcW w:w="773" w:type="dxa"/>
            <w:shd w:val="clear" w:color="auto" w:fill="auto"/>
          </w:tcPr>
          <w:p w:rsidR="00EB75C8" w:rsidRDefault="00EB75C8" w:rsidP="007820F8">
            <w:pPr>
              <w:jc w:val="center"/>
              <w:rPr>
                <w:color w:val="984806"/>
                <w:sz w:val="20"/>
                <w:szCs w:val="20"/>
              </w:rPr>
            </w:pPr>
          </w:p>
          <w:p w:rsidR="000B0CCD" w:rsidRPr="007860AF" w:rsidRDefault="005F5E9A" w:rsidP="007820F8">
            <w:pPr>
              <w:jc w:val="center"/>
              <w:rPr>
                <w:color w:val="984806"/>
                <w:sz w:val="20"/>
                <w:szCs w:val="20"/>
              </w:rPr>
            </w:pPr>
            <w:r>
              <w:rPr>
                <w:color w:val="984806"/>
                <w:sz w:val="20"/>
                <w:szCs w:val="20"/>
              </w:rPr>
              <w:t>3</w:t>
            </w:r>
          </w:p>
        </w:tc>
        <w:tc>
          <w:tcPr>
            <w:tcW w:w="1191" w:type="dxa"/>
            <w:shd w:val="clear" w:color="auto" w:fill="auto"/>
            <w:vAlign w:val="center"/>
          </w:tcPr>
          <w:p w:rsidR="000B0CCD" w:rsidRPr="007860AF" w:rsidRDefault="005F5E9A" w:rsidP="007820F8">
            <w:pPr>
              <w:jc w:val="center"/>
              <w:rPr>
                <w:color w:val="984806"/>
                <w:sz w:val="20"/>
                <w:szCs w:val="20"/>
              </w:rPr>
            </w:pPr>
            <w:r>
              <w:rPr>
                <w:color w:val="984806"/>
                <w:sz w:val="20"/>
                <w:szCs w:val="20"/>
              </w:rPr>
              <w:t>9</w:t>
            </w:r>
          </w:p>
        </w:tc>
        <w:tc>
          <w:tcPr>
            <w:tcW w:w="908" w:type="dxa"/>
            <w:shd w:val="clear" w:color="auto" w:fill="auto"/>
            <w:vAlign w:val="center"/>
          </w:tcPr>
          <w:p w:rsidR="000B0CCD" w:rsidRPr="007860AF" w:rsidRDefault="005F5E9A" w:rsidP="007820F8">
            <w:pPr>
              <w:jc w:val="center"/>
              <w:rPr>
                <w:color w:val="984806"/>
                <w:sz w:val="20"/>
                <w:szCs w:val="20"/>
              </w:rPr>
            </w:pPr>
            <w:r>
              <w:rPr>
                <w:color w:val="984806"/>
                <w:sz w:val="20"/>
                <w:szCs w:val="20"/>
              </w:rPr>
              <w:t>3</w:t>
            </w:r>
          </w:p>
        </w:tc>
        <w:tc>
          <w:tcPr>
            <w:tcW w:w="527" w:type="dxa"/>
            <w:shd w:val="clear" w:color="auto" w:fill="auto"/>
            <w:vAlign w:val="center"/>
          </w:tcPr>
          <w:p w:rsidR="000B0CCD" w:rsidRPr="007860AF" w:rsidRDefault="000B0CCD" w:rsidP="007820F8">
            <w:pPr>
              <w:jc w:val="center"/>
              <w:rPr>
                <w:color w:val="984806"/>
                <w:sz w:val="20"/>
                <w:szCs w:val="20"/>
              </w:rPr>
            </w:pPr>
          </w:p>
        </w:tc>
        <w:tc>
          <w:tcPr>
            <w:tcW w:w="728" w:type="dxa"/>
            <w:shd w:val="clear" w:color="auto" w:fill="auto"/>
          </w:tcPr>
          <w:p w:rsidR="005F5E9A" w:rsidRDefault="005F5E9A" w:rsidP="007820F8">
            <w:pPr>
              <w:jc w:val="center"/>
              <w:rPr>
                <w:color w:val="984806"/>
                <w:sz w:val="20"/>
                <w:szCs w:val="20"/>
              </w:rPr>
            </w:pPr>
          </w:p>
          <w:p w:rsidR="000B0CCD" w:rsidRPr="007860AF" w:rsidRDefault="00EB75C8" w:rsidP="007820F8">
            <w:pPr>
              <w:jc w:val="center"/>
              <w:rPr>
                <w:color w:val="984806"/>
                <w:sz w:val="20"/>
                <w:szCs w:val="20"/>
              </w:rPr>
            </w:pPr>
            <w:r>
              <w:rPr>
                <w:color w:val="984806"/>
                <w:sz w:val="20"/>
                <w:szCs w:val="20"/>
              </w:rPr>
              <w:t>1</w:t>
            </w:r>
          </w:p>
        </w:tc>
        <w:tc>
          <w:tcPr>
            <w:tcW w:w="1064" w:type="dxa"/>
            <w:gridSpan w:val="2"/>
            <w:shd w:val="clear" w:color="auto" w:fill="auto"/>
            <w:vAlign w:val="center"/>
          </w:tcPr>
          <w:p w:rsidR="000B0CCD" w:rsidRPr="007860AF" w:rsidRDefault="005F5E9A" w:rsidP="007820F8">
            <w:pPr>
              <w:jc w:val="center"/>
              <w:rPr>
                <w:color w:val="984806"/>
                <w:sz w:val="20"/>
                <w:szCs w:val="20"/>
              </w:rPr>
            </w:pPr>
            <w:r>
              <w:rPr>
                <w:color w:val="984806"/>
                <w:sz w:val="20"/>
                <w:szCs w:val="20"/>
              </w:rPr>
              <w:t>13</w:t>
            </w:r>
          </w:p>
        </w:tc>
        <w:tc>
          <w:tcPr>
            <w:tcW w:w="892" w:type="dxa"/>
            <w:gridSpan w:val="2"/>
            <w:shd w:val="clear" w:color="auto" w:fill="auto"/>
            <w:vAlign w:val="center"/>
          </w:tcPr>
          <w:p w:rsidR="000B0CCD" w:rsidRPr="007860AF" w:rsidRDefault="000B0CCD" w:rsidP="007820F8">
            <w:pPr>
              <w:jc w:val="center"/>
              <w:rPr>
                <w:sz w:val="20"/>
                <w:szCs w:val="20"/>
              </w:rPr>
            </w:pPr>
            <w:r w:rsidRPr="007860AF">
              <w:rPr>
                <w:sz w:val="20"/>
                <w:szCs w:val="20"/>
              </w:rPr>
              <w:t>2</w:t>
            </w:r>
          </w:p>
        </w:tc>
        <w:tc>
          <w:tcPr>
            <w:tcW w:w="837" w:type="dxa"/>
            <w:shd w:val="clear" w:color="auto" w:fill="auto"/>
            <w:vAlign w:val="center"/>
          </w:tcPr>
          <w:p w:rsidR="000B0CCD" w:rsidRPr="007860AF" w:rsidRDefault="005F5E9A" w:rsidP="007820F8">
            <w:pPr>
              <w:jc w:val="center"/>
              <w:rPr>
                <w:sz w:val="20"/>
                <w:szCs w:val="20"/>
              </w:rPr>
            </w:pPr>
            <w:r>
              <w:rPr>
                <w:sz w:val="20"/>
                <w:szCs w:val="20"/>
              </w:rPr>
              <w:t>2</w:t>
            </w:r>
          </w:p>
        </w:tc>
        <w:tc>
          <w:tcPr>
            <w:tcW w:w="1216" w:type="dxa"/>
            <w:shd w:val="clear" w:color="auto" w:fill="auto"/>
            <w:vAlign w:val="center"/>
          </w:tcPr>
          <w:p w:rsidR="000B0CCD" w:rsidRPr="007860AF" w:rsidRDefault="000B0CCD" w:rsidP="007820F8">
            <w:pPr>
              <w:jc w:val="center"/>
              <w:rPr>
                <w:sz w:val="20"/>
                <w:szCs w:val="20"/>
              </w:rPr>
            </w:pPr>
            <w:r w:rsidRPr="007860AF">
              <w:rPr>
                <w:sz w:val="20"/>
                <w:szCs w:val="20"/>
              </w:rPr>
              <w:t>1</w:t>
            </w:r>
          </w:p>
        </w:tc>
        <w:tc>
          <w:tcPr>
            <w:tcW w:w="1272" w:type="dxa"/>
            <w:shd w:val="clear" w:color="auto" w:fill="auto"/>
            <w:vAlign w:val="center"/>
          </w:tcPr>
          <w:p w:rsidR="000B0CCD" w:rsidRPr="007860AF" w:rsidRDefault="005F5E9A" w:rsidP="007820F8">
            <w:pPr>
              <w:jc w:val="center"/>
              <w:rPr>
                <w:sz w:val="20"/>
                <w:szCs w:val="20"/>
              </w:rPr>
            </w:pPr>
            <w:r>
              <w:rPr>
                <w:sz w:val="20"/>
                <w:szCs w:val="20"/>
              </w:rPr>
              <w:t>1</w:t>
            </w:r>
          </w:p>
        </w:tc>
        <w:tc>
          <w:tcPr>
            <w:tcW w:w="596" w:type="dxa"/>
            <w:gridSpan w:val="3"/>
            <w:shd w:val="clear" w:color="auto" w:fill="auto"/>
            <w:vAlign w:val="center"/>
          </w:tcPr>
          <w:p w:rsidR="000B0CCD" w:rsidRPr="007860AF" w:rsidRDefault="00EB75C8" w:rsidP="005F5E9A">
            <w:pPr>
              <w:jc w:val="center"/>
              <w:rPr>
                <w:b/>
                <w:bCs/>
                <w:color w:val="7030A0"/>
                <w:sz w:val="20"/>
                <w:szCs w:val="20"/>
              </w:rPr>
            </w:pPr>
            <w:r>
              <w:rPr>
                <w:b/>
                <w:bCs/>
                <w:color w:val="7030A0"/>
                <w:sz w:val="20"/>
                <w:szCs w:val="20"/>
              </w:rPr>
              <w:t>1</w:t>
            </w:r>
            <w:r w:rsidR="005F5E9A">
              <w:rPr>
                <w:b/>
                <w:bCs/>
                <w:color w:val="7030A0"/>
                <w:sz w:val="20"/>
                <w:szCs w:val="20"/>
              </w:rPr>
              <w:t>9</w:t>
            </w:r>
          </w:p>
        </w:tc>
      </w:tr>
      <w:tr w:rsidR="000B0CCD" w:rsidRPr="007860AF" w:rsidTr="00201E78">
        <w:tc>
          <w:tcPr>
            <w:tcW w:w="3588" w:type="dxa"/>
            <w:shd w:val="clear" w:color="auto" w:fill="auto"/>
          </w:tcPr>
          <w:p w:rsidR="000B0CCD" w:rsidRPr="007860AF" w:rsidRDefault="000B0CCD" w:rsidP="00CD4829">
            <w:pPr>
              <w:jc w:val="both"/>
              <w:rPr>
                <w:color w:val="C00000"/>
                <w:sz w:val="20"/>
                <w:szCs w:val="20"/>
              </w:rPr>
            </w:pPr>
            <w:r w:rsidRPr="007860AF">
              <w:rPr>
                <w:color w:val="C00000"/>
                <w:sz w:val="20"/>
                <w:szCs w:val="20"/>
              </w:rPr>
              <w:t>Mid-term 1</w:t>
            </w:r>
          </w:p>
        </w:tc>
        <w:tc>
          <w:tcPr>
            <w:tcW w:w="773" w:type="dxa"/>
            <w:shd w:val="clear" w:color="auto" w:fill="auto"/>
          </w:tcPr>
          <w:p w:rsidR="000B0CCD" w:rsidRPr="007860AF" w:rsidRDefault="000B0CCD" w:rsidP="007820F8">
            <w:pPr>
              <w:jc w:val="center"/>
              <w:rPr>
                <w:color w:val="984806"/>
                <w:sz w:val="20"/>
                <w:szCs w:val="20"/>
              </w:rPr>
            </w:pPr>
          </w:p>
        </w:tc>
        <w:tc>
          <w:tcPr>
            <w:tcW w:w="1191" w:type="dxa"/>
            <w:shd w:val="clear" w:color="auto" w:fill="auto"/>
            <w:vAlign w:val="center"/>
          </w:tcPr>
          <w:p w:rsidR="000B0CCD" w:rsidRPr="007860AF" w:rsidRDefault="000B0CCD" w:rsidP="007820F8">
            <w:pPr>
              <w:jc w:val="center"/>
              <w:rPr>
                <w:color w:val="984806"/>
                <w:sz w:val="20"/>
                <w:szCs w:val="20"/>
              </w:rPr>
            </w:pPr>
            <w:r w:rsidRPr="007860AF">
              <w:rPr>
                <w:color w:val="984806"/>
                <w:sz w:val="20"/>
                <w:szCs w:val="20"/>
              </w:rPr>
              <w:t>1</w:t>
            </w:r>
          </w:p>
        </w:tc>
        <w:tc>
          <w:tcPr>
            <w:tcW w:w="908" w:type="dxa"/>
            <w:shd w:val="clear" w:color="auto" w:fill="auto"/>
            <w:vAlign w:val="center"/>
          </w:tcPr>
          <w:p w:rsidR="000B0CCD" w:rsidRPr="007860AF" w:rsidRDefault="000B0CCD" w:rsidP="007820F8">
            <w:pPr>
              <w:jc w:val="center"/>
              <w:rPr>
                <w:color w:val="984806"/>
                <w:sz w:val="20"/>
                <w:szCs w:val="20"/>
              </w:rPr>
            </w:pPr>
          </w:p>
        </w:tc>
        <w:tc>
          <w:tcPr>
            <w:tcW w:w="527" w:type="dxa"/>
            <w:shd w:val="clear" w:color="auto" w:fill="auto"/>
            <w:vAlign w:val="center"/>
          </w:tcPr>
          <w:p w:rsidR="000B0CCD" w:rsidRPr="007860AF" w:rsidRDefault="000B0CCD" w:rsidP="007820F8">
            <w:pPr>
              <w:jc w:val="center"/>
              <w:rPr>
                <w:color w:val="984806"/>
                <w:sz w:val="20"/>
                <w:szCs w:val="20"/>
              </w:rPr>
            </w:pPr>
          </w:p>
        </w:tc>
        <w:tc>
          <w:tcPr>
            <w:tcW w:w="728" w:type="dxa"/>
            <w:shd w:val="clear" w:color="auto" w:fill="auto"/>
          </w:tcPr>
          <w:p w:rsidR="000B0CCD" w:rsidRPr="007860AF" w:rsidRDefault="000B0CCD" w:rsidP="007820F8">
            <w:pPr>
              <w:jc w:val="center"/>
              <w:rPr>
                <w:color w:val="984806"/>
                <w:sz w:val="20"/>
                <w:szCs w:val="20"/>
              </w:rPr>
            </w:pPr>
          </w:p>
        </w:tc>
        <w:tc>
          <w:tcPr>
            <w:tcW w:w="1064" w:type="dxa"/>
            <w:gridSpan w:val="2"/>
            <w:shd w:val="clear" w:color="auto" w:fill="auto"/>
            <w:vAlign w:val="center"/>
          </w:tcPr>
          <w:p w:rsidR="000B0CCD" w:rsidRPr="007860AF" w:rsidRDefault="000B0CCD" w:rsidP="007820F8">
            <w:pPr>
              <w:jc w:val="center"/>
              <w:rPr>
                <w:color w:val="984806"/>
                <w:sz w:val="20"/>
                <w:szCs w:val="20"/>
              </w:rPr>
            </w:pPr>
            <w:r w:rsidRPr="007860AF">
              <w:rPr>
                <w:color w:val="984806"/>
                <w:sz w:val="20"/>
                <w:szCs w:val="20"/>
              </w:rPr>
              <w:t>1</w:t>
            </w:r>
          </w:p>
        </w:tc>
        <w:tc>
          <w:tcPr>
            <w:tcW w:w="892" w:type="dxa"/>
            <w:gridSpan w:val="2"/>
            <w:shd w:val="clear" w:color="auto" w:fill="auto"/>
            <w:vAlign w:val="center"/>
          </w:tcPr>
          <w:p w:rsidR="000B0CCD" w:rsidRPr="007860AF" w:rsidRDefault="000B0CCD" w:rsidP="007820F8">
            <w:pPr>
              <w:jc w:val="center"/>
              <w:rPr>
                <w:sz w:val="20"/>
                <w:szCs w:val="20"/>
              </w:rPr>
            </w:pPr>
          </w:p>
        </w:tc>
        <w:tc>
          <w:tcPr>
            <w:tcW w:w="837" w:type="dxa"/>
            <w:shd w:val="clear" w:color="auto" w:fill="auto"/>
            <w:vAlign w:val="center"/>
          </w:tcPr>
          <w:p w:rsidR="000B0CCD" w:rsidRPr="007860AF" w:rsidRDefault="000B0CCD" w:rsidP="007820F8">
            <w:pPr>
              <w:jc w:val="center"/>
              <w:rPr>
                <w:sz w:val="20"/>
                <w:szCs w:val="20"/>
              </w:rPr>
            </w:pPr>
          </w:p>
        </w:tc>
        <w:tc>
          <w:tcPr>
            <w:tcW w:w="1216" w:type="dxa"/>
            <w:shd w:val="clear" w:color="auto" w:fill="auto"/>
            <w:vAlign w:val="center"/>
          </w:tcPr>
          <w:p w:rsidR="000B0CCD" w:rsidRPr="007860AF" w:rsidRDefault="000B0CCD" w:rsidP="007820F8">
            <w:pPr>
              <w:jc w:val="center"/>
              <w:rPr>
                <w:sz w:val="20"/>
                <w:szCs w:val="20"/>
              </w:rPr>
            </w:pPr>
          </w:p>
        </w:tc>
        <w:tc>
          <w:tcPr>
            <w:tcW w:w="1272" w:type="dxa"/>
            <w:shd w:val="clear" w:color="auto" w:fill="auto"/>
            <w:vAlign w:val="center"/>
          </w:tcPr>
          <w:p w:rsidR="000B0CCD" w:rsidRPr="007860AF" w:rsidRDefault="000B0CCD" w:rsidP="007820F8">
            <w:pPr>
              <w:jc w:val="center"/>
              <w:rPr>
                <w:sz w:val="20"/>
                <w:szCs w:val="20"/>
              </w:rPr>
            </w:pPr>
          </w:p>
        </w:tc>
        <w:tc>
          <w:tcPr>
            <w:tcW w:w="596" w:type="dxa"/>
            <w:gridSpan w:val="3"/>
            <w:shd w:val="clear" w:color="auto" w:fill="auto"/>
            <w:vAlign w:val="center"/>
          </w:tcPr>
          <w:p w:rsidR="000B0CCD" w:rsidRPr="007860AF" w:rsidRDefault="000B0CCD" w:rsidP="007820F8">
            <w:pPr>
              <w:jc w:val="center"/>
              <w:rPr>
                <w:b/>
                <w:bCs/>
                <w:color w:val="7030A0"/>
                <w:sz w:val="20"/>
                <w:szCs w:val="20"/>
              </w:rPr>
            </w:pPr>
            <w:r w:rsidRPr="007860AF">
              <w:rPr>
                <w:b/>
                <w:bCs/>
                <w:color w:val="7030A0"/>
                <w:sz w:val="20"/>
                <w:szCs w:val="20"/>
              </w:rPr>
              <w:t>1</w:t>
            </w:r>
          </w:p>
        </w:tc>
      </w:tr>
      <w:tr w:rsidR="000B0CCD" w:rsidRPr="007860AF" w:rsidTr="00201E78">
        <w:tc>
          <w:tcPr>
            <w:tcW w:w="3588" w:type="dxa"/>
            <w:shd w:val="clear" w:color="auto" w:fill="auto"/>
          </w:tcPr>
          <w:p w:rsidR="000B0CCD" w:rsidRPr="005F5E9A" w:rsidRDefault="005F5E9A" w:rsidP="00CD4829">
            <w:pPr>
              <w:jc w:val="both"/>
              <w:rPr>
                <w:color w:val="1F497D"/>
                <w:sz w:val="20"/>
                <w:szCs w:val="20"/>
              </w:rPr>
            </w:pPr>
            <w:r w:rsidRPr="005F5E9A">
              <w:rPr>
                <w:sz w:val="20"/>
                <w:szCs w:val="20"/>
              </w:rPr>
              <w:t>Ordinary  differential Equations of High Orders With constant coefficient  and with variable coefficients.</w:t>
            </w:r>
          </w:p>
        </w:tc>
        <w:tc>
          <w:tcPr>
            <w:tcW w:w="773" w:type="dxa"/>
            <w:shd w:val="clear" w:color="auto" w:fill="auto"/>
          </w:tcPr>
          <w:p w:rsidR="005F5E9A" w:rsidRDefault="005F5E9A" w:rsidP="007820F8">
            <w:pPr>
              <w:jc w:val="center"/>
              <w:rPr>
                <w:color w:val="984806"/>
                <w:sz w:val="20"/>
                <w:szCs w:val="20"/>
              </w:rPr>
            </w:pPr>
          </w:p>
          <w:p w:rsidR="005F5E9A" w:rsidRDefault="005F5E9A" w:rsidP="007820F8">
            <w:pPr>
              <w:jc w:val="center"/>
              <w:rPr>
                <w:color w:val="984806"/>
                <w:sz w:val="20"/>
                <w:szCs w:val="20"/>
              </w:rPr>
            </w:pPr>
          </w:p>
          <w:p w:rsidR="000B0CCD" w:rsidRPr="007860AF" w:rsidRDefault="000B0CCD" w:rsidP="007820F8">
            <w:pPr>
              <w:jc w:val="center"/>
              <w:rPr>
                <w:color w:val="984806"/>
                <w:sz w:val="20"/>
                <w:szCs w:val="20"/>
              </w:rPr>
            </w:pPr>
            <w:r w:rsidRPr="007860AF">
              <w:rPr>
                <w:color w:val="984806"/>
                <w:sz w:val="20"/>
                <w:szCs w:val="20"/>
              </w:rPr>
              <w:t>3</w:t>
            </w:r>
          </w:p>
        </w:tc>
        <w:tc>
          <w:tcPr>
            <w:tcW w:w="1191" w:type="dxa"/>
            <w:shd w:val="clear" w:color="auto" w:fill="auto"/>
            <w:vAlign w:val="center"/>
          </w:tcPr>
          <w:p w:rsidR="000B0CCD" w:rsidRPr="007860AF" w:rsidRDefault="000B0CCD" w:rsidP="007820F8">
            <w:pPr>
              <w:jc w:val="center"/>
              <w:rPr>
                <w:color w:val="984806"/>
                <w:sz w:val="20"/>
                <w:szCs w:val="20"/>
              </w:rPr>
            </w:pPr>
            <w:r w:rsidRPr="007860AF">
              <w:rPr>
                <w:color w:val="984806"/>
                <w:sz w:val="20"/>
                <w:szCs w:val="20"/>
              </w:rPr>
              <w:t>9</w:t>
            </w:r>
          </w:p>
        </w:tc>
        <w:tc>
          <w:tcPr>
            <w:tcW w:w="908" w:type="dxa"/>
            <w:shd w:val="clear" w:color="auto" w:fill="auto"/>
            <w:vAlign w:val="center"/>
          </w:tcPr>
          <w:p w:rsidR="000B0CCD" w:rsidRPr="007860AF" w:rsidRDefault="000B0CCD" w:rsidP="007820F8">
            <w:pPr>
              <w:jc w:val="center"/>
              <w:rPr>
                <w:color w:val="984806"/>
                <w:sz w:val="20"/>
                <w:szCs w:val="20"/>
              </w:rPr>
            </w:pPr>
            <w:r w:rsidRPr="007860AF">
              <w:rPr>
                <w:color w:val="984806"/>
                <w:sz w:val="20"/>
                <w:szCs w:val="20"/>
              </w:rPr>
              <w:t>3</w:t>
            </w:r>
          </w:p>
        </w:tc>
        <w:tc>
          <w:tcPr>
            <w:tcW w:w="527" w:type="dxa"/>
            <w:shd w:val="clear" w:color="auto" w:fill="auto"/>
            <w:vAlign w:val="center"/>
          </w:tcPr>
          <w:p w:rsidR="000B0CCD" w:rsidRPr="007860AF" w:rsidRDefault="000B0CCD" w:rsidP="007820F8">
            <w:pPr>
              <w:jc w:val="center"/>
              <w:rPr>
                <w:color w:val="984806"/>
                <w:sz w:val="20"/>
                <w:szCs w:val="20"/>
              </w:rPr>
            </w:pPr>
          </w:p>
        </w:tc>
        <w:tc>
          <w:tcPr>
            <w:tcW w:w="728" w:type="dxa"/>
            <w:shd w:val="clear" w:color="auto" w:fill="auto"/>
          </w:tcPr>
          <w:p w:rsidR="005F5E9A" w:rsidRDefault="005F5E9A" w:rsidP="007820F8">
            <w:pPr>
              <w:jc w:val="center"/>
              <w:rPr>
                <w:color w:val="984806"/>
                <w:sz w:val="20"/>
                <w:szCs w:val="20"/>
              </w:rPr>
            </w:pPr>
          </w:p>
          <w:p w:rsidR="005F5E9A" w:rsidRDefault="005F5E9A" w:rsidP="007820F8">
            <w:pPr>
              <w:jc w:val="center"/>
              <w:rPr>
                <w:color w:val="984806"/>
                <w:sz w:val="20"/>
                <w:szCs w:val="20"/>
              </w:rPr>
            </w:pPr>
          </w:p>
          <w:p w:rsidR="000B0CCD" w:rsidRPr="007860AF" w:rsidRDefault="00EB75C8" w:rsidP="007820F8">
            <w:pPr>
              <w:jc w:val="center"/>
              <w:rPr>
                <w:color w:val="984806"/>
                <w:sz w:val="20"/>
                <w:szCs w:val="20"/>
              </w:rPr>
            </w:pPr>
            <w:r>
              <w:rPr>
                <w:color w:val="984806"/>
                <w:sz w:val="20"/>
                <w:szCs w:val="20"/>
              </w:rPr>
              <w:t>2</w:t>
            </w:r>
          </w:p>
        </w:tc>
        <w:tc>
          <w:tcPr>
            <w:tcW w:w="1064" w:type="dxa"/>
            <w:gridSpan w:val="2"/>
            <w:shd w:val="clear" w:color="auto" w:fill="auto"/>
            <w:vAlign w:val="center"/>
          </w:tcPr>
          <w:p w:rsidR="000B0CCD" w:rsidRPr="007860AF" w:rsidRDefault="00EB75C8" w:rsidP="007820F8">
            <w:pPr>
              <w:jc w:val="center"/>
              <w:rPr>
                <w:color w:val="984806"/>
                <w:sz w:val="20"/>
                <w:szCs w:val="20"/>
              </w:rPr>
            </w:pPr>
            <w:r>
              <w:rPr>
                <w:color w:val="984806"/>
                <w:sz w:val="20"/>
                <w:szCs w:val="20"/>
              </w:rPr>
              <w:t>14</w:t>
            </w:r>
          </w:p>
        </w:tc>
        <w:tc>
          <w:tcPr>
            <w:tcW w:w="892" w:type="dxa"/>
            <w:gridSpan w:val="2"/>
            <w:shd w:val="clear" w:color="auto" w:fill="auto"/>
            <w:vAlign w:val="center"/>
          </w:tcPr>
          <w:p w:rsidR="000B0CCD" w:rsidRPr="007860AF" w:rsidRDefault="000B0CCD" w:rsidP="007820F8">
            <w:pPr>
              <w:jc w:val="center"/>
              <w:rPr>
                <w:sz w:val="20"/>
                <w:szCs w:val="20"/>
              </w:rPr>
            </w:pPr>
            <w:r w:rsidRPr="007860AF">
              <w:rPr>
                <w:sz w:val="20"/>
                <w:szCs w:val="20"/>
              </w:rPr>
              <w:t>2</w:t>
            </w:r>
          </w:p>
        </w:tc>
        <w:tc>
          <w:tcPr>
            <w:tcW w:w="837" w:type="dxa"/>
            <w:shd w:val="clear" w:color="auto" w:fill="auto"/>
            <w:vAlign w:val="center"/>
          </w:tcPr>
          <w:p w:rsidR="000B0CCD" w:rsidRPr="007860AF" w:rsidRDefault="000B0CCD" w:rsidP="007820F8">
            <w:pPr>
              <w:jc w:val="center"/>
              <w:rPr>
                <w:sz w:val="20"/>
                <w:szCs w:val="20"/>
              </w:rPr>
            </w:pPr>
            <w:r w:rsidRPr="007860AF">
              <w:rPr>
                <w:sz w:val="20"/>
                <w:szCs w:val="20"/>
              </w:rPr>
              <w:t>2</w:t>
            </w:r>
          </w:p>
        </w:tc>
        <w:tc>
          <w:tcPr>
            <w:tcW w:w="1216" w:type="dxa"/>
            <w:shd w:val="clear" w:color="auto" w:fill="auto"/>
            <w:vAlign w:val="center"/>
          </w:tcPr>
          <w:p w:rsidR="000B0CCD" w:rsidRPr="007860AF" w:rsidRDefault="000B0CCD" w:rsidP="007820F8">
            <w:pPr>
              <w:jc w:val="center"/>
              <w:rPr>
                <w:sz w:val="20"/>
                <w:szCs w:val="20"/>
              </w:rPr>
            </w:pPr>
            <w:r w:rsidRPr="007860AF">
              <w:rPr>
                <w:sz w:val="20"/>
                <w:szCs w:val="20"/>
              </w:rPr>
              <w:t>1</w:t>
            </w:r>
          </w:p>
        </w:tc>
        <w:tc>
          <w:tcPr>
            <w:tcW w:w="1272" w:type="dxa"/>
            <w:shd w:val="clear" w:color="auto" w:fill="auto"/>
            <w:vAlign w:val="center"/>
          </w:tcPr>
          <w:p w:rsidR="000B0CCD" w:rsidRPr="007860AF" w:rsidRDefault="000B0CCD" w:rsidP="007820F8">
            <w:pPr>
              <w:jc w:val="center"/>
              <w:rPr>
                <w:sz w:val="20"/>
                <w:szCs w:val="20"/>
              </w:rPr>
            </w:pPr>
            <w:r w:rsidRPr="007860AF">
              <w:rPr>
                <w:sz w:val="20"/>
                <w:szCs w:val="20"/>
              </w:rPr>
              <w:t>1</w:t>
            </w:r>
          </w:p>
        </w:tc>
        <w:tc>
          <w:tcPr>
            <w:tcW w:w="596" w:type="dxa"/>
            <w:gridSpan w:val="3"/>
            <w:shd w:val="clear" w:color="auto" w:fill="auto"/>
            <w:vAlign w:val="center"/>
          </w:tcPr>
          <w:p w:rsidR="000B0CCD" w:rsidRPr="007860AF" w:rsidRDefault="00EB75C8" w:rsidP="007820F8">
            <w:pPr>
              <w:jc w:val="center"/>
              <w:rPr>
                <w:b/>
                <w:bCs/>
                <w:color w:val="7030A0"/>
                <w:sz w:val="20"/>
                <w:szCs w:val="20"/>
              </w:rPr>
            </w:pPr>
            <w:r>
              <w:rPr>
                <w:b/>
                <w:bCs/>
                <w:color w:val="7030A0"/>
                <w:sz w:val="20"/>
                <w:szCs w:val="20"/>
              </w:rPr>
              <w:t>20</w:t>
            </w:r>
          </w:p>
        </w:tc>
      </w:tr>
      <w:tr w:rsidR="000B0CCD" w:rsidRPr="007860AF" w:rsidTr="00201E78">
        <w:tc>
          <w:tcPr>
            <w:tcW w:w="3588" w:type="dxa"/>
            <w:shd w:val="clear" w:color="auto" w:fill="auto"/>
          </w:tcPr>
          <w:p w:rsidR="000B0CCD" w:rsidRPr="005F5E9A" w:rsidRDefault="005F5E9A" w:rsidP="00CD4829">
            <w:pPr>
              <w:jc w:val="both"/>
              <w:rPr>
                <w:color w:val="1F497D"/>
                <w:sz w:val="20"/>
                <w:szCs w:val="20"/>
              </w:rPr>
            </w:pPr>
            <w:r w:rsidRPr="005F5E9A">
              <w:rPr>
                <w:sz w:val="20"/>
                <w:szCs w:val="20"/>
              </w:rPr>
              <w:t>Types of solutions. Linear systems of ordinary differential equations</w:t>
            </w:r>
          </w:p>
        </w:tc>
        <w:tc>
          <w:tcPr>
            <w:tcW w:w="773" w:type="dxa"/>
            <w:shd w:val="clear" w:color="auto" w:fill="auto"/>
          </w:tcPr>
          <w:p w:rsidR="00D35F2F" w:rsidRDefault="00D35F2F" w:rsidP="007820F8">
            <w:pPr>
              <w:jc w:val="center"/>
              <w:rPr>
                <w:color w:val="984806"/>
                <w:sz w:val="20"/>
                <w:szCs w:val="20"/>
              </w:rPr>
            </w:pPr>
          </w:p>
          <w:p w:rsidR="000B0CCD" w:rsidRPr="007860AF" w:rsidRDefault="00D35F2F" w:rsidP="007820F8">
            <w:pPr>
              <w:jc w:val="center"/>
              <w:rPr>
                <w:color w:val="984806"/>
                <w:sz w:val="20"/>
                <w:szCs w:val="20"/>
              </w:rPr>
            </w:pPr>
            <w:r>
              <w:rPr>
                <w:color w:val="984806"/>
                <w:sz w:val="20"/>
                <w:szCs w:val="20"/>
              </w:rPr>
              <w:t>2</w:t>
            </w:r>
          </w:p>
        </w:tc>
        <w:tc>
          <w:tcPr>
            <w:tcW w:w="1191" w:type="dxa"/>
            <w:shd w:val="clear" w:color="auto" w:fill="auto"/>
            <w:vAlign w:val="center"/>
          </w:tcPr>
          <w:p w:rsidR="000B0CCD" w:rsidRPr="007860AF" w:rsidRDefault="000B0CCD" w:rsidP="007820F8">
            <w:pPr>
              <w:jc w:val="center"/>
              <w:rPr>
                <w:color w:val="984806"/>
                <w:sz w:val="20"/>
                <w:szCs w:val="20"/>
              </w:rPr>
            </w:pPr>
            <w:r w:rsidRPr="007860AF">
              <w:rPr>
                <w:color w:val="984806"/>
                <w:sz w:val="20"/>
                <w:szCs w:val="20"/>
              </w:rPr>
              <w:t>6</w:t>
            </w:r>
          </w:p>
        </w:tc>
        <w:tc>
          <w:tcPr>
            <w:tcW w:w="908" w:type="dxa"/>
            <w:shd w:val="clear" w:color="auto" w:fill="auto"/>
            <w:vAlign w:val="center"/>
          </w:tcPr>
          <w:p w:rsidR="000B0CCD" w:rsidRPr="007860AF" w:rsidRDefault="000B0CCD" w:rsidP="007820F8">
            <w:pPr>
              <w:jc w:val="center"/>
              <w:rPr>
                <w:color w:val="984806"/>
                <w:sz w:val="20"/>
                <w:szCs w:val="20"/>
              </w:rPr>
            </w:pPr>
            <w:r w:rsidRPr="007860AF">
              <w:rPr>
                <w:color w:val="984806"/>
                <w:sz w:val="20"/>
                <w:szCs w:val="20"/>
              </w:rPr>
              <w:t>2</w:t>
            </w:r>
          </w:p>
        </w:tc>
        <w:tc>
          <w:tcPr>
            <w:tcW w:w="527" w:type="dxa"/>
            <w:shd w:val="clear" w:color="auto" w:fill="auto"/>
            <w:vAlign w:val="center"/>
          </w:tcPr>
          <w:p w:rsidR="000B0CCD" w:rsidRPr="007860AF" w:rsidRDefault="000B0CCD" w:rsidP="007820F8">
            <w:pPr>
              <w:jc w:val="center"/>
              <w:rPr>
                <w:color w:val="984806"/>
                <w:sz w:val="20"/>
                <w:szCs w:val="20"/>
              </w:rPr>
            </w:pPr>
          </w:p>
        </w:tc>
        <w:tc>
          <w:tcPr>
            <w:tcW w:w="728" w:type="dxa"/>
            <w:shd w:val="clear" w:color="auto" w:fill="auto"/>
          </w:tcPr>
          <w:p w:rsidR="000B0CCD" w:rsidRPr="007860AF" w:rsidRDefault="00EB75C8" w:rsidP="007820F8">
            <w:pPr>
              <w:jc w:val="center"/>
              <w:rPr>
                <w:color w:val="984806"/>
                <w:sz w:val="20"/>
                <w:szCs w:val="20"/>
              </w:rPr>
            </w:pPr>
            <w:r>
              <w:rPr>
                <w:color w:val="984806"/>
                <w:sz w:val="20"/>
                <w:szCs w:val="20"/>
              </w:rPr>
              <w:t>2</w:t>
            </w:r>
          </w:p>
        </w:tc>
        <w:tc>
          <w:tcPr>
            <w:tcW w:w="1064" w:type="dxa"/>
            <w:gridSpan w:val="2"/>
            <w:shd w:val="clear" w:color="auto" w:fill="auto"/>
            <w:vAlign w:val="center"/>
          </w:tcPr>
          <w:p w:rsidR="000B0CCD" w:rsidRPr="007860AF" w:rsidRDefault="00EB75C8" w:rsidP="007820F8">
            <w:pPr>
              <w:jc w:val="center"/>
              <w:rPr>
                <w:color w:val="984806"/>
                <w:sz w:val="20"/>
                <w:szCs w:val="20"/>
              </w:rPr>
            </w:pPr>
            <w:r>
              <w:rPr>
                <w:color w:val="984806"/>
                <w:sz w:val="20"/>
                <w:szCs w:val="20"/>
              </w:rPr>
              <w:t>10</w:t>
            </w:r>
          </w:p>
        </w:tc>
        <w:tc>
          <w:tcPr>
            <w:tcW w:w="892" w:type="dxa"/>
            <w:gridSpan w:val="2"/>
            <w:shd w:val="clear" w:color="auto" w:fill="auto"/>
            <w:vAlign w:val="center"/>
          </w:tcPr>
          <w:p w:rsidR="000B0CCD" w:rsidRPr="007860AF" w:rsidRDefault="000B0CCD" w:rsidP="007820F8">
            <w:pPr>
              <w:jc w:val="center"/>
              <w:rPr>
                <w:sz w:val="20"/>
                <w:szCs w:val="20"/>
              </w:rPr>
            </w:pPr>
            <w:r w:rsidRPr="007860AF">
              <w:rPr>
                <w:sz w:val="20"/>
                <w:szCs w:val="20"/>
              </w:rPr>
              <w:t>2</w:t>
            </w:r>
          </w:p>
        </w:tc>
        <w:tc>
          <w:tcPr>
            <w:tcW w:w="837" w:type="dxa"/>
            <w:shd w:val="clear" w:color="auto" w:fill="auto"/>
            <w:vAlign w:val="center"/>
          </w:tcPr>
          <w:p w:rsidR="000B0CCD" w:rsidRPr="007860AF" w:rsidRDefault="000B0CCD" w:rsidP="007820F8">
            <w:pPr>
              <w:jc w:val="center"/>
              <w:rPr>
                <w:sz w:val="20"/>
                <w:szCs w:val="20"/>
              </w:rPr>
            </w:pPr>
            <w:r w:rsidRPr="007860AF">
              <w:rPr>
                <w:sz w:val="20"/>
                <w:szCs w:val="20"/>
              </w:rPr>
              <w:t>2</w:t>
            </w:r>
          </w:p>
        </w:tc>
        <w:tc>
          <w:tcPr>
            <w:tcW w:w="1216" w:type="dxa"/>
            <w:shd w:val="clear" w:color="auto" w:fill="auto"/>
            <w:vAlign w:val="center"/>
          </w:tcPr>
          <w:p w:rsidR="000B0CCD" w:rsidRPr="007860AF" w:rsidRDefault="000B0CCD" w:rsidP="007820F8">
            <w:pPr>
              <w:jc w:val="center"/>
              <w:rPr>
                <w:sz w:val="20"/>
                <w:szCs w:val="20"/>
              </w:rPr>
            </w:pPr>
            <w:r w:rsidRPr="007860AF">
              <w:rPr>
                <w:sz w:val="20"/>
                <w:szCs w:val="20"/>
              </w:rPr>
              <w:t>1</w:t>
            </w:r>
          </w:p>
        </w:tc>
        <w:tc>
          <w:tcPr>
            <w:tcW w:w="1272" w:type="dxa"/>
            <w:shd w:val="clear" w:color="auto" w:fill="auto"/>
            <w:vAlign w:val="center"/>
          </w:tcPr>
          <w:p w:rsidR="000B0CCD" w:rsidRPr="007860AF" w:rsidRDefault="000B0CCD" w:rsidP="007820F8">
            <w:pPr>
              <w:jc w:val="center"/>
              <w:rPr>
                <w:sz w:val="20"/>
                <w:szCs w:val="20"/>
              </w:rPr>
            </w:pPr>
            <w:r w:rsidRPr="007860AF">
              <w:rPr>
                <w:sz w:val="20"/>
                <w:szCs w:val="20"/>
              </w:rPr>
              <w:t>1</w:t>
            </w:r>
          </w:p>
        </w:tc>
        <w:tc>
          <w:tcPr>
            <w:tcW w:w="596" w:type="dxa"/>
            <w:gridSpan w:val="3"/>
            <w:shd w:val="clear" w:color="auto" w:fill="auto"/>
            <w:vAlign w:val="center"/>
          </w:tcPr>
          <w:p w:rsidR="000B0CCD" w:rsidRPr="007860AF" w:rsidRDefault="00EB75C8" w:rsidP="007820F8">
            <w:pPr>
              <w:jc w:val="center"/>
              <w:rPr>
                <w:b/>
                <w:bCs/>
                <w:color w:val="7030A0"/>
                <w:sz w:val="20"/>
                <w:szCs w:val="20"/>
              </w:rPr>
            </w:pPr>
            <w:r>
              <w:rPr>
                <w:b/>
                <w:bCs/>
                <w:color w:val="7030A0"/>
                <w:sz w:val="20"/>
                <w:szCs w:val="20"/>
              </w:rPr>
              <w:t>16</w:t>
            </w:r>
          </w:p>
        </w:tc>
      </w:tr>
      <w:tr w:rsidR="000B0CCD" w:rsidRPr="007860AF" w:rsidTr="00201E78">
        <w:tc>
          <w:tcPr>
            <w:tcW w:w="3588" w:type="dxa"/>
            <w:shd w:val="clear" w:color="auto" w:fill="auto"/>
          </w:tcPr>
          <w:p w:rsidR="000B0CCD" w:rsidRPr="007860AF" w:rsidRDefault="000B0CCD" w:rsidP="00CD4829">
            <w:pPr>
              <w:jc w:val="both"/>
              <w:rPr>
                <w:color w:val="C00000"/>
                <w:sz w:val="20"/>
                <w:szCs w:val="20"/>
              </w:rPr>
            </w:pPr>
            <w:r w:rsidRPr="007860AF">
              <w:rPr>
                <w:color w:val="C00000"/>
                <w:sz w:val="20"/>
                <w:szCs w:val="20"/>
              </w:rPr>
              <w:t>Mid-term 1</w:t>
            </w:r>
          </w:p>
        </w:tc>
        <w:tc>
          <w:tcPr>
            <w:tcW w:w="773" w:type="dxa"/>
            <w:shd w:val="clear" w:color="auto" w:fill="auto"/>
          </w:tcPr>
          <w:p w:rsidR="000B0CCD" w:rsidRPr="007860AF" w:rsidRDefault="000B0CCD" w:rsidP="007820F8">
            <w:pPr>
              <w:jc w:val="center"/>
              <w:rPr>
                <w:color w:val="984806"/>
                <w:sz w:val="20"/>
                <w:szCs w:val="20"/>
              </w:rPr>
            </w:pPr>
          </w:p>
        </w:tc>
        <w:tc>
          <w:tcPr>
            <w:tcW w:w="1191" w:type="dxa"/>
            <w:shd w:val="clear" w:color="auto" w:fill="auto"/>
            <w:vAlign w:val="center"/>
          </w:tcPr>
          <w:p w:rsidR="000B0CCD" w:rsidRPr="007860AF" w:rsidRDefault="000B0CCD" w:rsidP="007820F8">
            <w:pPr>
              <w:jc w:val="center"/>
              <w:rPr>
                <w:color w:val="984806"/>
                <w:sz w:val="20"/>
                <w:szCs w:val="20"/>
              </w:rPr>
            </w:pPr>
            <w:r w:rsidRPr="007860AF">
              <w:rPr>
                <w:color w:val="984806"/>
                <w:sz w:val="20"/>
                <w:szCs w:val="20"/>
              </w:rPr>
              <w:t>1</w:t>
            </w:r>
          </w:p>
        </w:tc>
        <w:tc>
          <w:tcPr>
            <w:tcW w:w="908" w:type="dxa"/>
            <w:shd w:val="clear" w:color="auto" w:fill="auto"/>
            <w:vAlign w:val="center"/>
          </w:tcPr>
          <w:p w:rsidR="000B0CCD" w:rsidRPr="007860AF" w:rsidRDefault="000B0CCD" w:rsidP="007820F8">
            <w:pPr>
              <w:jc w:val="center"/>
              <w:rPr>
                <w:color w:val="984806"/>
                <w:sz w:val="20"/>
                <w:szCs w:val="20"/>
              </w:rPr>
            </w:pPr>
          </w:p>
        </w:tc>
        <w:tc>
          <w:tcPr>
            <w:tcW w:w="527" w:type="dxa"/>
            <w:shd w:val="clear" w:color="auto" w:fill="auto"/>
            <w:vAlign w:val="center"/>
          </w:tcPr>
          <w:p w:rsidR="000B0CCD" w:rsidRPr="007860AF" w:rsidRDefault="000B0CCD" w:rsidP="007820F8">
            <w:pPr>
              <w:jc w:val="center"/>
              <w:rPr>
                <w:color w:val="984806"/>
                <w:sz w:val="20"/>
                <w:szCs w:val="20"/>
              </w:rPr>
            </w:pPr>
          </w:p>
        </w:tc>
        <w:tc>
          <w:tcPr>
            <w:tcW w:w="728" w:type="dxa"/>
            <w:shd w:val="clear" w:color="auto" w:fill="auto"/>
          </w:tcPr>
          <w:p w:rsidR="000B0CCD" w:rsidRPr="007860AF" w:rsidRDefault="000B0CCD" w:rsidP="007820F8">
            <w:pPr>
              <w:jc w:val="center"/>
              <w:rPr>
                <w:color w:val="984806"/>
                <w:sz w:val="20"/>
                <w:szCs w:val="20"/>
              </w:rPr>
            </w:pPr>
          </w:p>
        </w:tc>
        <w:tc>
          <w:tcPr>
            <w:tcW w:w="1064" w:type="dxa"/>
            <w:gridSpan w:val="2"/>
            <w:shd w:val="clear" w:color="auto" w:fill="auto"/>
            <w:vAlign w:val="center"/>
          </w:tcPr>
          <w:p w:rsidR="000B0CCD" w:rsidRPr="007860AF" w:rsidRDefault="000B0CCD" w:rsidP="007820F8">
            <w:pPr>
              <w:jc w:val="center"/>
              <w:rPr>
                <w:color w:val="984806"/>
                <w:sz w:val="20"/>
                <w:szCs w:val="20"/>
              </w:rPr>
            </w:pPr>
            <w:r w:rsidRPr="007860AF">
              <w:rPr>
                <w:color w:val="984806"/>
                <w:sz w:val="20"/>
                <w:szCs w:val="20"/>
              </w:rPr>
              <w:t>1</w:t>
            </w:r>
          </w:p>
        </w:tc>
        <w:tc>
          <w:tcPr>
            <w:tcW w:w="892" w:type="dxa"/>
            <w:gridSpan w:val="2"/>
            <w:shd w:val="clear" w:color="auto" w:fill="auto"/>
            <w:vAlign w:val="center"/>
          </w:tcPr>
          <w:p w:rsidR="000B0CCD" w:rsidRPr="007860AF" w:rsidRDefault="000B0CCD" w:rsidP="007820F8">
            <w:pPr>
              <w:jc w:val="center"/>
              <w:rPr>
                <w:sz w:val="20"/>
                <w:szCs w:val="20"/>
              </w:rPr>
            </w:pPr>
          </w:p>
        </w:tc>
        <w:tc>
          <w:tcPr>
            <w:tcW w:w="837" w:type="dxa"/>
            <w:shd w:val="clear" w:color="auto" w:fill="auto"/>
            <w:vAlign w:val="center"/>
          </w:tcPr>
          <w:p w:rsidR="000B0CCD" w:rsidRPr="007860AF" w:rsidRDefault="000B0CCD" w:rsidP="007820F8">
            <w:pPr>
              <w:jc w:val="center"/>
              <w:rPr>
                <w:sz w:val="20"/>
                <w:szCs w:val="20"/>
              </w:rPr>
            </w:pPr>
          </w:p>
        </w:tc>
        <w:tc>
          <w:tcPr>
            <w:tcW w:w="1216" w:type="dxa"/>
            <w:shd w:val="clear" w:color="auto" w:fill="auto"/>
            <w:vAlign w:val="center"/>
          </w:tcPr>
          <w:p w:rsidR="000B0CCD" w:rsidRPr="007860AF" w:rsidRDefault="000B0CCD" w:rsidP="007820F8">
            <w:pPr>
              <w:jc w:val="center"/>
              <w:rPr>
                <w:sz w:val="20"/>
                <w:szCs w:val="20"/>
              </w:rPr>
            </w:pPr>
          </w:p>
        </w:tc>
        <w:tc>
          <w:tcPr>
            <w:tcW w:w="1272" w:type="dxa"/>
            <w:shd w:val="clear" w:color="auto" w:fill="auto"/>
            <w:vAlign w:val="center"/>
          </w:tcPr>
          <w:p w:rsidR="000B0CCD" w:rsidRPr="007860AF" w:rsidRDefault="000B0CCD" w:rsidP="007820F8">
            <w:pPr>
              <w:jc w:val="center"/>
              <w:rPr>
                <w:sz w:val="20"/>
                <w:szCs w:val="20"/>
              </w:rPr>
            </w:pPr>
          </w:p>
        </w:tc>
        <w:tc>
          <w:tcPr>
            <w:tcW w:w="596" w:type="dxa"/>
            <w:gridSpan w:val="3"/>
            <w:shd w:val="clear" w:color="auto" w:fill="auto"/>
            <w:vAlign w:val="center"/>
          </w:tcPr>
          <w:p w:rsidR="000B0CCD" w:rsidRPr="007860AF" w:rsidRDefault="000B0CCD" w:rsidP="007820F8">
            <w:pPr>
              <w:jc w:val="center"/>
              <w:rPr>
                <w:b/>
                <w:bCs/>
                <w:color w:val="7030A0"/>
                <w:sz w:val="20"/>
                <w:szCs w:val="20"/>
              </w:rPr>
            </w:pPr>
            <w:r w:rsidRPr="007860AF">
              <w:rPr>
                <w:b/>
                <w:bCs/>
                <w:color w:val="7030A0"/>
                <w:sz w:val="20"/>
                <w:szCs w:val="20"/>
              </w:rPr>
              <w:t>1</w:t>
            </w:r>
          </w:p>
        </w:tc>
      </w:tr>
      <w:tr w:rsidR="005F5E9A" w:rsidRPr="007860AF" w:rsidTr="00201E78">
        <w:tc>
          <w:tcPr>
            <w:tcW w:w="3588" w:type="dxa"/>
            <w:shd w:val="clear" w:color="auto" w:fill="auto"/>
          </w:tcPr>
          <w:p w:rsidR="005F5E9A" w:rsidRPr="005F5E9A" w:rsidRDefault="005F5E9A" w:rsidP="00CD4829">
            <w:pPr>
              <w:jc w:val="both"/>
              <w:rPr>
                <w:sz w:val="20"/>
                <w:szCs w:val="20"/>
              </w:rPr>
            </w:pPr>
            <w:r w:rsidRPr="005F5E9A">
              <w:rPr>
                <w:sz w:val="20"/>
                <w:szCs w:val="20"/>
              </w:rPr>
              <w:t>Series solutions of a Linear ordinary differential equation of Second Order with Polynomial coefficient.</w:t>
            </w:r>
          </w:p>
        </w:tc>
        <w:tc>
          <w:tcPr>
            <w:tcW w:w="773" w:type="dxa"/>
            <w:shd w:val="clear" w:color="auto" w:fill="auto"/>
          </w:tcPr>
          <w:p w:rsidR="005F5E9A" w:rsidRDefault="005F5E9A" w:rsidP="007820F8">
            <w:pPr>
              <w:jc w:val="center"/>
              <w:rPr>
                <w:color w:val="984806"/>
                <w:sz w:val="20"/>
                <w:szCs w:val="20"/>
              </w:rPr>
            </w:pPr>
          </w:p>
          <w:p w:rsidR="005F5E9A" w:rsidRDefault="005F5E9A" w:rsidP="007820F8">
            <w:pPr>
              <w:jc w:val="center"/>
              <w:rPr>
                <w:color w:val="984806"/>
                <w:sz w:val="20"/>
                <w:szCs w:val="20"/>
              </w:rPr>
            </w:pPr>
          </w:p>
          <w:p w:rsidR="005F5E9A" w:rsidRPr="007860AF" w:rsidRDefault="005F5E9A" w:rsidP="007820F8">
            <w:pPr>
              <w:jc w:val="center"/>
              <w:rPr>
                <w:color w:val="984806"/>
                <w:sz w:val="20"/>
                <w:szCs w:val="20"/>
              </w:rPr>
            </w:pPr>
            <w:r>
              <w:rPr>
                <w:color w:val="984806"/>
                <w:sz w:val="20"/>
                <w:szCs w:val="20"/>
              </w:rPr>
              <w:t>2</w:t>
            </w:r>
          </w:p>
        </w:tc>
        <w:tc>
          <w:tcPr>
            <w:tcW w:w="1191" w:type="dxa"/>
            <w:shd w:val="clear" w:color="auto" w:fill="auto"/>
            <w:vAlign w:val="center"/>
          </w:tcPr>
          <w:p w:rsidR="005F5E9A" w:rsidRPr="007860AF" w:rsidRDefault="005F5E9A" w:rsidP="007820F8">
            <w:pPr>
              <w:jc w:val="center"/>
              <w:rPr>
                <w:color w:val="984806"/>
                <w:sz w:val="20"/>
                <w:szCs w:val="20"/>
              </w:rPr>
            </w:pPr>
            <w:r>
              <w:rPr>
                <w:color w:val="984806"/>
                <w:sz w:val="20"/>
                <w:szCs w:val="20"/>
              </w:rPr>
              <w:t>6</w:t>
            </w:r>
          </w:p>
        </w:tc>
        <w:tc>
          <w:tcPr>
            <w:tcW w:w="908" w:type="dxa"/>
            <w:shd w:val="clear" w:color="auto" w:fill="auto"/>
            <w:vAlign w:val="center"/>
          </w:tcPr>
          <w:p w:rsidR="005F5E9A" w:rsidRPr="007860AF" w:rsidRDefault="005F5E9A" w:rsidP="007820F8">
            <w:pPr>
              <w:jc w:val="center"/>
              <w:rPr>
                <w:color w:val="984806"/>
                <w:sz w:val="20"/>
                <w:szCs w:val="20"/>
              </w:rPr>
            </w:pPr>
            <w:r>
              <w:rPr>
                <w:color w:val="984806"/>
                <w:sz w:val="20"/>
                <w:szCs w:val="20"/>
              </w:rPr>
              <w:t>2</w:t>
            </w:r>
          </w:p>
        </w:tc>
        <w:tc>
          <w:tcPr>
            <w:tcW w:w="527" w:type="dxa"/>
            <w:shd w:val="clear" w:color="auto" w:fill="auto"/>
            <w:vAlign w:val="center"/>
          </w:tcPr>
          <w:p w:rsidR="005F5E9A" w:rsidRPr="007860AF" w:rsidRDefault="005F5E9A" w:rsidP="007820F8">
            <w:pPr>
              <w:jc w:val="center"/>
              <w:rPr>
                <w:color w:val="984806"/>
                <w:sz w:val="20"/>
                <w:szCs w:val="20"/>
              </w:rPr>
            </w:pPr>
          </w:p>
        </w:tc>
        <w:tc>
          <w:tcPr>
            <w:tcW w:w="728" w:type="dxa"/>
            <w:shd w:val="clear" w:color="auto" w:fill="auto"/>
          </w:tcPr>
          <w:p w:rsidR="005F5E9A" w:rsidRDefault="005F5E9A" w:rsidP="007820F8">
            <w:pPr>
              <w:jc w:val="center"/>
              <w:rPr>
                <w:color w:val="984806"/>
                <w:sz w:val="20"/>
                <w:szCs w:val="20"/>
              </w:rPr>
            </w:pPr>
          </w:p>
          <w:p w:rsidR="005F5E9A" w:rsidRDefault="005F5E9A" w:rsidP="007820F8">
            <w:pPr>
              <w:jc w:val="center"/>
              <w:rPr>
                <w:color w:val="984806"/>
                <w:sz w:val="20"/>
                <w:szCs w:val="20"/>
              </w:rPr>
            </w:pPr>
          </w:p>
          <w:p w:rsidR="005F5E9A" w:rsidRPr="007860AF" w:rsidRDefault="005F5E9A" w:rsidP="007820F8">
            <w:pPr>
              <w:jc w:val="center"/>
              <w:rPr>
                <w:color w:val="984806"/>
                <w:sz w:val="20"/>
                <w:szCs w:val="20"/>
              </w:rPr>
            </w:pPr>
            <w:r>
              <w:rPr>
                <w:color w:val="984806"/>
                <w:sz w:val="20"/>
                <w:szCs w:val="20"/>
              </w:rPr>
              <w:t>1</w:t>
            </w:r>
          </w:p>
        </w:tc>
        <w:tc>
          <w:tcPr>
            <w:tcW w:w="1064" w:type="dxa"/>
            <w:gridSpan w:val="2"/>
            <w:shd w:val="clear" w:color="auto" w:fill="auto"/>
            <w:vAlign w:val="center"/>
          </w:tcPr>
          <w:p w:rsidR="005F5E9A" w:rsidRPr="007860AF" w:rsidRDefault="005F5E9A" w:rsidP="007820F8">
            <w:pPr>
              <w:jc w:val="center"/>
              <w:rPr>
                <w:color w:val="984806"/>
                <w:sz w:val="20"/>
                <w:szCs w:val="20"/>
              </w:rPr>
            </w:pPr>
            <w:r>
              <w:rPr>
                <w:color w:val="984806"/>
                <w:sz w:val="20"/>
                <w:szCs w:val="20"/>
              </w:rPr>
              <w:t>9</w:t>
            </w:r>
          </w:p>
        </w:tc>
        <w:tc>
          <w:tcPr>
            <w:tcW w:w="892" w:type="dxa"/>
            <w:gridSpan w:val="2"/>
            <w:shd w:val="clear" w:color="auto" w:fill="auto"/>
            <w:vAlign w:val="center"/>
          </w:tcPr>
          <w:p w:rsidR="005F5E9A" w:rsidRPr="007860AF" w:rsidRDefault="005F5E9A" w:rsidP="007820F8">
            <w:pPr>
              <w:jc w:val="center"/>
              <w:rPr>
                <w:sz w:val="20"/>
                <w:szCs w:val="20"/>
              </w:rPr>
            </w:pPr>
            <w:r w:rsidRPr="007860AF">
              <w:rPr>
                <w:sz w:val="20"/>
                <w:szCs w:val="20"/>
              </w:rPr>
              <w:t>2</w:t>
            </w:r>
          </w:p>
        </w:tc>
        <w:tc>
          <w:tcPr>
            <w:tcW w:w="837" w:type="dxa"/>
            <w:shd w:val="clear" w:color="auto" w:fill="auto"/>
            <w:vAlign w:val="center"/>
          </w:tcPr>
          <w:p w:rsidR="005F5E9A" w:rsidRPr="007860AF" w:rsidRDefault="005F5E9A" w:rsidP="007820F8">
            <w:pPr>
              <w:jc w:val="center"/>
              <w:rPr>
                <w:sz w:val="20"/>
                <w:szCs w:val="20"/>
              </w:rPr>
            </w:pPr>
            <w:r>
              <w:rPr>
                <w:sz w:val="20"/>
                <w:szCs w:val="20"/>
              </w:rPr>
              <w:t>2</w:t>
            </w:r>
          </w:p>
        </w:tc>
        <w:tc>
          <w:tcPr>
            <w:tcW w:w="1216" w:type="dxa"/>
            <w:shd w:val="clear" w:color="auto" w:fill="auto"/>
            <w:vAlign w:val="center"/>
          </w:tcPr>
          <w:p w:rsidR="005F5E9A" w:rsidRPr="007860AF" w:rsidRDefault="005F5E9A" w:rsidP="007820F8">
            <w:pPr>
              <w:jc w:val="center"/>
              <w:rPr>
                <w:sz w:val="20"/>
                <w:szCs w:val="20"/>
              </w:rPr>
            </w:pPr>
            <w:r w:rsidRPr="007860AF">
              <w:rPr>
                <w:sz w:val="20"/>
                <w:szCs w:val="20"/>
              </w:rPr>
              <w:t>1</w:t>
            </w:r>
          </w:p>
        </w:tc>
        <w:tc>
          <w:tcPr>
            <w:tcW w:w="1272" w:type="dxa"/>
            <w:shd w:val="clear" w:color="auto" w:fill="auto"/>
            <w:vAlign w:val="center"/>
          </w:tcPr>
          <w:p w:rsidR="005F5E9A" w:rsidRPr="007860AF" w:rsidRDefault="005F5E9A" w:rsidP="007820F8">
            <w:pPr>
              <w:jc w:val="center"/>
              <w:rPr>
                <w:sz w:val="20"/>
                <w:szCs w:val="20"/>
              </w:rPr>
            </w:pPr>
            <w:r>
              <w:rPr>
                <w:sz w:val="20"/>
                <w:szCs w:val="20"/>
              </w:rPr>
              <w:t>1</w:t>
            </w:r>
          </w:p>
        </w:tc>
        <w:tc>
          <w:tcPr>
            <w:tcW w:w="596" w:type="dxa"/>
            <w:gridSpan w:val="3"/>
            <w:shd w:val="clear" w:color="auto" w:fill="auto"/>
            <w:vAlign w:val="center"/>
          </w:tcPr>
          <w:p w:rsidR="005F5E9A" w:rsidRPr="007860AF" w:rsidRDefault="005F5E9A" w:rsidP="005F5E9A">
            <w:pPr>
              <w:jc w:val="center"/>
              <w:rPr>
                <w:b/>
                <w:bCs/>
                <w:color w:val="7030A0"/>
                <w:sz w:val="20"/>
                <w:szCs w:val="20"/>
              </w:rPr>
            </w:pPr>
            <w:r>
              <w:rPr>
                <w:b/>
                <w:bCs/>
                <w:color w:val="7030A0"/>
                <w:sz w:val="20"/>
                <w:szCs w:val="20"/>
              </w:rPr>
              <w:t>15</w:t>
            </w:r>
          </w:p>
        </w:tc>
      </w:tr>
      <w:tr w:rsidR="005F5E9A" w:rsidRPr="007860AF" w:rsidTr="00201E78">
        <w:tc>
          <w:tcPr>
            <w:tcW w:w="3588" w:type="dxa"/>
            <w:shd w:val="clear" w:color="auto" w:fill="auto"/>
          </w:tcPr>
          <w:p w:rsidR="005F5E9A" w:rsidRPr="005F5E9A" w:rsidRDefault="005F5E9A" w:rsidP="00CD4829">
            <w:pPr>
              <w:jc w:val="both"/>
              <w:rPr>
                <w:sz w:val="20"/>
                <w:szCs w:val="20"/>
              </w:rPr>
            </w:pPr>
            <w:r w:rsidRPr="005F5E9A">
              <w:rPr>
                <w:sz w:val="20"/>
                <w:szCs w:val="20"/>
              </w:rPr>
              <w:t>Laplace Transform</w:t>
            </w:r>
          </w:p>
        </w:tc>
        <w:tc>
          <w:tcPr>
            <w:tcW w:w="773" w:type="dxa"/>
            <w:shd w:val="clear" w:color="auto" w:fill="auto"/>
          </w:tcPr>
          <w:p w:rsidR="005F5E9A" w:rsidRDefault="005F5E9A" w:rsidP="007820F8">
            <w:pPr>
              <w:jc w:val="center"/>
              <w:rPr>
                <w:color w:val="984806"/>
                <w:sz w:val="20"/>
                <w:szCs w:val="20"/>
              </w:rPr>
            </w:pPr>
          </w:p>
          <w:p w:rsidR="005F5E9A" w:rsidRPr="007860AF" w:rsidRDefault="005F5E9A" w:rsidP="007820F8">
            <w:pPr>
              <w:jc w:val="center"/>
              <w:rPr>
                <w:color w:val="984806"/>
                <w:sz w:val="20"/>
                <w:szCs w:val="20"/>
              </w:rPr>
            </w:pPr>
            <w:r>
              <w:rPr>
                <w:color w:val="984806"/>
                <w:sz w:val="20"/>
                <w:szCs w:val="20"/>
              </w:rPr>
              <w:t>3</w:t>
            </w:r>
          </w:p>
        </w:tc>
        <w:tc>
          <w:tcPr>
            <w:tcW w:w="1191" w:type="dxa"/>
            <w:shd w:val="clear" w:color="auto" w:fill="auto"/>
            <w:vAlign w:val="center"/>
          </w:tcPr>
          <w:p w:rsidR="005F5E9A" w:rsidRPr="007860AF" w:rsidRDefault="005F5E9A" w:rsidP="007820F8">
            <w:pPr>
              <w:jc w:val="center"/>
              <w:rPr>
                <w:color w:val="984806"/>
                <w:sz w:val="20"/>
                <w:szCs w:val="20"/>
              </w:rPr>
            </w:pPr>
            <w:r>
              <w:rPr>
                <w:color w:val="984806"/>
                <w:sz w:val="20"/>
                <w:szCs w:val="20"/>
              </w:rPr>
              <w:t>9</w:t>
            </w:r>
          </w:p>
        </w:tc>
        <w:tc>
          <w:tcPr>
            <w:tcW w:w="908" w:type="dxa"/>
            <w:shd w:val="clear" w:color="auto" w:fill="auto"/>
            <w:vAlign w:val="center"/>
          </w:tcPr>
          <w:p w:rsidR="005F5E9A" w:rsidRPr="007860AF" w:rsidRDefault="005F5E9A" w:rsidP="007820F8">
            <w:pPr>
              <w:jc w:val="center"/>
              <w:rPr>
                <w:color w:val="984806"/>
                <w:sz w:val="20"/>
                <w:szCs w:val="20"/>
              </w:rPr>
            </w:pPr>
            <w:r>
              <w:rPr>
                <w:color w:val="984806"/>
                <w:sz w:val="20"/>
                <w:szCs w:val="20"/>
              </w:rPr>
              <w:t>3</w:t>
            </w:r>
          </w:p>
        </w:tc>
        <w:tc>
          <w:tcPr>
            <w:tcW w:w="527" w:type="dxa"/>
            <w:shd w:val="clear" w:color="auto" w:fill="auto"/>
            <w:vAlign w:val="center"/>
          </w:tcPr>
          <w:p w:rsidR="005F5E9A" w:rsidRPr="007860AF" w:rsidRDefault="005F5E9A" w:rsidP="007820F8">
            <w:pPr>
              <w:jc w:val="center"/>
              <w:rPr>
                <w:color w:val="984806"/>
                <w:sz w:val="20"/>
                <w:szCs w:val="20"/>
              </w:rPr>
            </w:pPr>
          </w:p>
        </w:tc>
        <w:tc>
          <w:tcPr>
            <w:tcW w:w="728" w:type="dxa"/>
            <w:shd w:val="clear" w:color="auto" w:fill="auto"/>
          </w:tcPr>
          <w:p w:rsidR="005F5E9A" w:rsidRPr="007860AF" w:rsidRDefault="005F5E9A" w:rsidP="007820F8">
            <w:pPr>
              <w:jc w:val="center"/>
              <w:rPr>
                <w:color w:val="984806"/>
                <w:sz w:val="20"/>
                <w:szCs w:val="20"/>
              </w:rPr>
            </w:pPr>
            <w:r>
              <w:rPr>
                <w:color w:val="984806"/>
                <w:sz w:val="20"/>
                <w:szCs w:val="20"/>
              </w:rPr>
              <w:t>1</w:t>
            </w:r>
          </w:p>
        </w:tc>
        <w:tc>
          <w:tcPr>
            <w:tcW w:w="1064" w:type="dxa"/>
            <w:gridSpan w:val="2"/>
            <w:shd w:val="clear" w:color="auto" w:fill="auto"/>
            <w:vAlign w:val="center"/>
          </w:tcPr>
          <w:p w:rsidR="005F5E9A" w:rsidRPr="007860AF" w:rsidRDefault="005F5E9A" w:rsidP="007820F8">
            <w:pPr>
              <w:jc w:val="center"/>
              <w:rPr>
                <w:color w:val="984806"/>
                <w:sz w:val="20"/>
                <w:szCs w:val="20"/>
              </w:rPr>
            </w:pPr>
            <w:r>
              <w:rPr>
                <w:color w:val="984806"/>
                <w:sz w:val="20"/>
                <w:szCs w:val="20"/>
              </w:rPr>
              <w:t>13</w:t>
            </w:r>
          </w:p>
        </w:tc>
        <w:tc>
          <w:tcPr>
            <w:tcW w:w="892" w:type="dxa"/>
            <w:gridSpan w:val="2"/>
            <w:shd w:val="clear" w:color="auto" w:fill="auto"/>
            <w:vAlign w:val="center"/>
          </w:tcPr>
          <w:p w:rsidR="005F5E9A" w:rsidRPr="007860AF" w:rsidRDefault="005F5E9A" w:rsidP="007820F8">
            <w:pPr>
              <w:jc w:val="center"/>
              <w:rPr>
                <w:sz w:val="20"/>
                <w:szCs w:val="20"/>
              </w:rPr>
            </w:pPr>
            <w:r w:rsidRPr="007860AF">
              <w:rPr>
                <w:sz w:val="20"/>
                <w:szCs w:val="20"/>
              </w:rPr>
              <w:t>2</w:t>
            </w:r>
          </w:p>
        </w:tc>
        <w:tc>
          <w:tcPr>
            <w:tcW w:w="837" w:type="dxa"/>
            <w:shd w:val="clear" w:color="auto" w:fill="auto"/>
            <w:vAlign w:val="center"/>
          </w:tcPr>
          <w:p w:rsidR="005F5E9A" w:rsidRPr="007860AF" w:rsidRDefault="005F5E9A" w:rsidP="007820F8">
            <w:pPr>
              <w:jc w:val="center"/>
              <w:rPr>
                <w:sz w:val="20"/>
                <w:szCs w:val="20"/>
              </w:rPr>
            </w:pPr>
            <w:r>
              <w:rPr>
                <w:sz w:val="20"/>
                <w:szCs w:val="20"/>
              </w:rPr>
              <w:t>1</w:t>
            </w:r>
          </w:p>
        </w:tc>
        <w:tc>
          <w:tcPr>
            <w:tcW w:w="1216" w:type="dxa"/>
            <w:shd w:val="clear" w:color="auto" w:fill="auto"/>
            <w:vAlign w:val="center"/>
          </w:tcPr>
          <w:p w:rsidR="005F5E9A" w:rsidRPr="007860AF" w:rsidRDefault="005F5E9A" w:rsidP="007820F8">
            <w:pPr>
              <w:jc w:val="center"/>
              <w:rPr>
                <w:sz w:val="20"/>
                <w:szCs w:val="20"/>
              </w:rPr>
            </w:pPr>
            <w:r w:rsidRPr="007860AF">
              <w:rPr>
                <w:sz w:val="20"/>
                <w:szCs w:val="20"/>
              </w:rPr>
              <w:t>1</w:t>
            </w:r>
          </w:p>
        </w:tc>
        <w:tc>
          <w:tcPr>
            <w:tcW w:w="1272" w:type="dxa"/>
            <w:shd w:val="clear" w:color="auto" w:fill="auto"/>
            <w:vAlign w:val="center"/>
          </w:tcPr>
          <w:p w:rsidR="005F5E9A" w:rsidRPr="007860AF" w:rsidRDefault="005F5E9A" w:rsidP="007820F8">
            <w:pPr>
              <w:jc w:val="center"/>
              <w:rPr>
                <w:sz w:val="20"/>
                <w:szCs w:val="20"/>
              </w:rPr>
            </w:pPr>
            <w:r>
              <w:rPr>
                <w:sz w:val="20"/>
                <w:szCs w:val="20"/>
              </w:rPr>
              <w:t>2</w:t>
            </w:r>
          </w:p>
        </w:tc>
        <w:tc>
          <w:tcPr>
            <w:tcW w:w="596" w:type="dxa"/>
            <w:gridSpan w:val="3"/>
            <w:shd w:val="clear" w:color="auto" w:fill="auto"/>
            <w:vAlign w:val="center"/>
          </w:tcPr>
          <w:p w:rsidR="005F5E9A" w:rsidRPr="007860AF" w:rsidRDefault="005F5E9A" w:rsidP="005F5E9A">
            <w:pPr>
              <w:jc w:val="center"/>
              <w:rPr>
                <w:b/>
                <w:bCs/>
                <w:color w:val="7030A0"/>
                <w:sz w:val="20"/>
                <w:szCs w:val="20"/>
              </w:rPr>
            </w:pPr>
            <w:r>
              <w:rPr>
                <w:b/>
                <w:bCs/>
                <w:color w:val="7030A0"/>
                <w:sz w:val="20"/>
                <w:szCs w:val="20"/>
              </w:rPr>
              <w:t>19</w:t>
            </w:r>
          </w:p>
        </w:tc>
      </w:tr>
      <w:tr w:rsidR="000B0CCD" w:rsidRPr="007860AF" w:rsidTr="00201E78">
        <w:tc>
          <w:tcPr>
            <w:tcW w:w="3588" w:type="dxa"/>
            <w:shd w:val="clear" w:color="auto" w:fill="auto"/>
          </w:tcPr>
          <w:p w:rsidR="000B0CCD" w:rsidRPr="007860AF" w:rsidRDefault="000B0CCD" w:rsidP="007820F8">
            <w:pPr>
              <w:rPr>
                <w:color w:val="4F6228"/>
                <w:sz w:val="20"/>
                <w:szCs w:val="20"/>
              </w:rPr>
            </w:pPr>
            <w:r w:rsidRPr="007860AF">
              <w:rPr>
                <w:color w:val="4F6228"/>
                <w:sz w:val="20"/>
                <w:szCs w:val="20"/>
              </w:rPr>
              <w:t>Review</w:t>
            </w:r>
          </w:p>
        </w:tc>
        <w:tc>
          <w:tcPr>
            <w:tcW w:w="773" w:type="dxa"/>
            <w:shd w:val="clear" w:color="auto" w:fill="auto"/>
          </w:tcPr>
          <w:p w:rsidR="000B0CCD" w:rsidRPr="007860AF" w:rsidRDefault="000B0CCD" w:rsidP="007820F8">
            <w:pPr>
              <w:jc w:val="center"/>
              <w:rPr>
                <w:sz w:val="20"/>
                <w:szCs w:val="20"/>
              </w:rPr>
            </w:pPr>
          </w:p>
        </w:tc>
        <w:tc>
          <w:tcPr>
            <w:tcW w:w="1191" w:type="dxa"/>
            <w:shd w:val="clear" w:color="auto" w:fill="auto"/>
            <w:vAlign w:val="center"/>
          </w:tcPr>
          <w:p w:rsidR="000B0CCD" w:rsidRPr="007860AF" w:rsidRDefault="000B0CCD" w:rsidP="007820F8">
            <w:pPr>
              <w:jc w:val="center"/>
              <w:rPr>
                <w:sz w:val="20"/>
                <w:szCs w:val="20"/>
              </w:rPr>
            </w:pPr>
          </w:p>
        </w:tc>
        <w:tc>
          <w:tcPr>
            <w:tcW w:w="908" w:type="dxa"/>
            <w:shd w:val="clear" w:color="auto" w:fill="auto"/>
            <w:vAlign w:val="center"/>
          </w:tcPr>
          <w:p w:rsidR="000B0CCD" w:rsidRPr="007860AF" w:rsidRDefault="000B0CCD" w:rsidP="007820F8">
            <w:pPr>
              <w:jc w:val="center"/>
              <w:rPr>
                <w:sz w:val="20"/>
                <w:szCs w:val="20"/>
              </w:rPr>
            </w:pPr>
          </w:p>
        </w:tc>
        <w:tc>
          <w:tcPr>
            <w:tcW w:w="527" w:type="dxa"/>
            <w:shd w:val="clear" w:color="auto" w:fill="auto"/>
            <w:vAlign w:val="center"/>
          </w:tcPr>
          <w:p w:rsidR="000B0CCD" w:rsidRPr="007860AF" w:rsidRDefault="000B0CCD" w:rsidP="007820F8">
            <w:pPr>
              <w:jc w:val="center"/>
              <w:rPr>
                <w:sz w:val="20"/>
                <w:szCs w:val="20"/>
              </w:rPr>
            </w:pPr>
          </w:p>
        </w:tc>
        <w:tc>
          <w:tcPr>
            <w:tcW w:w="728" w:type="dxa"/>
            <w:shd w:val="clear" w:color="auto" w:fill="auto"/>
          </w:tcPr>
          <w:p w:rsidR="000B0CCD" w:rsidRPr="007860AF" w:rsidRDefault="000B0CCD" w:rsidP="007820F8">
            <w:pPr>
              <w:jc w:val="center"/>
              <w:rPr>
                <w:sz w:val="20"/>
                <w:szCs w:val="20"/>
              </w:rPr>
            </w:pPr>
          </w:p>
        </w:tc>
        <w:tc>
          <w:tcPr>
            <w:tcW w:w="1064" w:type="dxa"/>
            <w:gridSpan w:val="2"/>
            <w:shd w:val="clear" w:color="auto" w:fill="auto"/>
            <w:vAlign w:val="center"/>
          </w:tcPr>
          <w:p w:rsidR="000B0CCD" w:rsidRPr="007860AF" w:rsidRDefault="000B0CCD" w:rsidP="007820F8">
            <w:pPr>
              <w:jc w:val="center"/>
              <w:rPr>
                <w:sz w:val="20"/>
                <w:szCs w:val="20"/>
              </w:rPr>
            </w:pPr>
          </w:p>
        </w:tc>
        <w:tc>
          <w:tcPr>
            <w:tcW w:w="892" w:type="dxa"/>
            <w:gridSpan w:val="2"/>
            <w:shd w:val="clear" w:color="auto" w:fill="auto"/>
            <w:vAlign w:val="center"/>
          </w:tcPr>
          <w:p w:rsidR="000B0CCD" w:rsidRPr="007860AF" w:rsidRDefault="000B0CCD" w:rsidP="007820F8">
            <w:pPr>
              <w:jc w:val="center"/>
              <w:rPr>
                <w:sz w:val="20"/>
                <w:szCs w:val="20"/>
              </w:rPr>
            </w:pPr>
          </w:p>
        </w:tc>
        <w:tc>
          <w:tcPr>
            <w:tcW w:w="837" w:type="dxa"/>
            <w:shd w:val="clear" w:color="auto" w:fill="auto"/>
            <w:vAlign w:val="center"/>
          </w:tcPr>
          <w:p w:rsidR="000B0CCD" w:rsidRPr="007860AF" w:rsidRDefault="000B0CCD" w:rsidP="007820F8">
            <w:pPr>
              <w:jc w:val="center"/>
              <w:rPr>
                <w:sz w:val="20"/>
                <w:szCs w:val="20"/>
              </w:rPr>
            </w:pPr>
          </w:p>
        </w:tc>
        <w:tc>
          <w:tcPr>
            <w:tcW w:w="1216" w:type="dxa"/>
            <w:shd w:val="clear" w:color="auto" w:fill="auto"/>
            <w:vAlign w:val="center"/>
          </w:tcPr>
          <w:p w:rsidR="000B0CCD" w:rsidRPr="007860AF" w:rsidRDefault="000B0CCD" w:rsidP="007820F8">
            <w:pPr>
              <w:jc w:val="center"/>
              <w:rPr>
                <w:sz w:val="20"/>
                <w:szCs w:val="20"/>
              </w:rPr>
            </w:pPr>
            <w:r w:rsidRPr="007860AF">
              <w:rPr>
                <w:sz w:val="20"/>
                <w:szCs w:val="20"/>
              </w:rPr>
              <w:t>2</w:t>
            </w:r>
          </w:p>
        </w:tc>
        <w:tc>
          <w:tcPr>
            <w:tcW w:w="1272" w:type="dxa"/>
            <w:shd w:val="clear" w:color="auto" w:fill="auto"/>
            <w:vAlign w:val="center"/>
          </w:tcPr>
          <w:p w:rsidR="000B0CCD" w:rsidRPr="007860AF" w:rsidRDefault="000B0CCD" w:rsidP="007820F8">
            <w:pPr>
              <w:jc w:val="center"/>
              <w:rPr>
                <w:sz w:val="20"/>
                <w:szCs w:val="20"/>
              </w:rPr>
            </w:pPr>
            <w:r w:rsidRPr="007860AF">
              <w:rPr>
                <w:sz w:val="20"/>
                <w:szCs w:val="20"/>
              </w:rPr>
              <w:t>2</w:t>
            </w:r>
          </w:p>
        </w:tc>
        <w:tc>
          <w:tcPr>
            <w:tcW w:w="596" w:type="dxa"/>
            <w:gridSpan w:val="3"/>
            <w:shd w:val="clear" w:color="auto" w:fill="auto"/>
            <w:vAlign w:val="center"/>
          </w:tcPr>
          <w:p w:rsidR="000B0CCD" w:rsidRPr="007860AF" w:rsidRDefault="000B0CCD" w:rsidP="007820F8">
            <w:pPr>
              <w:jc w:val="center"/>
              <w:rPr>
                <w:b/>
                <w:bCs/>
                <w:color w:val="7030A0"/>
                <w:sz w:val="20"/>
                <w:szCs w:val="20"/>
              </w:rPr>
            </w:pPr>
            <w:r w:rsidRPr="007860AF">
              <w:rPr>
                <w:b/>
                <w:bCs/>
                <w:color w:val="7030A0"/>
                <w:sz w:val="20"/>
                <w:szCs w:val="20"/>
              </w:rPr>
              <w:t>4</w:t>
            </w:r>
          </w:p>
        </w:tc>
      </w:tr>
      <w:tr w:rsidR="000B0CCD" w:rsidRPr="007860AF" w:rsidTr="00201E78">
        <w:tc>
          <w:tcPr>
            <w:tcW w:w="3588" w:type="dxa"/>
            <w:shd w:val="clear" w:color="auto" w:fill="auto"/>
          </w:tcPr>
          <w:p w:rsidR="000B0CCD" w:rsidRPr="007860AF" w:rsidRDefault="000B0CCD" w:rsidP="007820F8">
            <w:pPr>
              <w:rPr>
                <w:color w:val="C00000"/>
                <w:sz w:val="20"/>
                <w:szCs w:val="20"/>
              </w:rPr>
            </w:pPr>
            <w:r w:rsidRPr="007860AF">
              <w:rPr>
                <w:color w:val="C00000"/>
                <w:sz w:val="20"/>
                <w:szCs w:val="20"/>
              </w:rPr>
              <w:t>Final Exam</w:t>
            </w:r>
          </w:p>
        </w:tc>
        <w:tc>
          <w:tcPr>
            <w:tcW w:w="773" w:type="dxa"/>
            <w:shd w:val="clear" w:color="auto" w:fill="auto"/>
          </w:tcPr>
          <w:p w:rsidR="000B0CCD" w:rsidRPr="007860AF" w:rsidRDefault="000B0CCD" w:rsidP="007820F8">
            <w:pPr>
              <w:jc w:val="center"/>
              <w:rPr>
                <w:sz w:val="20"/>
                <w:szCs w:val="20"/>
              </w:rPr>
            </w:pPr>
          </w:p>
        </w:tc>
        <w:tc>
          <w:tcPr>
            <w:tcW w:w="1191" w:type="dxa"/>
            <w:shd w:val="clear" w:color="auto" w:fill="auto"/>
            <w:vAlign w:val="center"/>
          </w:tcPr>
          <w:p w:rsidR="000B0CCD" w:rsidRPr="007860AF" w:rsidRDefault="000B0CCD" w:rsidP="007820F8">
            <w:pPr>
              <w:jc w:val="center"/>
              <w:rPr>
                <w:sz w:val="20"/>
                <w:szCs w:val="20"/>
              </w:rPr>
            </w:pPr>
            <w:r w:rsidRPr="007860AF">
              <w:rPr>
                <w:sz w:val="20"/>
                <w:szCs w:val="20"/>
              </w:rPr>
              <w:t>2</w:t>
            </w:r>
          </w:p>
        </w:tc>
        <w:tc>
          <w:tcPr>
            <w:tcW w:w="908" w:type="dxa"/>
            <w:shd w:val="clear" w:color="auto" w:fill="auto"/>
            <w:vAlign w:val="center"/>
          </w:tcPr>
          <w:p w:rsidR="000B0CCD" w:rsidRPr="007860AF" w:rsidRDefault="000B0CCD" w:rsidP="007820F8">
            <w:pPr>
              <w:jc w:val="center"/>
              <w:rPr>
                <w:sz w:val="20"/>
                <w:szCs w:val="20"/>
              </w:rPr>
            </w:pPr>
          </w:p>
        </w:tc>
        <w:tc>
          <w:tcPr>
            <w:tcW w:w="527" w:type="dxa"/>
            <w:shd w:val="clear" w:color="auto" w:fill="auto"/>
            <w:vAlign w:val="center"/>
          </w:tcPr>
          <w:p w:rsidR="000B0CCD" w:rsidRPr="007860AF" w:rsidRDefault="000B0CCD" w:rsidP="007820F8">
            <w:pPr>
              <w:jc w:val="center"/>
              <w:rPr>
                <w:sz w:val="20"/>
                <w:szCs w:val="20"/>
              </w:rPr>
            </w:pPr>
          </w:p>
        </w:tc>
        <w:tc>
          <w:tcPr>
            <w:tcW w:w="728" w:type="dxa"/>
            <w:shd w:val="clear" w:color="auto" w:fill="auto"/>
          </w:tcPr>
          <w:p w:rsidR="000B0CCD" w:rsidRPr="007860AF" w:rsidRDefault="000B0CCD" w:rsidP="007820F8">
            <w:pPr>
              <w:jc w:val="center"/>
              <w:rPr>
                <w:sz w:val="20"/>
                <w:szCs w:val="20"/>
              </w:rPr>
            </w:pPr>
          </w:p>
        </w:tc>
        <w:tc>
          <w:tcPr>
            <w:tcW w:w="1064" w:type="dxa"/>
            <w:gridSpan w:val="2"/>
            <w:shd w:val="clear" w:color="auto" w:fill="auto"/>
            <w:vAlign w:val="center"/>
          </w:tcPr>
          <w:p w:rsidR="000B0CCD" w:rsidRPr="007860AF" w:rsidRDefault="000B0CCD" w:rsidP="007820F8">
            <w:pPr>
              <w:jc w:val="center"/>
              <w:rPr>
                <w:sz w:val="20"/>
                <w:szCs w:val="20"/>
              </w:rPr>
            </w:pPr>
            <w:r w:rsidRPr="007860AF">
              <w:rPr>
                <w:sz w:val="20"/>
                <w:szCs w:val="20"/>
              </w:rPr>
              <w:t>2</w:t>
            </w:r>
          </w:p>
        </w:tc>
        <w:tc>
          <w:tcPr>
            <w:tcW w:w="892" w:type="dxa"/>
            <w:gridSpan w:val="2"/>
            <w:shd w:val="clear" w:color="auto" w:fill="auto"/>
            <w:vAlign w:val="center"/>
          </w:tcPr>
          <w:p w:rsidR="000B0CCD" w:rsidRPr="007860AF" w:rsidRDefault="000B0CCD" w:rsidP="007820F8">
            <w:pPr>
              <w:jc w:val="center"/>
              <w:rPr>
                <w:sz w:val="20"/>
                <w:szCs w:val="20"/>
              </w:rPr>
            </w:pPr>
          </w:p>
        </w:tc>
        <w:tc>
          <w:tcPr>
            <w:tcW w:w="837" w:type="dxa"/>
            <w:shd w:val="clear" w:color="auto" w:fill="auto"/>
            <w:vAlign w:val="center"/>
          </w:tcPr>
          <w:p w:rsidR="000B0CCD" w:rsidRPr="007860AF" w:rsidRDefault="000B0CCD" w:rsidP="007820F8">
            <w:pPr>
              <w:jc w:val="center"/>
              <w:rPr>
                <w:sz w:val="20"/>
                <w:szCs w:val="20"/>
              </w:rPr>
            </w:pPr>
          </w:p>
        </w:tc>
        <w:tc>
          <w:tcPr>
            <w:tcW w:w="1216" w:type="dxa"/>
            <w:shd w:val="clear" w:color="auto" w:fill="auto"/>
            <w:vAlign w:val="center"/>
          </w:tcPr>
          <w:p w:rsidR="000B0CCD" w:rsidRPr="007860AF" w:rsidRDefault="000B0CCD" w:rsidP="007820F8">
            <w:pPr>
              <w:jc w:val="center"/>
              <w:rPr>
                <w:sz w:val="20"/>
                <w:szCs w:val="20"/>
              </w:rPr>
            </w:pPr>
          </w:p>
        </w:tc>
        <w:tc>
          <w:tcPr>
            <w:tcW w:w="1272" w:type="dxa"/>
            <w:shd w:val="clear" w:color="auto" w:fill="auto"/>
            <w:vAlign w:val="center"/>
          </w:tcPr>
          <w:p w:rsidR="000B0CCD" w:rsidRPr="007860AF" w:rsidRDefault="000B0CCD" w:rsidP="007820F8">
            <w:pPr>
              <w:jc w:val="center"/>
              <w:rPr>
                <w:sz w:val="20"/>
                <w:szCs w:val="20"/>
              </w:rPr>
            </w:pPr>
          </w:p>
        </w:tc>
        <w:tc>
          <w:tcPr>
            <w:tcW w:w="596" w:type="dxa"/>
            <w:gridSpan w:val="3"/>
            <w:shd w:val="clear" w:color="auto" w:fill="auto"/>
            <w:vAlign w:val="center"/>
          </w:tcPr>
          <w:p w:rsidR="000B0CCD" w:rsidRPr="007860AF" w:rsidRDefault="000B0CCD" w:rsidP="007820F8">
            <w:pPr>
              <w:jc w:val="center"/>
              <w:rPr>
                <w:b/>
                <w:bCs/>
                <w:color w:val="7030A0"/>
                <w:sz w:val="20"/>
                <w:szCs w:val="20"/>
              </w:rPr>
            </w:pPr>
            <w:r w:rsidRPr="007860AF">
              <w:rPr>
                <w:b/>
                <w:bCs/>
                <w:color w:val="7030A0"/>
                <w:sz w:val="20"/>
                <w:szCs w:val="20"/>
              </w:rPr>
              <w:t>2</w:t>
            </w:r>
          </w:p>
        </w:tc>
      </w:tr>
      <w:tr w:rsidR="000B0CCD" w:rsidRPr="007860AF" w:rsidTr="00201E78">
        <w:tc>
          <w:tcPr>
            <w:tcW w:w="3588" w:type="dxa"/>
            <w:shd w:val="clear" w:color="auto" w:fill="auto"/>
          </w:tcPr>
          <w:p w:rsidR="000B0CCD" w:rsidRPr="007860AF" w:rsidRDefault="000B0CCD" w:rsidP="007820F8">
            <w:pPr>
              <w:rPr>
                <w:color w:val="4F6228"/>
                <w:sz w:val="20"/>
                <w:szCs w:val="20"/>
              </w:rPr>
            </w:pPr>
            <w:r w:rsidRPr="007860AF">
              <w:rPr>
                <w:color w:val="7030A0"/>
                <w:sz w:val="20"/>
                <w:szCs w:val="20"/>
              </w:rPr>
              <w:t>Total</w:t>
            </w:r>
          </w:p>
        </w:tc>
        <w:tc>
          <w:tcPr>
            <w:tcW w:w="773" w:type="dxa"/>
            <w:shd w:val="clear" w:color="auto" w:fill="auto"/>
          </w:tcPr>
          <w:p w:rsidR="000B0CCD" w:rsidRPr="007860AF" w:rsidRDefault="000B0CCD" w:rsidP="007820F8">
            <w:pPr>
              <w:jc w:val="center"/>
              <w:rPr>
                <w:sz w:val="20"/>
                <w:szCs w:val="20"/>
              </w:rPr>
            </w:pPr>
          </w:p>
        </w:tc>
        <w:tc>
          <w:tcPr>
            <w:tcW w:w="1191" w:type="dxa"/>
            <w:shd w:val="clear" w:color="auto" w:fill="auto"/>
            <w:vAlign w:val="center"/>
          </w:tcPr>
          <w:p w:rsidR="000B0CCD" w:rsidRPr="007860AF" w:rsidRDefault="000B0CCD" w:rsidP="007820F8">
            <w:pPr>
              <w:jc w:val="center"/>
              <w:rPr>
                <w:sz w:val="20"/>
                <w:szCs w:val="20"/>
              </w:rPr>
            </w:pPr>
          </w:p>
        </w:tc>
        <w:tc>
          <w:tcPr>
            <w:tcW w:w="908" w:type="dxa"/>
            <w:shd w:val="clear" w:color="auto" w:fill="auto"/>
            <w:vAlign w:val="center"/>
          </w:tcPr>
          <w:p w:rsidR="000B0CCD" w:rsidRPr="007860AF" w:rsidRDefault="000B0CCD" w:rsidP="007820F8">
            <w:pPr>
              <w:jc w:val="center"/>
              <w:rPr>
                <w:sz w:val="20"/>
                <w:szCs w:val="20"/>
              </w:rPr>
            </w:pPr>
          </w:p>
        </w:tc>
        <w:tc>
          <w:tcPr>
            <w:tcW w:w="527" w:type="dxa"/>
            <w:shd w:val="clear" w:color="auto" w:fill="auto"/>
            <w:vAlign w:val="center"/>
          </w:tcPr>
          <w:p w:rsidR="000B0CCD" w:rsidRPr="007860AF" w:rsidRDefault="000B0CCD" w:rsidP="007820F8">
            <w:pPr>
              <w:jc w:val="center"/>
              <w:rPr>
                <w:sz w:val="20"/>
                <w:szCs w:val="20"/>
              </w:rPr>
            </w:pPr>
          </w:p>
        </w:tc>
        <w:tc>
          <w:tcPr>
            <w:tcW w:w="728" w:type="dxa"/>
            <w:shd w:val="clear" w:color="auto" w:fill="auto"/>
          </w:tcPr>
          <w:p w:rsidR="000B0CCD" w:rsidRPr="007860AF" w:rsidRDefault="00EB75C8" w:rsidP="007820F8">
            <w:pPr>
              <w:jc w:val="center"/>
              <w:rPr>
                <w:sz w:val="20"/>
                <w:szCs w:val="20"/>
              </w:rPr>
            </w:pPr>
            <w:r>
              <w:rPr>
                <w:sz w:val="20"/>
                <w:szCs w:val="20"/>
              </w:rPr>
              <w:t>8</w:t>
            </w:r>
          </w:p>
        </w:tc>
        <w:tc>
          <w:tcPr>
            <w:tcW w:w="1064" w:type="dxa"/>
            <w:gridSpan w:val="2"/>
            <w:shd w:val="clear" w:color="auto" w:fill="auto"/>
            <w:vAlign w:val="center"/>
          </w:tcPr>
          <w:p w:rsidR="000B0CCD" w:rsidRPr="007860AF" w:rsidRDefault="00EB75C8" w:rsidP="00EB75C8">
            <w:pPr>
              <w:jc w:val="center"/>
              <w:rPr>
                <w:sz w:val="20"/>
                <w:szCs w:val="20"/>
              </w:rPr>
            </w:pPr>
            <w:r>
              <w:rPr>
                <w:sz w:val="20"/>
                <w:szCs w:val="20"/>
              </w:rPr>
              <w:t>72</w:t>
            </w:r>
          </w:p>
        </w:tc>
        <w:tc>
          <w:tcPr>
            <w:tcW w:w="892" w:type="dxa"/>
            <w:gridSpan w:val="2"/>
            <w:shd w:val="clear" w:color="auto" w:fill="auto"/>
            <w:vAlign w:val="center"/>
          </w:tcPr>
          <w:p w:rsidR="000B0CCD" w:rsidRPr="007860AF" w:rsidRDefault="000B0CCD" w:rsidP="007820F8">
            <w:pPr>
              <w:jc w:val="center"/>
              <w:rPr>
                <w:sz w:val="20"/>
                <w:szCs w:val="20"/>
              </w:rPr>
            </w:pPr>
            <w:r w:rsidRPr="007860AF">
              <w:rPr>
                <w:sz w:val="20"/>
                <w:szCs w:val="20"/>
              </w:rPr>
              <w:t>12</w:t>
            </w:r>
          </w:p>
        </w:tc>
        <w:tc>
          <w:tcPr>
            <w:tcW w:w="837" w:type="dxa"/>
            <w:shd w:val="clear" w:color="auto" w:fill="auto"/>
            <w:vAlign w:val="center"/>
          </w:tcPr>
          <w:p w:rsidR="000B0CCD" w:rsidRPr="007860AF" w:rsidRDefault="000B0CCD" w:rsidP="007820F8">
            <w:pPr>
              <w:jc w:val="center"/>
              <w:rPr>
                <w:sz w:val="20"/>
                <w:szCs w:val="20"/>
              </w:rPr>
            </w:pPr>
            <w:r w:rsidRPr="007860AF">
              <w:rPr>
                <w:sz w:val="20"/>
                <w:szCs w:val="20"/>
              </w:rPr>
              <w:t>10</w:t>
            </w:r>
          </w:p>
        </w:tc>
        <w:tc>
          <w:tcPr>
            <w:tcW w:w="1216" w:type="dxa"/>
            <w:shd w:val="clear" w:color="auto" w:fill="auto"/>
            <w:vAlign w:val="center"/>
          </w:tcPr>
          <w:p w:rsidR="000B0CCD" w:rsidRPr="007860AF" w:rsidRDefault="000B0CCD" w:rsidP="007820F8">
            <w:pPr>
              <w:jc w:val="center"/>
              <w:rPr>
                <w:sz w:val="20"/>
                <w:szCs w:val="20"/>
              </w:rPr>
            </w:pPr>
            <w:r w:rsidRPr="007860AF">
              <w:rPr>
                <w:sz w:val="20"/>
                <w:szCs w:val="20"/>
              </w:rPr>
              <w:t>8</w:t>
            </w:r>
          </w:p>
        </w:tc>
        <w:tc>
          <w:tcPr>
            <w:tcW w:w="1272" w:type="dxa"/>
            <w:shd w:val="clear" w:color="auto" w:fill="auto"/>
            <w:vAlign w:val="center"/>
          </w:tcPr>
          <w:p w:rsidR="000B0CCD" w:rsidRPr="007860AF" w:rsidRDefault="000B0CCD" w:rsidP="007820F8">
            <w:pPr>
              <w:jc w:val="center"/>
              <w:rPr>
                <w:sz w:val="20"/>
                <w:szCs w:val="20"/>
              </w:rPr>
            </w:pPr>
            <w:r w:rsidRPr="007860AF">
              <w:rPr>
                <w:sz w:val="20"/>
                <w:szCs w:val="20"/>
              </w:rPr>
              <w:t>10</w:t>
            </w:r>
          </w:p>
        </w:tc>
        <w:tc>
          <w:tcPr>
            <w:tcW w:w="596" w:type="dxa"/>
            <w:gridSpan w:val="3"/>
            <w:shd w:val="clear" w:color="auto" w:fill="auto"/>
            <w:vAlign w:val="center"/>
          </w:tcPr>
          <w:p w:rsidR="000B0CCD" w:rsidRPr="007860AF" w:rsidRDefault="00EB75C8" w:rsidP="007820F8">
            <w:pPr>
              <w:jc w:val="center"/>
              <w:rPr>
                <w:b/>
                <w:bCs/>
                <w:color w:val="7030A0"/>
                <w:sz w:val="20"/>
                <w:szCs w:val="20"/>
              </w:rPr>
            </w:pPr>
            <w:r>
              <w:rPr>
                <w:b/>
                <w:bCs/>
                <w:color w:val="7030A0"/>
                <w:sz w:val="20"/>
                <w:szCs w:val="20"/>
              </w:rPr>
              <w:t>112</w:t>
            </w:r>
          </w:p>
        </w:tc>
      </w:tr>
      <w:tr w:rsidR="000B0CCD" w:rsidRPr="007860AF" w:rsidTr="00201E78">
        <w:trPr>
          <w:gridAfter w:val="2"/>
          <w:wAfter w:w="20" w:type="dxa"/>
        </w:trPr>
        <w:tc>
          <w:tcPr>
            <w:tcW w:w="3588" w:type="dxa"/>
            <w:shd w:val="clear" w:color="auto" w:fill="auto"/>
          </w:tcPr>
          <w:p w:rsidR="000B0CCD" w:rsidRPr="007860AF" w:rsidRDefault="000B0CCD" w:rsidP="007820F8">
            <w:pPr>
              <w:rPr>
                <w:b/>
                <w:bCs/>
                <w:sz w:val="20"/>
                <w:szCs w:val="20"/>
              </w:rPr>
            </w:pPr>
          </w:p>
        </w:tc>
        <w:tc>
          <w:tcPr>
            <w:tcW w:w="773" w:type="dxa"/>
            <w:shd w:val="clear" w:color="auto" w:fill="auto"/>
          </w:tcPr>
          <w:p w:rsidR="000B0CCD" w:rsidRPr="007860AF" w:rsidRDefault="000B0CCD" w:rsidP="007820F8">
            <w:pPr>
              <w:rPr>
                <w:b/>
                <w:bCs/>
                <w:sz w:val="20"/>
                <w:szCs w:val="20"/>
              </w:rPr>
            </w:pPr>
          </w:p>
        </w:tc>
        <w:tc>
          <w:tcPr>
            <w:tcW w:w="9211" w:type="dxa"/>
            <w:gridSpan w:val="12"/>
            <w:shd w:val="clear" w:color="auto" w:fill="auto"/>
          </w:tcPr>
          <w:p w:rsidR="000B0CCD" w:rsidRPr="007860AF" w:rsidRDefault="000B0CCD" w:rsidP="007820F8">
            <w:pPr>
              <w:rPr>
                <w:b/>
                <w:bCs/>
                <w:color w:val="7030A0"/>
                <w:sz w:val="20"/>
                <w:szCs w:val="20"/>
              </w:rPr>
            </w:pPr>
            <w:r w:rsidRPr="007860AF">
              <w:rPr>
                <w:b/>
                <w:bCs/>
                <w:sz w:val="20"/>
                <w:szCs w:val="20"/>
              </w:rPr>
              <w:t xml:space="preserve">     Note: one credit hour is equal   25 – 30 load work hour</w:t>
            </w:r>
          </w:p>
        </w:tc>
      </w:tr>
    </w:tbl>
    <w:p w:rsidR="0012350E" w:rsidRPr="007860AF" w:rsidRDefault="0012350E" w:rsidP="00736ABD">
      <w:pPr>
        <w:rPr>
          <w:sz w:val="22"/>
          <w:szCs w:val="22"/>
        </w:rPr>
      </w:pPr>
    </w:p>
    <w:p w:rsidR="0012350E" w:rsidRPr="007860AF" w:rsidRDefault="0012350E" w:rsidP="00736ABD">
      <w:pPr>
        <w:rPr>
          <w:sz w:val="22"/>
          <w:szCs w:val="22"/>
        </w:rPr>
        <w:sectPr w:rsidR="0012350E" w:rsidRPr="007860AF" w:rsidSect="00703F25">
          <w:pgSz w:w="15840" w:h="12240" w:orient="landscape"/>
          <w:pgMar w:top="1440" w:right="1440" w:bottom="1440" w:left="1440" w:header="540" w:footer="720" w:gutter="0"/>
          <w:cols w:space="720"/>
          <w:docGrid w:linePitch="360"/>
        </w:sectPr>
      </w:pPr>
    </w:p>
    <w:p w:rsidR="0012350E" w:rsidRPr="007860AF" w:rsidRDefault="0012350E" w:rsidP="00736ABD">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009"/>
        <w:gridCol w:w="1088"/>
        <w:gridCol w:w="1241"/>
        <w:gridCol w:w="1402"/>
        <w:gridCol w:w="1203"/>
        <w:gridCol w:w="1199"/>
        <w:gridCol w:w="1197"/>
      </w:tblGrid>
      <w:tr w:rsidR="00E87BA1" w:rsidRPr="007860AF" w:rsidTr="00E87BA1">
        <w:trPr>
          <w:trHeight w:val="647"/>
        </w:trPr>
        <w:tc>
          <w:tcPr>
            <w:tcW w:w="5000" w:type="pct"/>
            <w:gridSpan w:val="8"/>
            <w:tcBorders>
              <w:top w:val="single" w:sz="4" w:space="0" w:color="auto"/>
              <w:left w:val="single" w:sz="4" w:space="0" w:color="auto"/>
              <w:bottom w:val="single" w:sz="4" w:space="0" w:color="auto"/>
              <w:right w:val="single" w:sz="4" w:space="0" w:color="auto"/>
            </w:tcBorders>
          </w:tcPr>
          <w:p w:rsidR="00E87BA1" w:rsidRPr="007860AF" w:rsidRDefault="00E87BA1" w:rsidP="00736ABD">
            <w:pPr>
              <w:rPr>
                <w:b/>
                <w:bCs/>
                <w:color w:val="984806"/>
                <w:sz w:val="22"/>
                <w:szCs w:val="22"/>
              </w:rPr>
            </w:pPr>
            <w:r w:rsidRPr="007860AF">
              <w:rPr>
                <w:b/>
                <w:bCs/>
                <w:color w:val="984806"/>
                <w:sz w:val="22"/>
                <w:szCs w:val="22"/>
              </w:rPr>
              <w:t xml:space="preserve">2.  Course components (total contact hours and credits per semester): </w:t>
            </w:r>
            <w:r w:rsidRPr="007860AF">
              <w:rPr>
                <w:b/>
                <w:bCs/>
                <w:color w:val="984806"/>
                <w:sz w:val="22"/>
                <w:szCs w:val="22"/>
              </w:rPr>
              <w:tab/>
            </w:r>
            <w:r w:rsidRPr="007860AF">
              <w:rPr>
                <w:b/>
                <w:bCs/>
                <w:color w:val="984806"/>
                <w:sz w:val="22"/>
                <w:szCs w:val="22"/>
              </w:rPr>
              <w:tab/>
            </w:r>
          </w:p>
        </w:tc>
      </w:tr>
      <w:tr w:rsidR="004F498F" w:rsidRPr="007860AF" w:rsidTr="00E87BA1">
        <w:trPr>
          <w:trHeight w:val="236"/>
        </w:trPr>
        <w:tc>
          <w:tcPr>
            <w:tcW w:w="646" w:type="pct"/>
            <w:vMerge w:val="restart"/>
            <w:tcBorders>
              <w:top w:val="single" w:sz="4" w:space="0" w:color="auto"/>
              <w:left w:val="single" w:sz="4" w:space="0" w:color="auto"/>
              <w:right w:val="single" w:sz="4" w:space="0" w:color="auto"/>
            </w:tcBorders>
          </w:tcPr>
          <w:p w:rsidR="004F498F" w:rsidRPr="007860AF" w:rsidRDefault="004F498F" w:rsidP="00736ABD">
            <w:pPr>
              <w:rPr>
                <w:sz w:val="22"/>
                <w:szCs w:val="22"/>
              </w:rPr>
            </w:pPr>
            <w:r w:rsidRPr="007860AF">
              <w:rPr>
                <w:sz w:val="22"/>
                <w:szCs w:val="22"/>
              </w:rPr>
              <w:t>Credit</w:t>
            </w:r>
          </w:p>
        </w:tc>
        <w:tc>
          <w:tcPr>
            <w:tcW w:w="2475" w:type="pct"/>
            <w:gridSpan w:val="4"/>
            <w:tcBorders>
              <w:top w:val="single" w:sz="4" w:space="0" w:color="auto"/>
              <w:left w:val="single" w:sz="4" w:space="0" w:color="auto"/>
              <w:bottom w:val="single" w:sz="4" w:space="0" w:color="auto"/>
              <w:right w:val="single" w:sz="4" w:space="0" w:color="auto"/>
            </w:tcBorders>
          </w:tcPr>
          <w:p w:rsidR="004F498F" w:rsidRPr="007860AF" w:rsidRDefault="004F498F" w:rsidP="004F498F">
            <w:pPr>
              <w:jc w:val="center"/>
              <w:rPr>
                <w:sz w:val="22"/>
                <w:szCs w:val="22"/>
              </w:rPr>
            </w:pPr>
            <w:r w:rsidRPr="007860AF">
              <w:rPr>
                <w:sz w:val="22"/>
                <w:szCs w:val="22"/>
              </w:rPr>
              <w:t>Contact     Hours</w:t>
            </w:r>
          </w:p>
        </w:tc>
        <w:tc>
          <w:tcPr>
            <w:tcW w:w="628" w:type="pct"/>
            <w:vMerge w:val="restart"/>
            <w:tcBorders>
              <w:top w:val="single" w:sz="4" w:space="0" w:color="auto"/>
              <w:left w:val="single" w:sz="4" w:space="0" w:color="auto"/>
              <w:right w:val="single" w:sz="4" w:space="0" w:color="auto"/>
            </w:tcBorders>
          </w:tcPr>
          <w:p w:rsidR="004F498F" w:rsidRPr="007860AF" w:rsidRDefault="004F498F" w:rsidP="00736ABD">
            <w:pPr>
              <w:jc w:val="center"/>
              <w:rPr>
                <w:sz w:val="22"/>
                <w:szCs w:val="22"/>
              </w:rPr>
            </w:pPr>
            <w:r w:rsidRPr="007860AF">
              <w:rPr>
                <w:sz w:val="22"/>
                <w:szCs w:val="22"/>
              </w:rPr>
              <w:t>Self-Study</w:t>
            </w:r>
          </w:p>
        </w:tc>
        <w:tc>
          <w:tcPr>
            <w:tcW w:w="626" w:type="pct"/>
            <w:vMerge w:val="restart"/>
            <w:tcBorders>
              <w:top w:val="single" w:sz="4" w:space="0" w:color="auto"/>
              <w:left w:val="single" w:sz="4" w:space="0" w:color="auto"/>
              <w:right w:val="single" w:sz="4" w:space="0" w:color="auto"/>
            </w:tcBorders>
          </w:tcPr>
          <w:p w:rsidR="004F498F" w:rsidRPr="007860AF" w:rsidRDefault="004F498F" w:rsidP="00736ABD">
            <w:pPr>
              <w:jc w:val="center"/>
              <w:rPr>
                <w:sz w:val="22"/>
                <w:szCs w:val="22"/>
              </w:rPr>
            </w:pPr>
            <w:r w:rsidRPr="007860AF">
              <w:rPr>
                <w:sz w:val="22"/>
                <w:szCs w:val="22"/>
              </w:rPr>
              <w:t>Other</w:t>
            </w:r>
          </w:p>
        </w:tc>
        <w:tc>
          <w:tcPr>
            <w:tcW w:w="625" w:type="pct"/>
            <w:vMerge w:val="restart"/>
            <w:tcBorders>
              <w:top w:val="single" w:sz="4" w:space="0" w:color="auto"/>
              <w:left w:val="single" w:sz="4" w:space="0" w:color="auto"/>
              <w:right w:val="single" w:sz="4" w:space="0" w:color="auto"/>
            </w:tcBorders>
          </w:tcPr>
          <w:p w:rsidR="004F498F" w:rsidRPr="007860AF" w:rsidRDefault="004F498F" w:rsidP="00736ABD">
            <w:pPr>
              <w:jc w:val="center"/>
              <w:rPr>
                <w:sz w:val="22"/>
                <w:szCs w:val="22"/>
              </w:rPr>
            </w:pPr>
            <w:r w:rsidRPr="007860AF">
              <w:rPr>
                <w:sz w:val="22"/>
                <w:szCs w:val="22"/>
              </w:rPr>
              <w:t>Total</w:t>
            </w:r>
          </w:p>
        </w:tc>
      </w:tr>
      <w:tr w:rsidR="004F498F" w:rsidRPr="007860AF" w:rsidTr="004F498F">
        <w:trPr>
          <w:trHeight w:val="235"/>
        </w:trPr>
        <w:tc>
          <w:tcPr>
            <w:tcW w:w="646" w:type="pct"/>
            <w:vMerge/>
            <w:tcBorders>
              <w:left w:val="single" w:sz="4" w:space="0" w:color="auto"/>
              <w:bottom w:val="single" w:sz="4" w:space="0" w:color="auto"/>
              <w:right w:val="single" w:sz="4" w:space="0" w:color="auto"/>
            </w:tcBorders>
          </w:tcPr>
          <w:p w:rsidR="004F498F" w:rsidRPr="007860AF" w:rsidRDefault="004F498F" w:rsidP="00736ABD">
            <w:pPr>
              <w:rPr>
                <w:sz w:val="22"/>
                <w:szCs w:val="22"/>
              </w:rPr>
            </w:pPr>
          </w:p>
        </w:tc>
        <w:tc>
          <w:tcPr>
            <w:tcW w:w="527" w:type="pct"/>
            <w:tcBorders>
              <w:top w:val="single" w:sz="4" w:space="0" w:color="auto"/>
              <w:left w:val="single" w:sz="4" w:space="0" w:color="auto"/>
              <w:bottom w:val="single" w:sz="4" w:space="0" w:color="auto"/>
              <w:right w:val="single" w:sz="4" w:space="0" w:color="auto"/>
            </w:tcBorders>
          </w:tcPr>
          <w:p w:rsidR="004F498F" w:rsidRPr="007860AF" w:rsidRDefault="004F498F" w:rsidP="007820F8">
            <w:pPr>
              <w:jc w:val="center"/>
              <w:rPr>
                <w:sz w:val="22"/>
                <w:szCs w:val="22"/>
              </w:rPr>
            </w:pPr>
            <w:r w:rsidRPr="007860AF">
              <w:rPr>
                <w:sz w:val="22"/>
                <w:szCs w:val="22"/>
              </w:rPr>
              <w:t>Lecture</w:t>
            </w:r>
          </w:p>
        </w:tc>
        <w:tc>
          <w:tcPr>
            <w:tcW w:w="568" w:type="pct"/>
            <w:tcBorders>
              <w:top w:val="single" w:sz="4" w:space="0" w:color="auto"/>
              <w:left w:val="single" w:sz="4" w:space="0" w:color="auto"/>
              <w:bottom w:val="single" w:sz="4" w:space="0" w:color="auto"/>
              <w:right w:val="single" w:sz="4" w:space="0" w:color="auto"/>
            </w:tcBorders>
          </w:tcPr>
          <w:p w:rsidR="004F498F" w:rsidRPr="007860AF" w:rsidRDefault="004F498F" w:rsidP="007820F8">
            <w:pPr>
              <w:jc w:val="center"/>
              <w:rPr>
                <w:sz w:val="22"/>
                <w:szCs w:val="22"/>
              </w:rPr>
            </w:pPr>
            <w:r w:rsidRPr="007860AF">
              <w:rPr>
                <w:sz w:val="22"/>
                <w:szCs w:val="22"/>
              </w:rPr>
              <w:t>Tutorial</w:t>
            </w:r>
          </w:p>
        </w:tc>
        <w:tc>
          <w:tcPr>
            <w:tcW w:w="648" w:type="pct"/>
            <w:tcBorders>
              <w:top w:val="single" w:sz="4" w:space="0" w:color="auto"/>
              <w:left w:val="single" w:sz="4" w:space="0" w:color="auto"/>
              <w:bottom w:val="single" w:sz="4" w:space="0" w:color="auto"/>
              <w:right w:val="single" w:sz="4" w:space="0" w:color="auto"/>
            </w:tcBorders>
          </w:tcPr>
          <w:p w:rsidR="004F498F" w:rsidRPr="007860AF" w:rsidRDefault="004F498F" w:rsidP="007820F8">
            <w:pPr>
              <w:jc w:val="center"/>
              <w:rPr>
                <w:sz w:val="22"/>
                <w:szCs w:val="22"/>
              </w:rPr>
            </w:pPr>
            <w:r w:rsidRPr="007860AF">
              <w:rPr>
                <w:sz w:val="22"/>
                <w:szCs w:val="22"/>
              </w:rPr>
              <w:t>Laboratory</w:t>
            </w:r>
          </w:p>
        </w:tc>
        <w:tc>
          <w:tcPr>
            <w:tcW w:w="732" w:type="pct"/>
            <w:tcBorders>
              <w:top w:val="single" w:sz="4" w:space="0" w:color="auto"/>
              <w:left w:val="single" w:sz="4" w:space="0" w:color="auto"/>
              <w:bottom w:val="single" w:sz="4" w:space="0" w:color="auto"/>
              <w:right w:val="single" w:sz="4" w:space="0" w:color="auto"/>
            </w:tcBorders>
          </w:tcPr>
          <w:p w:rsidR="004F498F" w:rsidRPr="007860AF" w:rsidRDefault="004F498F" w:rsidP="007820F8">
            <w:pPr>
              <w:jc w:val="center"/>
              <w:rPr>
                <w:sz w:val="22"/>
                <w:szCs w:val="22"/>
              </w:rPr>
            </w:pPr>
            <w:r w:rsidRPr="007860AF">
              <w:rPr>
                <w:sz w:val="22"/>
                <w:szCs w:val="22"/>
              </w:rPr>
              <w:t>Practical</w:t>
            </w:r>
          </w:p>
        </w:tc>
        <w:tc>
          <w:tcPr>
            <w:tcW w:w="628" w:type="pct"/>
            <w:vMerge/>
            <w:tcBorders>
              <w:left w:val="single" w:sz="4" w:space="0" w:color="auto"/>
              <w:bottom w:val="single" w:sz="4" w:space="0" w:color="auto"/>
              <w:right w:val="single" w:sz="4" w:space="0" w:color="auto"/>
            </w:tcBorders>
          </w:tcPr>
          <w:p w:rsidR="004F498F" w:rsidRPr="007860AF" w:rsidRDefault="004F498F" w:rsidP="00736ABD">
            <w:pPr>
              <w:jc w:val="center"/>
              <w:rPr>
                <w:sz w:val="22"/>
                <w:szCs w:val="22"/>
              </w:rPr>
            </w:pPr>
          </w:p>
        </w:tc>
        <w:tc>
          <w:tcPr>
            <w:tcW w:w="626" w:type="pct"/>
            <w:vMerge/>
            <w:tcBorders>
              <w:left w:val="single" w:sz="4" w:space="0" w:color="auto"/>
              <w:bottom w:val="single" w:sz="4" w:space="0" w:color="auto"/>
              <w:right w:val="single" w:sz="4" w:space="0" w:color="auto"/>
            </w:tcBorders>
          </w:tcPr>
          <w:p w:rsidR="004F498F" w:rsidRPr="007860AF" w:rsidRDefault="004F498F" w:rsidP="00736ABD">
            <w:pPr>
              <w:jc w:val="center"/>
              <w:rPr>
                <w:sz w:val="22"/>
                <w:szCs w:val="22"/>
              </w:rPr>
            </w:pPr>
          </w:p>
        </w:tc>
        <w:tc>
          <w:tcPr>
            <w:tcW w:w="625" w:type="pct"/>
            <w:vMerge/>
            <w:tcBorders>
              <w:left w:val="single" w:sz="4" w:space="0" w:color="auto"/>
              <w:bottom w:val="single" w:sz="4" w:space="0" w:color="auto"/>
              <w:right w:val="single" w:sz="4" w:space="0" w:color="auto"/>
            </w:tcBorders>
          </w:tcPr>
          <w:p w:rsidR="004F498F" w:rsidRPr="007860AF" w:rsidRDefault="004F498F" w:rsidP="00736ABD">
            <w:pPr>
              <w:jc w:val="center"/>
              <w:rPr>
                <w:sz w:val="22"/>
                <w:szCs w:val="22"/>
              </w:rPr>
            </w:pPr>
          </w:p>
        </w:tc>
      </w:tr>
      <w:tr w:rsidR="004F498F" w:rsidRPr="007860AF" w:rsidTr="004F498F">
        <w:trPr>
          <w:trHeight w:val="539"/>
        </w:trPr>
        <w:tc>
          <w:tcPr>
            <w:tcW w:w="646" w:type="pct"/>
            <w:tcBorders>
              <w:top w:val="single" w:sz="4" w:space="0" w:color="auto"/>
              <w:left w:val="single" w:sz="4" w:space="0" w:color="auto"/>
              <w:bottom w:val="single" w:sz="4" w:space="0" w:color="auto"/>
              <w:right w:val="single" w:sz="4" w:space="0" w:color="auto"/>
            </w:tcBorders>
          </w:tcPr>
          <w:p w:rsidR="004F498F" w:rsidRPr="007860AF" w:rsidRDefault="00D35F2F" w:rsidP="004F498F">
            <w:pPr>
              <w:jc w:val="center"/>
              <w:rPr>
                <w:sz w:val="22"/>
                <w:szCs w:val="22"/>
              </w:rPr>
            </w:pPr>
            <w:r>
              <w:rPr>
                <w:sz w:val="22"/>
                <w:szCs w:val="22"/>
              </w:rPr>
              <w:t>4</w:t>
            </w:r>
          </w:p>
        </w:tc>
        <w:tc>
          <w:tcPr>
            <w:tcW w:w="527" w:type="pct"/>
            <w:tcBorders>
              <w:top w:val="single" w:sz="4" w:space="0" w:color="auto"/>
              <w:left w:val="single" w:sz="4" w:space="0" w:color="auto"/>
              <w:bottom w:val="single" w:sz="4" w:space="0" w:color="auto"/>
              <w:right w:val="single" w:sz="4" w:space="0" w:color="auto"/>
            </w:tcBorders>
          </w:tcPr>
          <w:p w:rsidR="004F498F" w:rsidRPr="007860AF" w:rsidRDefault="00EB75C8" w:rsidP="004F498F">
            <w:pPr>
              <w:jc w:val="center"/>
              <w:rPr>
                <w:sz w:val="22"/>
                <w:szCs w:val="22"/>
              </w:rPr>
            </w:pPr>
            <w:r>
              <w:rPr>
                <w:sz w:val="22"/>
                <w:szCs w:val="22"/>
              </w:rPr>
              <w:t>45</w:t>
            </w:r>
          </w:p>
        </w:tc>
        <w:tc>
          <w:tcPr>
            <w:tcW w:w="568" w:type="pct"/>
            <w:tcBorders>
              <w:top w:val="single" w:sz="4" w:space="0" w:color="auto"/>
              <w:left w:val="single" w:sz="4" w:space="0" w:color="auto"/>
              <w:bottom w:val="single" w:sz="4" w:space="0" w:color="auto"/>
              <w:right w:val="single" w:sz="4" w:space="0" w:color="auto"/>
            </w:tcBorders>
          </w:tcPr>
          <w:p w:rsidR="004F498F" w:rsidRPr="007860AF" w:rsidRDefault="00EB75C8" w:rsidP="004F498F">
            <w:pPr>
              <w:jc w:val="center"/>
              <w:rPr>
                <w:sz w:val="22"/>
                <w:szCs w:val="22"/>
              </w:rPr>
            </w:pPr>
            <w:r>
              <w:rPr>
                <w:sz w:val="22"/>
                <w:szCs w:val="22"/>
              </w:rPr>
              <w:t>15</w:t>
            </w:r>
          </w:p>
        </w:tc>
        <w:tc>
          <w:tcPr>
            <w:tcW w:w="648" w:type="pct"/>
            <w:tcBorders>
              <w:top w:val="single" w:sz="4" w:space="0" w:color="auto"/>
              <w:left w:val="single" w:sz="4" w:space="0" w:color="auto"/>
              <w:bottom w:val="single" w:sz="4" w:space="0" w:color="auto"/>
              <w:right w:val="single" w:sz="4" w:space="0" w:color="auto"/>
            </w:tcBorders>
          </w:tcPr>
          <w:p w:rsidR="004F498F" w:rsidRPr="007860AF" w:rsidRDefault="004F498F" w:rsidP="004F498F">
            <w:pPr>
              <w:jc w:val="center"/>
              <w:rPr>
                <w:sz w:val="22"/>
                <w:szCs w:val="22"/>
              </w:rPr>
            </w:pPr>
          </w:p>
        </w:tc>
        <w:tc>
          <w:tcPr>
            <w:tcW w:w="732" w:type="pct"/>
            <w:tcBorders>
              <w:top w:val="single" w:sz="4" w:space="0" w:color="auto"/>
              <w:left w:val="single" w:sz="4" w:space="0" w:color="auto"/>
              <w:bottom w:val="single" w:sz="4" w:space="0" w:color="auto"/>
              <w:right w:val="single" w:sz="4" w:space="0" w:color="auto"/>
            </w:tcBorders>
          </w:tcPr>
          <w:p w:rsidR="004F498F" w:rsidRPr="007860AF" w:rsidRDefault="004F498F" w:rsidP="004F498F">
            <w:pPr>
              <w:jc w:val="center"/>
              <w:rPr>
                <w:sz w:val="22"/>
                <w:szCs w:val="22"/>
              </w:rPr>
            </w:pPr>
          </w:p>
        </w:tc>
        <w:tc>
          <w:tcPr>
            <w:tcW w:w="628" w:type="pct"/>
            <w:tcBorders>
              <w:top w:val="single" w:sz="4" w:space="0" w:color="auto"/>
              <w:left w:val="single" w:sz="4" w:space="0" w:color="auto"/>
              <w:bottom w:val="single" w:sz="4" w:space="0" w:color="auto"/>
              <w:right w:val="single" w:sz="4" w:space="0" w:color="auto"/>
            </w:tcBorders>
          </w:tcPr>
          <w:p w:rsidR="004F498F" w:rsidRPr="007860AF" w:rsidRDefault="004A394D" w:rsidP="004F498F">
            <w:pPr>
              <w:jc w:val="center"/>
              <w:rPr>
                <w:sz w:val="22"/>
                <w:szCs w:val="22"/>
              </w:rPr>
            </w:pPr>
            <w:r>
              <w:rPr>
                <w:sz w:val="22"/>
                <w:szCs w:val="22"/>
              </w:rPr>
              <w:t>40</w:t>
            </w:r>
          </w:p>
        </w:tc>
        <w:tc>
          <w:tcPr>
            <w:tcW w:w="626" w:type="pct"/>
            <w:tcBorders>
              <w:top w:val="single" w:sz="4" w:space="0" w:color="auto"/>
              <w:left w:val="single" w:sz="4" w:space="0" w:color="auto"/>
              <w:bottom w:val="single" w:sz="4" w:space="0" w:color="auto"/>
              <w:right w:val="single" w:sz="4" w:space="0" w:color="auto"/>
            </w:tcBorders>
          </w:tcPr>
          <w:p w:rsidR="004F498F" w:rsidRPr="007860AF" w:rsidRDefault="004A394D" w:rsidP="004F498F">
            <w:pPr>
              <w:jc w:val="center"/>
              <w:rPr>
                <w:sz w:val="22"/>
                <w:szCs w:val="22"/>
              </w:rPr>
            </w:pPr>
            <w:r>
              <w:rPr>
                <w:sz w:val="22"/>
                <w:szCs w:val="22"/>
              </w:rPr>
              <w:t>12</w:t>
            </w:r>
          </w:p>
        </w:tc>
        <w:tc>
          <w:tcPr>
            <w:tcW w:w="625" w:type="pct"/>
            <w:tcBorders>
              <w:top w:val="single" w:sz="4" w:space="0" w:color="auto"/>
              <w:left w:val="single" w:sz="4" w:space="0" w:color="auto"/>
              <w:bottom w:val="single" w:sz="4" w:space="0" w:color="auto"/>
              <w:right w:val="single" w:sz="4" w:space="0" w:color="auto"/>
            </w:tcBorders>
          </w:tcPr>
          <w:p w:rsidR="004F498F" w:rsidRPr="007860AF" w:rsidRDefault="004A394D" w:rsidP="004F498F">
            <w:pPr>
              <w:jc w:val="center"/>
              <w:rPr>
                <w:sz w:val="22"/>
                <w:szCs w:val="22"/>
              </w:rPr>
            </w:pPr>
            <w:r>
              <w:rPr>
                <w:sz w:val="22"/>
                <w:szCs w:val="22"/>
              </w:rPr>
              <w:t>112</w:t>
            </w:r>
          </w:p>
        </w:tc>
      </w:tr>
    </w:tbl>
    <w:p w:rsidR="004E17A4" w:rsidRPr="007860AF" w:rsidRDefault="004E17A4" w:rsidP="00736ABD">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4E17A4" w:rsidRPr="007860AF" w:rsidTr="008D40BF">
        <w:trPr>
          <w:trHeight w:val="647"/>
        </w:trPr>
        <w:tc>
          <w:tcPr>
            <w:tcW w:w="9450" w:type="dxa"/>
            <w:tcBorders>
              <w:top w:val="single" w:sz="4" w:space="0" w:color="auto"/>
              <w:left w:val="single" w:sz="4" w:space="0" w:color="auto"/>
              <w:bottom w:val="single" w:sz="4" w:space="0" w:color="auto"/>
              <w:right w:val="single" w:sz="4" w:space="0" w:color="auto"/>
            </w:tcBorders>
          </w:tcPr>
          <w:p w:rsidR="004E17A4" w:rsidRPr="007860AF" w:rsidRDefault="00A7653A" w:rsidP="00736ABD">
            <w:pPr>
              <w:numPr>
                <w:ilvl w:val="0"/>
                <w:numId w:val="1"/>
              </w:numPr>
              <w:rPr>
                <w:sz w:val="22"/>
                <w:szCs w:val="22"/>
              </w:rPr>
            </w:pPr>
            <w:r>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4661535</wp:posOffset>
                      </wp:positionH>
                      <wp:positionV relativeFrom="paragraph">
                        <wp:posOffset>26035</wp:posOffset>
                      </wp:positionV>
                      <wp:extent cx="1204595" cy="325120"/>
                      <wp:effectExtent l="13335" t="6985" r="10795" b="10795"/>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325120"/>
                              </a:xfrm>
                              <a:prstGeom prst="rect">
                                <a:avLst/>
                              </a:prstGeom>
                              <a:solidFill>
                                <a:srgbClr val="FFFFFF"/>
                              </a:solidFill>
                              <a:ln w="9525">
                                <a:solidFill>
                                  <a:srgbClr val="000000"/>
                                </a:solidFill>
                                <a:miter lim="800000"/>
                                <a:headEnd/>
                                <a:tailEnd/>
                              </a:ln>
                            </wps:spPr>
                            <wps:txbx>
                              <w:txbxContent>
                                <w:p w:rsidR="0040290D" w:rsidRDefault="0040290D">
                                  <w:r>
                                    <w:t>At least 3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left:0;text-align:left;margin-left:367.05pt;margin-top:2.05pt;width:94.8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h3LAIAAFkEAAAOAAAAZHJzL2Uyb0RvYy54bWysVNtu2zAMfR+wfxD0vtjx4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">
                      <v:textbox>
                        <w:txbxContent>
                          <w:p w:rsidR="0040290D" w:rsidRDefault="0040290D">
                            <w:r>
                              <w:t>At least 3 Hours</w:t>
                            </w:r>
                          </w:p>
                        </w:txbxContent>
                      </v:textbox>
                    </v:shape>
                  </w:pict>
                </mc:Fallback>
              </mc:AlternateContent>
            </w:r>
            <w:r w:rsidR="004E17A4" w:rsidRPr="007860AF">
              <w:rPr>
                <w:sz w:val="22"/>
                <w:szCs w:val="22"/>
              </w:rPr>
              <w:t xml:space="preserve">Additional private study/learning hours expected for students per week. </w:t>
            </w:r>
          </w:p>
          <w:p w:rsidR="00342128" w:rsidRPr="007860AF" w:rsidRDefault="00342128" w:rsidP="0012350E">
            <w:pPr>
              <w:ind w:left="720"/>
              <w:rPr>
                <w:sz w:val="22"/>
                <w:szCs w:val="22"/>
              </w:rPr>
            </w:pPr>
          </w:p>
        </w:tc>
      </w:tr>
    </w:tbl>
    <w:p w:rsidR="004E17A4" w:rsidRPr="007860AF" w:rsidRDefault="004E17A4" w:rsidP="00736ABD">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4E17A4" w:rsidRPr="007860AF" w:rsidTr="008D40BF">
        <w:trPr>
          <w:trHeight w:val="656"/>
        </w:trPr>
        <w:tc>
          <w:tcPr>
            <w:tcW w:w="9450" w:type="dxa"/>
            <w:tcBorders>
              <w:top w:val="single" w:sz="4" w:space="0" w:color="auto"/>
              <w:left w:val="single" w:sz="4" w:space="0" w:color="auto"/>
              <w:right w:val="single" w:sz="4" w:space="0" w:color="auto"/>
            </w:tcBorders>
          </w:tcPr>
          <w:p w:rsidR="00342128" w:rsidRPr="007860AF" w:rsidRDefault="00C06E2C" w:rsidP="00894C52">
            <w:pPr>
              <w:numPr>
                <w:ilvl w:val="0"/>
                <w:numId w:val="1"/>
              </w:numPr>
              <w:jc w:val="both"/>
              <w:rPr>
                <w:sz w:val="22"/>
                <w:szCs w:val="22"/>
              </w:rPr>
            </w:pPr>
            <w:r w:rsidRPr="007860AF">
              <w:rPr>
                <w:sz w:val="22"/>
                <w:szCs w:val="22"/>
              </w:rPr>
              <w:t>Course Learning Outcomes in NQF Domains of Learning and Alignment with Assessment Methods and Teaching Strategy</w:t>
            </w:r>
          </w:p>
        </w:tc>
      </w:tr>
    </w:tbl>
    <w:p w:rsidR="00CC60AB" w:rsidRPr="007860AF" w:rsidRDefault="00CC60AB" w:rsidP="00736ABD">
      <w:pPr>
        <w:pStyle w:val="Footer"/>
        <w:tabs>
          <w:tab w:val="clear" w:pos="4153"/>
          <w:tab w:val="clear" w:pos="8306"/>
        </w:tabs>
        <w:rPr>
          <w:sz w:val="22"/>
          <w:szCs w:val="22"/>
          <w:lang w:val="en-US"/>
        </w:rPr>
      </w:pPr>
    </w:p>
    <w:p w:rsidR="00CC60AB" w:rsidRPr="007860AF" w:rsidRDefault="00CC60AB" w:rsidP="00736ABD">
      <w:pPr>
        <w:jc w:val="both"/>
        <w:rPr>
          <w:sz w:val="22"/>
          <w:szCs w:val="22"/>
        </w:rPr>
      </w:pPr>
      <w:r w:rsidRPr="007860AF">
        <w:rPr>
          <w:sz w:val="22"/>
          <w:szCs w:val="22"/>
        </w:rPr>
        <w:t>Course Learning Outcomes, Assessment Methods, and Teaching Strategy work together and are aligned. They are joined together as one, coherent, unity that collectively articulate a consistent agreement between student learning</w:t>
      </w:r>
      <w:r w:rsidR="00C06E2C" w:rsidRPr="007860AF">
        <w:rPr>
          <w:sz w:val="22"/>
          <w:szCs w:val="22"/>
        </w:rPr>
        <w:t>, assessment,</w:t>
      </w:r>
      <w:r w:rsidRPr="007860AF">
        <w:rPr>
          <w:sz w:val="22"/>
          <w:szCs w:val="22"/>
        </w:rPr>
        <w:t xml:space="preserve"> and teaching. </w:t>
      </w:r>
    </w:p>
    <w:p w:rsidR="00CC60AB" w:rsidRPr="007860AF" w:rsidRDefault="00CC60AB" w:rsidP="00736ABD">
      <w:pPr>
        <w:jc w:val="both"/>
        <w:rPr>
          <w:sz w:val="22"/>
          <w:szCs w:val="22"/>
        </w:rPr>
      </w:pPr>
    </w:p>
    <w:p w:rsidR="00683E02" w:rsidRPr="007860AF" w:rsidRDefault="00CC60AB" w:rsidP="00736ABD">
      <w:pPr>
        <w:jc w:val="both"/>
        <w:rPr>
          <w:sz w:val="22"/>
          <w:szCs w:val="22"/>
        </w:rPr>
      </w:pPr>
      <w:r w:rsidRPr="007860AF">
        <w:rPr>
          <w:sz w:val="22"/>
          <w:szCs w:val="22"/>
        </w:rPr>
        <w:t xml:space="preserve">The </w:t>
      </w:r>
      <w:r w:rsidRPr="007860AF">
        <w:rPr>
          <w:b/>
          <w:bCs/>
          <w:i/>
          <w:iCs/>
          <w:sz w:val="22"/>
          <w:szCs w:val="22"/>
        </w:rPr>
        <w:t xml:space="preserve">National Qualification Framework </w:t>
      </w:r>
      <w:r w:rsidRPr="007860AF">
        <w:rPr>
          <w:sz w:val="22"/>
          <w:szCs w:val="22"/>
        </w:rPr>
        <w:t>provides five learning domains. Course learning outcomes are requir</w:t>
      </w:r>
      <w:r w:rsidR="00C06E2C" w:rsidRPr="007860AF">
        <w:rPr>
          <w:sz w:val="22"/>
          <w:szCs w:val="22"/>
        </w:rPr>
        <w:t>ed. Normally a course has should not exceed</w:t>
      </w:r>
      <w:r w:rsidRPr="007860AF">
        <w:rPr>
          <w:sz w:val="22"/>
          <w:szCs w:val="22"/>
        </w:rPr>
        <w:t xml:space="preserve"> eight learning outcomes</w:t>
      </w:r>
      <w:r w:rsidR="00C06E2C" w:rsidRPr="007860AF">
        <w:rPr>
          <w:sz w:val="22"/>
          <w:szCs w:val="22"/>
        </w:rPr>
        <w:t xml:space="preserve"> which </w:t>
      </w:r>
      <w:r w:rsidR="00683E02" w:rsidRPr="007860AF">
        <w:rPr>
          <w:sz w:val="22"/>
          <w:szCs w:val="22"/>
        </w:rPr>
        <w:t>align with one or more of the five learning domains</w:t>
      </w:r>
      <w:r w:rsidRPr="007860AF">
        <w:rPr>
          <w:sz w:val="22"/>
          <w:szCs w:val="22"/>
        </w:rPr>
        <w:t>. Some</w:t>
      </w:r>
      <w:r w:rsidR="00683E02" w:rsidRPr="007860AF">
        <w:rPr>
          <w:sz w:val="22"/>
          <w:szCs w:val="22"/>
        </w:rPr>
        <w:t xml:space="preserve"> courses have one or more program learning outcomes integrated into the</w:t>
      </w:r>
      <w:r w:rsidRPr="007860AF">
        <w:rPr>
          <w:sz w:val="22"/>
          <w:szCs w:val="22"/>
        </w:rPr>
        <w:t xml:space="preserve"> course learning outcomes</w:t>
      </w:r>
      <w:r w:rsidR="00683E02" w:rsidRPr="007860AF">
        <w:rPr>
          <w:sz w:val="22"/>
          <w:szCs w:val="22"/>
        </w:rPr>
        <w:t xml:space="preserve"> to demonstrate program learning outcome</w:t>
      </w:r>
      <w:r w:rsidRPr="007860AF">
        <w:rPr>
          <w:sz w:val="22"/>
          <w:szCs w:val="22"/>
        </w:rPr>
        <w:t xml:space="preserve"> align</w:t>
      </w:r>
      <w:r w:rsidR="00683E02" w:rsidRPr="007860AF">
        <w:rPr>
          <w:sz w:val="22"/>
          <w:szCs w:val="22"/>
        </w:rPr>
        <w:t xml:space="preserve">ment. The program learning outcome matrix map identifies which program learning outcomes are incorporated into specific courses. </w:t>
      </w:r>
      <w:r w:rsidRPr="007860AF">
        <w:rPr>
          <w:sz w:val="22"/>
          <w:szCs w:val="22"/>
        </w:rPr>
        <w:t xml:space="preserve"> </w:t>
      </w:r>
    </w:p>
    <w:p w:rsidR="00683E02" w:rsidRPr="007860AF" w:rsidRDefault="00683E02" w:rsidP="00736ABD">
      <w:pPr>
        <w:jc w:val="both"/>
        <w:rPr>
          <w:sz w:val="22"/>
          <w:szCs w:val="22"/>
        </w:rPr>
      </w:pPr>
    </w:p>
    <w:p w:rsidR="00CC60AB" w:rsidRPr="007860AF" w:rsidRDefault="00CC60AB" w:rsidP="00736ABD">
      <w:pPr>
        <w:jc w:val="both"/>
        <w:rPr>
          <w:sz w:val="22"/>
          <w:szCs w:val="22"/>
        </w:rPr>
      </w:pPr>
      <w:r w:rsidRPr="007860AF">
        <w:rPr>
          <w:sz w:val="22"/>
          <w:szCs w:val="22"/>
        </w:rPr>
        <w:t>On the table below are the five NQF Learning Domains, numbered</w:t>
      </w:r>
      <w:r w:rsidR="00683E02" w:rsidRPr="007860AF">
        <w:rPr>
          <w:sz w:val="22"/>
          <w:szCs w:val="22"/>
        </w:rPr>
        <w:t xml:space="preserve"> in the left column. </w:t>
      </w:r>
    </w:p>
    <w:p w:rsidR="00CC60AB" w:rsidRPr="007860AF" w:rsidRDefault="00CC60AB" w:rsidP="00736ABD">
      <w:pPr>
        <w:jc w:val="both"/>
        <w:rPr>
          <w:sz w:val="16"/>
          <w:szCs w:val="16"/>
        </w:rPr>
      </w:pPr>
    </w:p>
    <w:p w:rsidR="00CC60AB" w:rsidRPr="007860AF" w:rsidRDefault="00CC60AB" w:rsidP="00736ABD">
      <w:pPr>
        <w:jc w:val="both"/>
        <w:rPr>
          <w:sz w:val="22"/>
          <w:szCs w:val="22"/>
        </w:rPr>
      </w:pPr>
      <w:r w:rsidRPr="007860AF">
        <w:rPr>
          <w:b/>
          <w:bCs/>
          <w:sz w:val="22"/>
          <w:szCs w:val="22"/>
          <w:u w:val="single"/>
        </w:rPr>
        <w:t>First</w:t>
      </w:r>
      <w:r w:rsidRPr="007860AF">
        <w:rPr>
          <w:sz w:val="22"/>
          <w:szCs w:val="22"/>
        </w:rPr>
        <w:t>, insert the suitable and measurable</w:t>
      </w:r>
      <w:r w:rsidR="00683E02" w:rsidRPr="007860AF">
        <w:rPr>
          <w:sz w:val="22"/>
          <w:szCs w:val="22"/>
        </w:rPr>
        <w:t xml:space="preserve"> course</w:t>
      </w:r>
      <w:r w:rsidRPr="007860AF">
        <w:rPr>
          <w:sz w:val="22"/>
          <w:szCs w:val="22"/>
        </w:rPr>
        <w:t xml:space="preserve"> learn</w:t>
      </w:r>
      <w:r w:rsidR="00683E02" w:rsidRPr="007860AF">
        <w:rPr>
          <w:sz w:val="22"/>
          <w:szCs w:val="22"/>
        </w:rPr>
        <w:t>ing outcomes required in</w:t>
      </w:r>
      <w:r w:rsidRPr="007860AF">
        <w:rPr>
          <w:sz w:val="22"/>
          <w:szCs w:val="22"/>
        </w:rPr>
        <w:t xml:space="preserve"> the</w:t>
      </w:r>
      <w:r w:rsidR="00683E02" w:rsidRPr="007860AF">
        <w:rPr>
          <w:sz w:val="22"/>
          <w:szCs w:val="22"/>
        </w:rPr>
        <w:t xml:space="preserve"> appropriate</w:t>
      </w:r>
      <w:r w:rsidRPr="007860AF">
        <w:rPr>
          <w:sz w:val="22"/>
          <w:szCs w:val="22"/>
        </w:rPr>
        <w:t xml:space="preserve"> learning domains (see suggestions below the table). </w:t>
      </w:r>
      <w:r w:rsidRPr="007860AF">
        <w:rPr>
          <w:b/>
          <w:bCs/>
          <w:sz w:val="22"/>
          <w:szCs w:val="22"/>
          <w:u w:val="single"/>
        </w:rPr>
        <w:t>Second</w:t>
      </w:r>
      <w:r w:rsidRPr="007860AF">
        <w:rPr>
          <w:sz w:val="22"/>
          <w:szCs w:val="22"/>
        </w:rPr>
        <w:t xml:space="preserve">, insert supporting teaching strategies that fit and align with the assessment methods and intended learning outcomes. </w:t>
      </w:r>
      <w:r w:rsidRPr="007860AF">
        <w:rPr>
          <w:b/>
          <w:bCs/>
          <w:sz w:val="22"/>
          <w:szCs w:val="22"/>
          <w:u w:val="single"/>
        </w:rPr>
        <w:t>Third</w:t>
      </w:r>
      <w:r w:rsidRPr="007860AF">
        <w:rPr>
          <w:sz w:val="22"/>
          <w:szCs w:val="22"/>
        </w:rPr>
        <w:t>, insert appropriate assessment methods that accurately measure and evaluate th</w:t>
      </w:r>
      <w:r w:rsidR="00683E02" w:rsidRPr="007860AF">
        <w:rPr>
          <w:sz w:val="22"/>
          <w:szCs w:val="22"/>
        </w:rPr>
        <w:t>e learning outcome. Each course</w:t>
      </w:r>
      <w:r w:rsidRPr="007860AF">
        <w:rPr>
          <w:sz w:val="22"/>
          <w:szCs w:val="22"/>
        </w:rPr>
        <w:t xml:space="preserve"> learning outcomes, assessment method, and teaching strategy ought to reasonably fit and flow together as an integrated learning and teaching process. </w:t>
      </w:r>
      <w:r w:rsidR="00683E02" w:rsidRPr="007860AF">
        <w:rPr>
          <w:b/>
          <w:bCs/>
          <w:sz w:val="22"/>
          <w:szCs w:val="22"/>
          <w:u w:val="single"/>
        </w:rPr>
        <w:t>Fourth</w:t>
      </w:r>
      <w:r w:rsidR="00683E02" w:rsidRPr="007860AF">
        <w:rPr>
          <w:sz w:val="22"/>
          <w:szCs w:val="22"/>
        </w:rPr>
        <w:t xml:space="preserve">, if any </w:t>
      </w:r>
      <w:r w:rsidR="00D20FE4" w:rsidRPr="007860AF">
        <w:rPr>
          <w:sz w:val="22"/>
          <w:szCs w:val="22"/>
        </w:rPr>
        <w:t xml:space="preserve">program learning outcomes are included in the course learning outcomes, place the @ symbol next to it. </w:t>
      </w:r>
    </w:p>
    <w:p w:rsidR="008D40BF" w:rsidRPr="007860AF" w:rsidRDefault="008D40BF" w:rsidP="00736ABD">
      <w:pPr>
        <w:jc w:val="both"/>
        <w:rPr>
          <w:sz w:val="22"/>
          <w:szCs w:val="22"/>
        </w:rPr>
      </w:pPr>
    </w:p>
    <w:p w:rsidR="008D40BF" w:rsidRPr="007860AF" w:rsidRDefault="008D40BF" w:rsidP="00736ABD">
      <w:pPr>
        <w:jc w:val="both"/>
        <w:rPr>
          <w:sz w:val="22"/>
          <w:szCs w:val="22"/>
        </w:rPr>
      </w:pPr>
      <w:r w:rsidRPr="007860AF">
        <w:rPr>
          <w:sz w:val="22"/>
          <w:szCs w:val="22"/>
        </w:rPr>
        <w:t xml:space="preserve">Every course is not required to include learning outcomes from each domain. </w:t>
      </w:r>
    </w:p>
    <w:p w:rsidR="00C06E2C" w:rsidRPr="007860AF" w:rsidRDefault="00121ABF" w:rsidP="00736ABD">
      <w:pPr>
        <w:jc w:val="both"/>
        <w:rPr>
          <w:sz w:val="22"/>
          <w:szCs w:val="22"/>
        </w:rPr>
      </w:pPr>
      <w:r w:rsidRPr="007860AF">
        <w:rPr>
          <w:sz w:val="22"/>
          <w:szCs w:val="22"/>
        </w:rPr>
        <w:br w:type="page"/>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833"/>
        <w:gridCol w:w="2599"/>
        <w:gridCol w:w="2690"/>
      </w:tblGrid>
      <w:tr w:rsidR="00CC60AB" w:rsidRPr="007860AF" w:rsidTr="00121ABF">
        <w:tc>
          <w:tcPr>
            <w:tcW w:w="498" w:type="dxa"/>
          </w:tcPr>
          <w:p w:rsidR="00CC60AB" w:rsidRPr="007860AF" w:rsidRDefault="00121ABF" w:rsidP="00736ABD">
            <w:pPr>
              <w:rPr>
                <w:sz w:val="22"/>
                <w:szCs w:val="22"/>
              </w:rPr>
            </w:pPr>
            <w:r w:rsidRPr="007860AF">
              <w:rPr>
                <w:sz w:val="22"/>
                <w:szCs w:val="22"/>
              </w:rPr>
              <w:lastRenderedPageBreak/>
              <w:br w:type="page"/>
            </w:r>
          </w:p>
        </w:tc>
        <w:tc>
          <w:tcPr>
            <w:tcW w:w="4833" w:type="dxa"/>
          </w:tcPr>
          <w:p w:rsidR="00CC60AB" w:rsidRPr="007860AF" w:rsidRDefault="00CC60AB" w:rsidP="00736ABD">
            <w:pPr>
              <w:jc w:val="center"/>
              <w:rPr>
                <w:b/>
                <w:bCs/>
                <w:sz w:val="22"/>
                <w:szCs w:val="22"/>
              </w:rPr>
            </w:pPr>
            <w:r w:rsidRPr="007860AF">
              <w:rPr>
                <w:b/>
                <w:bCs/>
                <w:sz w:val="22"/>
                <w:szCs w:val="22"/>
              </w:rPr>
              <w:t>NQF Learning Domains</w:t>
            </w:r>
          </w:p>
          <w:p w:rsidR="00CC60AB" w:rsidRPr="007860AF" w:rsidRDefault="00CC60AB" w:rsidP="00736ABD">
            <w:pPr>
              <w:jc w:val="center"/>
              <w:rPr>
                <w:b/>
                <w:bCs/>
                <w:sz w:val="22"/>
                <w:szCs w:val="22"/>
              </w:rPr>
            </w:pPr>
            <w:r w:rsidRPr="007860AF">
              <w:rPr>
                <w:b/>
                <w:bCs/>
                <w:sz w:val="22"/>
                <w:szCs w:val="22"/>
              </w:rPr>
              <w:t xml:space="preserve"> </w:t>
            </w:r>
            <w:r w:rsidR="00683E02" w:rsidRPr="007860AF">
              <w:rPr>
                <w:b/>
                <w:bCs/>
                <w:sz w:val="22"/>
                <w:szCs w:val="22"/>
              </w:rPr>
              <w:t>A</w:t>
            </w:r>
            <w:r w:rsidRPr="007860AF">
              <w:rPr>
                <w:b/>
                <w:bCs/>
                <w:sz w:val="22"/>
                <w:szCs w:val="22"/>
              </w:rPr>
              <w:t>nd</w:t>
            </w:r>
            <w:r w:rsidR="00683E02" w:rsidRPr="007860AF">
              <w:rPr>
                <w:b/>
                <w:bCs/>
                <w:sz w:val="22"/>
                <w:szCs w:val="22"/>
              </w:rPr>
              <w:t xml:space="preserve"> Course</w:t>
            </w:r>
            <w:r w:rsidRPr="007860AF">
              <w:rPr>
                <w:b/>
                <w:bCs/>
                <w:sz w:val="22"/>
                <w:szCs w:val="22"/>
              </w:rPr>
              <w:t xml:space="preserve"> Learning Outcomes</w:t>
            </w:r>
          </w:p>
        </w:tc>
        <w:tc>
          <w:tcPr>
            <w:tcW w:w="2599" w:type="dxa"/>
          </w:tcPr>
          <w:p w:rsidR="00CC60AB" w:rsidRPr="007860AF" w:rsidRDefault="00683E02" w:rsidP="00736ABD">
            <w:pPr>
              <w:jc w:val="center"/>
              <w:rPr>
                <w:b/>
                <w:bCs/>
                <w:sz w:val="22"/>
                <w:szCs w:val="22"/>
              </w:rPr>
            </w:pPr>
            <w:r w:rsidRPr="007860AF">
              <w:rPr>
                <w:b/>
                <w:bCs/>
                <w:sz w:val="22"/>
                <w:szCs w:val="22"/>
              </w:rPr>
              <w:t xml:space="preserve">Course </w:t>
            </w:r>
            <w:r w:rsidR="00CC60AB" w:rsidRPr="007860AF">
              <w:rPr>
                <w:b/>
                <w:bCs/>
                <w:sz w:val="22"/>
                <w:szCs w:val="22"/>
              </w:rPr>
              <w:t>Teaching</w:t>
            </w:r>
          </w:p>
          <w:p w:rsidR="00CC60AB" w:rsidRPr="007860AF" w:rsidRDefault="00CC60AB" w:rsidP="00736ABD">
            <w:pPr>
              <w:jc w:val="center"/>
              <w:rPr>
                <w:b/>
                <w:bCs/>
                <w:sz w:val="22"/>
                <w:szCs w:val="22"/>
              </w:rPr>
            </w:pPr>
            <w:r w:rsidRPr="007860AF">
              <w:rPr>
                <w:b/>
                <w:bCs/>
                <w:sz w:val="22"/>
                <w:szCs w:val="22"/>
              </w:rPr>
              <w:t>Strategies</w:t>
            </w:r>
          </w:p>
        </w:tc>
        <w:tc>
          <w:tcPr>
            <w:tcW w:w="2690" w:type="dxa"/>
          </w:tcPr>
          <w:p w:rsidR="00CC60AB" w:rsidRPr="007860AF" w:rsidRDefault="00683E02" w:rsidP="00736ABD">
            <w:pPr>
              <w:jc w:val="center"/>
              <w:rPr>
                <w:b/>
                <w:bCs/>
                <w:sz w:val="22"/>
                <w:szCs w:val="22"/>
              </w:rPr>
            </w:pPr>
            <w:r w:rsidRPr="007860AF">
              <w:rPr>
                <w:b/>
                <w:bCs/>
                <w:sz w:val="22"/>
                <w:szCs w:val="22"/>
              </w:rPr>
              <w:t xml:space="preserve">Course </w:t>
            </w:r>
            <w:r w:rsidR="00CC60AB" w:rsidRPr="007860AF">
              <w:rPr>
                <w:b/>
                <w:bCs/>
                <w:sz w:val="22"/>
                <w:szCs w:val="22"/>
              </w:rPr>
              <w:t>Assessment</w:t>
            </w:r>
          </w:p>
          <w:p w:rsidR="00CC60AB" w:rsidRPr="007860AF" w:rsidRDefault="00CC60AB" w:rsidP="00736ABD">
            <w:pPr>
              <w:jc w:val="center"/>
              <w:rPr>
                <w:b/>
                <w:bCs/>
                <w:sz w:val="22"/>
                <w:szCs w:val="22"/>
              </w:rPr>
            </w:pPr>
            <w:r w:rsidRPr="007860AF">
              <w:rPr>
                <w:b/>
                <w:bCs/>
                <w:sz w:val="22"/>
                <w:szCs w:val="22"/>
              </w:rPr>
              <w:t>Methods</w:t>
            </w:r>
          </w:p>
        </w:tc>
      </w:tr>
      <w:tr w:rsidR="00CC60AB" w:rsidRPr="007860AF" w:rsidTr="00121ABF">
        <w:tc>
          <w:tcPr>
            <w:tcW w:w="498" w:type="dxa"/>
          </w:tcPr>
          <w:p w:rsidR="00CC60AB" w:rsidRPr="007860AF" w:rsidRDefault="00CC60AB" w:rsidP="00736ABD">
            <w:pPr>
              <w:rPr>
                <w:b/>
                <w:bCs/>
                <w:sz w:val="22"/>
                <w:szCs w:val="22"/>
              </w:rPr>
            </w:pPr>
            <w:r w:rsidRPr="007860AF">
              <w:rPr>
                <w:b/>
                <w:bCs/>
                <w:sz w:val="22"/>
                <w:szCs w:val="22"/>
              </w:rPr>
              <w:t>1.0</w:t>
            </w:r>
          </w:p>
        </w:tc>
        <w:tc>
          <w:tcPr>
            <w:tcW w:w="10122" w:type="dxa"/>
            <w:gridSpan w:val="3"/>
          </w:tcPr>
          <w:p w:rsidR="00CC60AB" w:rsidRPr="007860AF" w:rsidRDefault="00CC60AB" w:rsidP="00736ABD">
            <w:pPr>
              <w:rPr>
                <w:b/>
                <w:bCs/>
                <w:sz w:val="22"/>
                <w:szCs w:val="22"/>
              </w:rPr>
            </w:pPr>
            <w:r w:rsidRPr="007860AF">
              <w:rPr>
                <w:b/>
                <w:bCs/>
                <w:sz w:val="22"/>
                <w:szCs w:val="22"/>
              </w:rPr>
              <w:t>Knowledge</w:t>
            </w:r>
          </w:p>
          <w:p w:rsidR="00CC60AB" w:rsidRPr="007860AF" w:rsidRDefault="00CC60AB" w:rsidP="00736ABD">
            <w:pPr>
              <w:rPr>
                <w:sz w:val="22"/>
                <w:szCs w:val="22"/>
              </w:rPr>
            </w:pPr>
          </w:p>
        </w:tc>
      </w:tr>
      <w:tr w:rsidR="00CC60AB" w:rsidRPr="007860AF" w:rsidTr="00121ABF">
        <w:tc>
          <w:tcPr>
            <w:tcW w:w="498" w:type="dxa"/>
          </w:tcPr>
          <w:p w:rsidR="00CC60AB" w:rsidRPr="007860AF" w:rsidRDefault="00CC60AB" w:rsidP="00736ABD">
            <w:pPr>
              <w:rPr>
                <w:sz w:val="22"/>
                <w:szCs w:val="22"/>
              </w:rPr>
            </w:pPr>
            <w:r w:rsidRPr="007860AF">
              <w:rPr>
                <w:sz w:val="22"/>
                <w:szCs w:val="22"/>
              </w:rPr>
              <w:t>1.1</w:t>
            </w:r>
          </w:p>
        </w:tc>
        <w:tc>
          <w:tcPr>
            <w:tcW w:w="4833" w:type="dxa"/>
          </w:tcPr>
          <w:p w:rsidR="00CC60AB" w:rsidRPr="00CD4829" w:rsidRDefault="00C13934" w:rsidP="00CD4829">
            <w:pPr>
              <w:pStyle w:val="Heading7"/>
              <w:spacing w:before="0" w:after="0" w:line="360" w:lineRule="auto"/>
              <w:rPr>
                <w:rFonts w:ascii="Times New Roman" w:hAnsi="Times New Roman" w:cs="Times New Roman"/>
                <w:bCs/>
                <w:color w:val="1F497D"/>
                <w:sz w:val="22"/>
                <w:szCs w:val="22"/>
              </w:rPr>
            </w:pPr>
            <w:r w:rsidRPr="00CB0728">
              <w:rPr>
                <w:rFonts w:ascii="Times New Roman" w:hAnsi="Times New Roman" w:cs="Times New Roman"/>
                <w:b/>
                <w:color w:val="1F497D"/>
                <w:sz w:val="22"/>
                <w:szCs w:val="22"/>
              </w:rPr>
              <w:t>D</w:t>
            </w:r>
            <w:r w:rsidR="00CD4829" w:rsidRPr="00CB0728">
              <w:rPr>
                <w:rFonts w:ascii="Times New Roman" w:hAnsi="Times New Roman" w:cs="Times New Roman"/>
                <w:b/>
                <w:color w:val="1F497D"/>
                <w:sz w:val="22"/>
                <w:szCs w:val="22"/>
              </w:rPr>
              <w:t>efine</w:t>
            </w:r>
            <w:r w:rsidR="00894C52" w:rsidRPr="00CD4829">
              <w:rPr>
                <w:rFonts w:ascii="Times New Roman" w:hAnsi="Times New Roman" w:cs="Times New Roman"/>
                <w:bCs/>
                <w:color w:val="1F497D"/>
                <w:sz w:val="22"/>
                <w:szCs w:val="22"/>
              </w:rPr>
              <w:t xml:space="preserve"> the </w:t>
            </w:r>
            <w:r w:rsidR="00CD4829" w:rsidRPr="00CD4829">
              <w:rPr>
                <w:rFonts w:ascii="Times New Roman" w:hAnsi="Times New Roman" w:cs="Times New Roman"/>
                <w:bCs/>
                <w:color w:val="1F497D"/>
                <w:sz w:val="22"/>
                <w:szCs w:val="22"/>
              </w:rPr>
              <w:t xml:space="preserve">basic </w:t>
            </w:r>
            <w:r w:rsidR="00894C52" w:rsidRPr="00CD4829">
              <w:rPr>
                <w:rFonts w:ascii="Times New Roman" w:hAnsi="Times New Roman" w:cs="Times New Roman"/>
                <w:bCs/>
                <w:color w:val="1F497D"/>
                <w:sz w:val="22"/>
                <w:szCs w:val="22"/>
              </w:rPr>
              <w:t>fundamental</w:t>
            </w:r>
            <w:r w:rsidR="00CD4829" w:rsidRPr="00CD4829">
              <w:rPr>
                <w:rFonts w:ascii="Times New Roman" w:hAnsi="Times New Roman" w:cs="Times New Roman"/>
                <w:bCs/>
                <w:color w:val="1F497D"/>
                <w:sz w:val="22"/>
                <w:szCs w:val="22"/>
              </w:rPr>
              <w:t xml:space="preserve">s </w:t>
            </w:r>
            <w:r w:rsidR="00894C52" w:rsidRPr="00CD4829">
              <w:rPr>
                <w:rFonts w:ascii="Times New Roman" w:hAnsi="Times New Roman" w:cs="Times New Roman"/>
                <w:bCs/>
                <w:color w:val="1F497D"/>
                <w:sz w:val="22"/>
                <w:szCs w:val="22"/>
              </w:rPr>
              <w:t xml:space="preserve"> in </w:t>
            </w:r>
            <w:r w:rsidR="00CD4829" w:rsidRPr="00CD4829">
              <w:rPr>
                <w:rFonts w:ascii="Times New Roman" w:hAnsi="Times New Roman" w:cs="Times New Roman"/>
                <w:bCs/>
                <w:color w:val="1F497D"/>
                <w:sz w:val="22"/>
                <w:szCs w:val="22"/>
              </w:rPr>
              <w:t>ODE</w:t>
            </w:r>
            <w:r w:rsidR="00894C52" w:rsidRPr="00CD4829">
              <w:rPr>
                <w:rFonts w:ascii="Times New Roman" w:hAnsi="Times New Roman" w:cs="Times New Roman"/>
                <w:bCs/>
                <w:color w:val="1F497D"/>
                <w:sz w:val="22"/>
                <w:szCs w:val="22"/>
              </w:rPr>
              <w:t xml:space="preserve"> such as: </w:t>
            </w:r>
          </w:p>
          <w:p w:rsidR="00CD4829" w:rsidRPr="00CD4829" w:rsidRDefault="00CD4829" w:rsidP="00CD4829">
            <w:pPr>
              <w:rPr>
                <w:color w:val="1F497D" w:themeColor="text2"/>
                <w:sz w:val="22"/>
                <w:szCs w:val="22"/>
              </w:rPr>
            </w:pPr>
            <w:r w:rsidRPr="00CD4829">
              <w:rPr>
                <w:color w:val="1F497D" w:themeColor="text2"/>
                <w:sz w:val="22"/>
                <w:szCs w:val="22"/>
              </w:rPr>
              <w:t xml:space="preserve">Differential equations, order of DE, degree of DE, Classifications of DE, Linear, </w:t>
            </w:r>
            <w:r>
              <w:rPr>
                <w:color w:val="1F497D" w:themeColor="text2"/>
                <w:sz w:val="22"/>
                <w:szCs w:val="22"/>
              </w:rPr>
              <w:t>nonlinear</w:t>
            </w:r>
            <w:r w:rsidRPr="00CD4829">
              <w:rPr>
                <w:color w:val="1F497D" w:themeColor="text2"/>
                <w:sz w:val="22"/>
                <w:szCs w:val="22"/>
              </w:rPr>
              <w:t>, exact, homo</w:t>
            </w:r>
            <w:r>
              <w:rPr>
                <w:color w:val="1F497D" w:themeColor="text2"/>
                <w:sz w:val="22"/>
                <w:szCs w:val="22"/>
              </w:rPr>
              <w:t xml:space="preserve">geneous, Bernolli, Ricataau, </w:t>
            </w:r>
            <w:r w:rsidRPr="00CD4829">
              <w:rPr>
                <w:color w:val="1F497D" w:themeColor="text2"/>
                <w:sz w:val="22"/>
                <w:szCs w:val="22"/>
              </w:rPr>
              <w:t>Claiarot</w:t>
            </w:r>
            <w:r>
              <w:rPr>
                <w:color w:val="1F497D" w:themeColor="text2"/>
                <w:sz w:val="22"/>
                <w:szCs w:val="22"/>
              </w:rPr>
              <w:t>,</w:t>
            </w:r>
            <w:r w:rsidRPr="00CD4829">
              <w:rPr>
                <w:color w:val="1F497D" w:themeColor="text2"/>
                <w:sz w:val="22"/>
                <w:szCs w:val="22"/>
              </w:rPr>
              <w:t xml:space="preserve"> Cauchy-Euler  differential  </w:t>
            </w:r>
            <w:r>
              <w:rPr>
                <w:color w:val="1F497D" w:themeColor="text2"/>
                <w:sz w:val="22"/>
                <w:szCs w:val="22"/>
              </w:rPr>
              <w:t xml:space="preserve">equations </w:t>
            </w:r>
            <w:r w:rsidRPr="00CD4829">
              <w:rPr>
                <w:color w:val="1F497D" w:themeColor="text2"/>
                <w:sz w:val="22"/>
                <w:szCs w:val="22"/>
              </w:rPr>
              <w:t>and the power series solution</w:t>
            </w:r>
            <w:r>
              <w:rPr>
                <w:color w:val="1F497D" w:themeColor="text2"/>
                <w:sz w:val="22"/>
                <w:szCs w:val="22"/>
              </w:rPr>
              <w:t>s.</w:t>
            </w:r>
          </w:p>
          <w:p w:rsidR="00CD4829" w:rsidRPr="00CD4829" w:rsidRDefault="00CD4829" w:rsidP="00CD4829"/>
        </w:tc>
        <w:tc>
          <w:tcPr>
            <w:tcW w:w="2599" w:type="dxa"/>
          </w:tcPr>
          <w:p w:rsidR="00CB0728" w:rsidRPr="00CB0728" w:rsidRDefault="00CB0728" w:rsidP="00CB0728">
            <w:pPr>
              <w:rPr>
                <w:b/>
                <w:color w:val="1F497D" w:themeColor="text2"/>
                <w:sz w:val="22"/>
                <w:szCs w:val="22"/>
              </w:rPr>
            </w:pPr>
            <w:r w:rsidRPr="00CB0728">
              <w:rPr>
                <w:b/>
                <w:bCs/>
                <w:color w:val="1F497D" w:themeColor="text2"/>
                <w:sz w:val="22"/>
                <w:szCs w:val="22"/>
              </w:rPr>
              <w:t>Begin</w:t>
            </w:r>
            <w:r w:rsidRPr="00CB0728">
              <w:rPr>
                <w:color w:val="1F497D" w:themeColor="text2"/>
                <w:sz w:val="22"/>
                <w:szCs w:val="22"/>
              </w:rPr>
              <w:t xml:space="preserve"> each topic with the explanation of various basic ideas giving plenty of examples</w:t>
            </w:r>
          </w:p>
          <w:p w:rsidR="00CC60AB" w:rsidRPr="00CB0728" w:rsidRDefault="00894C52" w:rsidP="00CB0728">
            <w:pPr>
              <w:rPr>
                <w:color w:val="1F497D" w:themeColor="text2"/>
                <w:sz w:val="22"/>
                <w:szCs w:val="22"/>
              </w:rPr>
            </w:pPr>
            <w:r w:rsidRPr="00CB0728">
              <w:rPr>
                <w:b/>
                <w:color w:val="1F497D" w:themeColor="text2"/>
                <w:sz w:val="22"/>
                <w:szCs w:val="22"/>
              </w:rPr>
              <w:t>Start</w:t>
            </w:r>
            <w:r w:rsidRPr="00CB0728">
              <w:rPr>
                <w:bCs/>
                <w:color w:val="1F497D" w:themeColor="text2"/>
                <w:sz w:val="22"/>
                <w:szCs w:val="22"/>
              </w:rPr>
              <w:t xml:space="preserve"> each </w:t>
            </w:r>
            <w:r w:rsidR="00CB0728" w:rsidRPr="00CB0728">
              <w:rPr>
                <w:bCs/>
                <w:color w:val="1F497D" w:themeColor="text2"/>
                <w:sz w:val="22"/>
                <w:szCs w:val="22"/>
              </w:rPr>
              <w:t>section</w:t>
            </w:r>
            <w:r w:rsidRPr="00CB0728">
              <w:rPr>
                <w:bCs/>
                <w:color w:val="1F497D" w:themeColor="text2"/>
                <w:sz w:val="22"/>
                <w:szCs w:val="22"/>
              </w:rPr>
              <w:t xml:space="preserve"> by general idea and the benefit of it.</w:t>
            </w:r>
          </w:p>
          <w:p w:rsidR="00C13934" w:rsidRPr="00CB0728" w:rsidRDefault="00C13934" w:rsidP="00CB0728">
            <w:pPr>
              <w:pStyle w:val="Heading7"/>
              <w:spacing w:before="0" w:after="0" w:line="360" w:lineRule="auto"/>
              <w:rPr>
                <w:rFonts w:ascii="Times New Roman" w:hAnsi="Times New Roman" w:cs="Times New Roman"/>
                <w:bCs/>
                <w:color w:val="1F497D" w:themeColor="text2"/>
                <w:sz w:val="22"/>
                <w:szCs w:val="22"/>
              </w:rPr>
            </w:pPr>
            <w:r w:rsidRPr="00CB0728">
              <w:rPr>
                <w:rFonts w:ascii="Times New Roman" w:hAnsi="Times New Roman" w:cs="Times New Roman"/>
                <w:b/>
                <w:color w:val="1F497D" w:themeColor="text2"/>
                <w:sz w:val="22"/>
                <w:szCs w:val="22"/>
              </w:rPr>
              <w:t>Demonstrate</w:t>
            </w:r>
            <w:r w:rsidRPr="00CB0728">
              <w:rPr>
                <w:rFonts w:ascii="Times New Roman" w:hAnsi="Times New Roman" w:cs="Times New Roman"/>
                <w:bCs/>
                <w:color w:val="1F497D" w:themeColor="text2"/>
                <w:sz w:val="22"/>
                <w:szCs w:val="22"/>
              </w:rPr>
              <w:t xml:space="preserve"> the course information and principles through lectures.</w:t>
            </w:r>
            <w:r w:rsidRPr="00CB0728">
              <w:rPr>
                <w:rFonts w:ascii="Times New Roman" w:hAnsi="Times New Roman" w:cs="Times New Roman"/>
                <w:color w:val="1F497D" w:themeColor="text2"/>
                <w:sz w:val="22"/>
                <w:szCs w:val="22"/>
              </w:rPr>
              <w:t xml:space="preserve"> </w:t>
            </w:r>
          </w:p>
        </w:tc>
        <w:tc>
          <w:tcPr>
            <w:tcW w:w="2690" w:type="dxa"/>
          </w:tcPr>
          <w:p w:rsidR="00C13934" w:rsidRPr="007860AF" w:rsidRDefault="00894C52" w:rsidP="00C13934">
            <w:pPr>
              <w:pStyle w:val="Heading7"/>
              <w:spacing w:before="0" w:after="0" w:line="360" w:lineRule="auto"/>
              <w:rPr>
                <w:rFonts w:ascii="Times New Roman" w:hAnsi="Times New Roman" w:cs="Times New Roman"/>
                <w:bCs/>
                <w:color w:val="1F497D"/>
                <w:sz w:val="22"/>
                <w:szCs w:val="22"/>
              </w:rPr>
            </w:pPr>
            <w:r w:rsidRPr="007860AF">
              <w:rPr>
                <w:rFonts w:ascii="Times New Roman" w:hAnsi="Times New Roman" w:cs="Times New Roman"/>
                <w:bCs/>
                <w:color w:val="1F497D"/>
                <w:sz w:val="22"/>
                <w:szCs w:val="22"/>
              </w:rPr>
              <w:t>Exams</w:t>
            </w:r>
          </w:p>
          <w:p w:rsidR="00C13934" w:rsidRPr="007860AF" w:rsidRDefault="00C13934" w:rsidP="00C13934">
            <w:pPr>
              <w:pStyle w:val="Heading7"/>
              <w:spacing w:before="0" w:after="0" w:line="360" w:lineRule="auto"/>
              <w:rPr>
                <w:rFonts w:ascii="Times New Roman" w:hAnsi="Times New Roman" w:cs="Times New Roman"/>
                <w:bCs/>
                <w:color w:val="1F497D"/>
                <w:sz w:val="22"/>
                <w:szCs w:val="22"/>
              </w:rPr>
            </w:pPr>
            <w:r w:rsidRPr="007860AF">
              <w:rPr>
                <w:rFonts w:ascii="Times New Roman" w:hAnsi="Times New Roman" w:cs="Times New Roman"/>
                <w:bCs/>
                <w:color w:val="1F497D"/>
                <w:sz w:val="22"/>
                <w:szCs w:val="22"/>
              </w:rPr>
              <w:t>Midterms</w:t>
            </w:r>
          </w:p>
          <w:p w:rsidR="00894C52" w:rsidRPr="007860AF" w:rsidRDefault="00C13934" w:rsidP="00C13934">
            <w:pPr>
              <w:pStyle w:val="Heading7"/>
              <w:spacing w:before="0" w:after="0" w:line="360" w:lineRule="auto"/>
              <w:rPr>
                <w:rFonts w:ascii="Times New Roman" w:hAnsi="Times New Roman" w:cs="Times New Roman"/>
                <w:color w:val="1F497D"/>
                <w:sz w:val="22"/>
                <w:szCs w:val="22"/>
              </w:rPr>
            </w:pPr>
            <w:r w:rsidRPr="007860AF">
              <w:rPr>
                <w:rFonts w:ascii="Times New Roman" w:hAnsi="Times New Roman" w:cs="Times New Roman"/>
                <w:bCs/>
                <w:color w:val="1F497D"/>
                <w:sz w:val="22"/>
                <w:szCs w:val="22"/>
              </w:rPr>
              <w:t>F</w:t>
            </w:r>
            <w:r w:rsidR="00894C52" w:rsidRPr="007860AF">
              <w:rPr>
                <w:rFonts w:ascii="Times New Roman" w:hAnsi="Times New Roman" w:cs="Times New Roman"/>
                <w:bCs/>
                <w:color w:val="1F497D"/>
                <w:sz w:val="22"/>
                <w:szCs w:val="22"/>
              </w:rPr>
              <w:t>inal</w:t>
            </w:r>
            <w:r w:rsidRPr="007860AF">
              <w:rPr>
                <w:rFonts w:ascii="Times New Roman" w:hAnsi="Times New Roman" w:cs="Times New Roman"/>
                <w:bCs/>
                <w:color w:val="1F497D"/>
                <w:sz w:val="22"/>
                <w:szCs w:val="22"/>
              </w:rPr>
              <w:t xml:space="preserve"> examination</w:t>
            </w:r>
            <w:r w:rsidR="00894C52" w:rsidRPr="007860AF">
              <w:rPr>
                <w:rFonts w:ascii="Times New Roman" w:hAnsi="Times New Roman" w:cs="Times New Roman"/>
                <w:bCs/>
                <w:color w:val="1F497D"/>
                <w:sz w:val="22"/>
                <w:szCs w:val="22"/>
              </w:rPr>
              <w:t>.</w:t>
            </w:r>
          </w:p>
          <w:p w:rsidR="00CC60AB" w:rsidRPr="007860AF" w:rsidRDefault="00CC60AB" w:rsidP="00736ABD">
            <w:pPr>
              <w:rPr>
                <w:color w:val="1F497D"/>
                <w:sz w:val="22"/>
                <w:szCs w:val="22"/>
              </w:rPr>
            </w:pPr>
          </w:p>
        </w:tc>
      </w:tr>
      <w:tr w:rsidR="00CC60AB" w:rsidRPr="007860AF" w:rsidTr="00121ABF">
        <w:tc>
          <w:tcPr>
            <w:tcW w:w="498" w:type="dxa"/>
          </w:tcPr>
          <w:p w:rsidR="00CC60AB" w:rsidRPr="007860AF" w:rsidRDefault="00CC60AB" w:rsidP="00736ABD">
            <w:pPr>
              <w:rPr>
                <w:sz w:val="22"/>
                <w:szCs w:val="22"/>
              </w:rPr>
            </w:pPr>
            <w:r w:rsidRPr="007860AF">
              <w:rPr>
                <w:sz w:val="22"/>
                <w:szCs w:val="22"/>
              </w:rPr>
              <w:t>1.2</w:t>
            </w:r>
          </w:p>
        </w:tc>
        <w:tc>
          <w:tcPr>
            <w:tcW w:w="4833" w:type="dxa"/>
          </w:tcPr>
          <w:p w:rsidR="00894C52" w:rsidRPr="007860AF" w:rsidRDefault="00C13934" w:rsidP="00C13934">
            <w:pPr>
              <w:pStyle w:val="Heading7"/>
              <w:spacing w:before="0" w:after="0" w:line="360" w:lineRule="auto"/>
              <w:rPr>
                <w:rFonts w:ascii="Times New Roman" w:hAnsi="Times New Roman" w:cs="Times New Roman"/>
                <w:bCs/>
                <w:color w:val="1F497D"/>
                <w:sz w:val="22"/>
                <w:szCs w:val="22"/>
              </w:rPr>
            </w:pPr>
            <w:r w:rsidRPr="007860AF">
              <w:rPr>
                <w:rFonts w:ascii="Times New Roman" w:hAnsi="Times New Roman" w:cs="Times New Roman"/>
                <w:b/>
                <w:color w:val="1F497D"/>
                <w:sz w:val="22"/>
                <w:szCs w:val="22"/>
              </w:rPr>
              <w:t>Outline</w:t>
            </w:r>
            <w:r w:rsidR="00894C52" w:rsidRPr="007860AF">
              <w:rPr>
                <w:rFonts w:ascii="Times New Roman" w:hAnsi="Times New Roman" w:cs="Times New Roman"/>
                <w:bCs/>
                <w:color w:val="1F497D"/>
                <w:sz w:val="22"/>
                <w:szCs w:val="22"/>
              </w:rPr>
              <w:t xml:space="preserve"> </w:t>
            </w:r>
            <w:r w:rsidRPr="007860AF">
              <w:rPr>
                <w:rFonts w:ascii="Times New Roman" w:hAnsi="Times New Roman" w:cs="Times New Roman"/>
                <w:bCs/>
                <w:color w:val="1F497D"/>
                <w:sz w:val="22"/>
                <w:szCs w:val="22"/>
              </w:rPr>
              <w:t xml:space="preserve">the </w:t>
            </w:r>
            <w:r w:rsidR="00894C52" w:rsidRPr="007860AF">
              <w:rPr>
                <w:rFonts w:ascii="Times New Roman" w:hAnsi="Times New Roman" w:cs="Times New Roman"/>
                <w:bCs/>
                <w:color w:val="1F497D"/>
                <w:sz w:val="22"/>
                <w:szCs w:val="22"/>
              </w:rPr>
              <w:t xml:space="preserve">logical thinking. </w:t>
            </w:r>
          </w:p>
          <w:p w:rsidR="00CC60AB" w:rsidRPr="007860AF" w:rsidRDefault="00CC60AB" w:rsidP="00736ABD">
            <w:pPr>
              <w:rPr>
                <w:color w:val="1F497D"/>
                <w:sz w:val="22"/>
                <w:szCs w:val="22"/>
              </w:rPr>
            </w:pPr>
          </w:p>
        </w:tc>
        <w:tc>
          <w:tcPr>
            <w:tcW w:w="2599" w:type="dxa"/>
          </w:tcPr>
          <w:p w:rsidR="00CC60AB" w:rsidRPr="007860AF" w:rsidRDefault="00C13934" w:rsidP="0053521A">
            <w:pPr>
              <w:pStyle w:val="Heading7"/>
              <w:spacing w:before="0" w:after="0" w:line="360" w:lineRule="auto"/>
              <w:rPr>
                <w:rFonts w:ascii="Times New Roman" w:hAnsi="Times New Roman" w:cs="Times New Roman"/>
                <w:color w:val="1F497D"/>
                <w:sz w:val="22"/>
                <w:szCs w:val="22"/>
              </w:rPr>
            </w:pPr>
            <w:r w:rsidRPr="007860AF">
              <w:rPr>
                <w:rFonts w:ascii="Times New Roman" w:hAnsi="Times New Roman" w:cs="Times New Roman"/>
                <w:b/>
                <w:color w:val="1F497D"/>
                <w:sz w:val="22"/>
                <w:szCs w:val="22"/>
              </w:rPr>
              <w:t>Provid</w:t>
            </w:r>
            <w:r w:rsidR="0053521A" w:rsidRPr="007860AF">
              <w:rPr>
                <w:rFonts w:ascii="Times New Roman" w:hAnsi="Times New Roman" w:cs="Times New Roman"/>
                <w:b/>
                <w:color w:val="1F497D"/>
                <w:sz w:val="22"/>
                <w:szCs w:val="22"/>
              </w:rPr>
              <w:t>e</w:t>
            </w:r>
            <w:r w:rsidR="00CB0728">
              <w:rPr>
                <w:rFonts w:ascii="Times New Roman" w:hAnsi="Times New Roman" w:cs="Times New Roman"/>
                <w:bCs/>
                <w:color w:val="1F497D"/>
                <w:sz w:val="22"/>
                <w:szCs w:val="22"/>
              </w:rPr>
              <w:t xml:space="preserve"> several</w:t>
            </w:r>
            <w:r w:rsidRPr="007860AF">
              <w:rPr>
                <w:rFonts w:ascii="Times New Roman" w:hAnsi="Times New Roman" w:cs="Times New Roman"/>
                <w:bCs/>
                <w:color w:val="1F497D"/>
                <w:sz w:val="22"/>
                <w:szCs w:val="22"/>
              </w:rPr>
              <w:t xml:space="preserve"> ways to deal with the exercises.</w:t>
            </w:r>
          </w:p>
        </w:tc>
        <w:tc>
          <w:tcPr>
            <w:tcW w:w="2690" w:type="dxa"/>
          </w:tcPr>
          <w:p w:rsidR="00894C52" w:rsidRPr="00F52BDF" w:rsidRDefault="00894C52" w:rsidP="00894C52">
            <w:pPr>
              <w:pStyle w:val="Heading7"/>
              <w:spacing w:before="0" w:after="0" w:line="360" w:lineRule="auto"/>
              <w:rPr>
                <w:rFonts w:ascii="Times New Roman" w:hAnsi="Times New Roman" w:cs="Times New Roman"/>
                <w:bCs/>
                <w:color w:val="1F497D" w:themeColor="text2"/>
                <w:sz w:val="22"/>
                <w:szCs w:val="22"/>
              </w:rPr>
            </w:pPr>
            <w:r w:rsidRPr="00F52BDF">
              <w:rPr>
                <w:rFonts w:ascii="Times New Roman" w:hAnsi="Times New Roman" w:cs="Times New Roman"/>
                <w:bCs/>
                <w:color w:val="1F497D" w:themeColor="text2"/>
                <w:sz w:val="22"/>
                <w:szCs w:val="22"/>
              </w:rPr>
              <w:t>Home</w:t>
            </w:r>
            <w:r w:rsidR="003F3D2E" w:rsidRPr="00F52BDF">
              <w:rPr>
                <w:rFonts w:ascii="Times New Roman" w:hAnsi="Times New Roman" w:cs="Times New Roman"/>
                <w:bCs/>
                <w:color w:val="1F497D" w:themeColor="text2"/>
                <w:sz w:val="22"/>
                <w:szCs w:val="22"/>
              </w:rPr>
              <w:t xml:space="preserve"> </w:t>
            </w:r>
            <w:r w:rsidRPr="00F52BDF">
              <w:rPr>
                <w:rFonts w:ascii="Times New Roman" w:hAnsi="Times New Roman" w:cs="Times New Roman"/>
                <w:bCs/>
                <w:color w:val="1F497D" w:themeColor="text2"/>
                <w:sz w:val="22"/>
                <w:szCs w:val="22"/>
              </w:rPr>
              <w:t xml:space="preserve">work. </w:t>
            </w:r>
          </w:p>
          <w:p w:rsidR="00F52BDF" w:rsidRPr="00F52BDF" w:rsidRDefault="00F52BDF" w:rsidP="00F52BDF">
            <w:pPr>
              <w:rPr>
                <w:rFonts w:ascii="Arial" w:hAnsi="Arial" w:cs="Arial"/>
                <w:color w:val="1F497D" w:themeColor="text2"/>
                <w:sz w:val="19"/>
                <w:szCs w:val="19"/>
              </w:rPr>
            </w:pPr>
            <w:r w:rsidRPr="00F52BDF">
              <w:rPr>
                <w:rFonts w:ascii="Arial" w:hAnsi="Arial" w:cs="Arial"/>
                <w:color w:val="1F497D" w:themeColor="text2"/>
                <w:sz w:val="19"/>
                <w:szCs w:val="19"/>
              </w:rPr>
              <w:t xml:space="preserve">Classroom activities </w:t>
            </w:r>
          </w:p>
          <w:p w:rsidR="00CC60AB" w:rsidRPr="007860AF" w:rsidRDefault="00F52BDF" w:rsidP="00F52BDF">
            <w:pPr>
              <w:rPr>
                <w:color w:val="1F497D"/>
                <w:sz w:val="22"/>
                <w:szCs w:val="22"/>
              </w:rPr>
            </w:pPr>
            <w:r w:rsidRPr="00F52BDF">
              <w:rPr>
                <w:rFonts w:ascii="Arial" w:hAnsi="Arial" w:cs="Arial"/>
                <w:color w:val="1F497D" w:themeColor="text2"/>
                <w:sz w:val="19"/>
                <w:szCs w:val="19"/>
              </w:rPr>
              <w:t>group work.</w:t>
            </w:r>
          </w:p>
        </w:tc>
      </w:tr>
      <w:tr w:rsidR="00894C52" w:rsidRPr="007860AF" w:rsidTr="00121ABF">
        <w:tc>
          <w:tcPr>
            <w:tcW w:w="498" w:type="dxa"/>
          </w:tcPr>
          <w:p w:rsidR="00894C52" w:rsidRPr="007860AF" w:rsidRDefault="0040290D" w:rsidP="00736ABD">
            <w:pPr>
              <w:rPr>
                <w:sz w:val="22"/>
                <w:szCs w:val="22"/>
              </w:rPr>
            </w:pPr>
            <w:r>
              <w:rPr>
                <w:sz w:val="22"/>
                <w:szCs w:val="22"/>
              </w:rPr>
              <w:t>1.3</w:t>
            </w:r>
          </w:p>
        </w:tc>
        <w:tc>
          <w:tcPr>
            <w:tcW w:w="4833" w:type="dxa"/>
          </w:tcPr>
          <w:p w:rsidR="00894C52" w:rsidRPr="00F52BDF" w:rsidRDefault="00F52BDF" w:rsidP="00F52BDF">
            <w:pPr>
              <w:pStyle w:val="Heading7"/>
              <w:spacing w:before="0" w:after="0" w:line="360" w:lineRule="auto"/>
              <w:rPr>
                <w:rFonts w:ascii="Times New Roman" w:hAnsi="Times New Roman" w:cs="Times New Roman"/>
                <w:bCs/>
                <w:color w:val="1F497D" w:themeColor="text2"/>
                <w:sz w:val="22"/>
                <w:szCs w:val="22"/>
              </w:rPr>
            </w:pPr>
            <w:r w:rsidRPr="00F52BDF">
              <w:rPr>
                <w:rFonts w:ascii="Times New Roman" w:hAnsi="Times New Roman" w:cs="Times New Roman"/>
                <w:b/>
                <w:color w:val="1F497D" w:themeColor="text2"/>
                <w:sz w:val="22"/>
                <w:szCs w:val="22"/>
              </w:rPr>
              <w:t>A</w:t>
            </w:r>
            <w:r w:rsidRPr="00F52BDF">
              <w:rPr>
                <w:rFonts w:ascii="Arial" w:hAnsi="Arial"/>
                <w:b/>
                <w:bCs/>
                <w:color w:val="1F497D" w:themeColor="text2"/>
                <w:sz w:val="19"/>
                <w:szCs w:val="19"/>
              </w:rPr>
              <w:t>pply</w:t>
            </w:r>
            <w:r w:rsidRPr="00F52BDF">
              <w:rPr>
                <w:rFonts w:ascii="Arial" w:hAnsi="Arial"/>
                <w:color w:val="1F497D" w:themeColor="text2"/>
                <w:sz w:val="19"/>
                <w:szCs w:val="19"/>
              </w:rPr>
              <w:t xml:space="preserve"> mathematical concepts to models of real world problems</w:t>
            </w:r>
          </w:p>
        </w:tc>
        <w:tc>
          <w:tcPr>
            <w:tcW w:w="2599" w:type="dxa"/>
          </w:tcPr>
          <w:p w:rsidR="00894C52" w:rsidRPr="007860AF" w:rsidRDefault="00894C52" w:rsidP="00894C52">
            <w:pPr>
              <w:pStyle w:val="Heading7"/>
              <w:spacing w:before="0" w:after="0" w:line="360" w:lineRule="auto"/>
              <w:rPr>
                <w:rFonts w:ascii="Times New Roman" w:hAnsi="Times New Roman" w:cs="Times New Roman"/>
                <w:bCs/>
                <w:color w:val="1F497D"/>
                <w:sz w:val="22"/>
                <w:szCs w:val="22"/>
              </w:rPr>
            </w:pPr>
            <w:r w:rsidRPr="007860AF">
              <w:rPr>
                <w:rFonts w:ascii="Times New Roman" w:hAnsi="Times New Roman" w:cs="Times New Roman"/>
                <w:b/>
                <w:color w:val="1F497D"/>
                <w:sz w:val="22"/>
                <w:szCs w:val="22"/>
              </w:rPr>
              <w:t>Solve</w:t>
            </w:r>
            <w:r w:rsidRPr="007860AF">
              <w:rPr>
                <w:rFonts w:ascii="Times New Roman" w:hAnsi="Times New Roman" w:cs="Times New Roman"/>
                <w:bCs/>
                <w:color w:val="1F497D"/>
                <w:sz w:val="22"/>
                <w:szCs w:val="22"/>
              </w:rPr>
              <w:t xml:space="preserve"> some examples during the lecture</w:t>
            </w:r>
            <w:r w:rsidR="00CB0728">
              <w:rPr>
                <w:rFonts w:ascii="Times New Roman" w:hAnsi="Times New Roman" w:cs="Times New Roman"/>
                <w:bCs/>
                <w:color w:val="1F497D"/>
                <w:sz w:val="22"/>
                <w:szCs w:val="22"/>
              </w:rPr>
              <w:t>s</w:t>
            </w:r>
            <w:r w:rsidRPr="007860AF">
              <w:rPr>
                <w:rFonts w:ascii="Times New Roman" w:hAnsi="Times New Roman" w:cs="Times New Roman"/>
                <w:bCs/>
                <w:color w:val="1F497D"/>
                <w:sz w:val="22"/>
                <w:szCs w:val="22"/>
              </w:rPr>
              <w:t xml:space="preserve">.  </w:t>
            </w:r>
          </w:p>
          <w:p w:rsidR="00894C52" w:rsidRPr="007860AF" w:rsidRDefault="00894C52" w:rsidP="00736ABD">
            <w:pPr>
              <w:rPr>
                <w:color w:val="1F497D"/>
                <w:sz w:val="22"/>
                <w:szCs w:val="22"/>
              </w:rPr>
            </w:pPr>
          </w:p>
        </w:tc>
        <w:tc>
          <w:tcPr>
            <w:tcW w:w="2690" w:type="dxa"/>
          </w:tcPr>
          <w:p w:rsidR="00894C52" w:rsidRPr="007860AF" w:rsidRDefault="0053521A" w:rsidP="0053521A">
            <w:pPr>
              <w:rPr>
                <w:color w:val="1F497D"/>
                <w:sz w:val="22"/>
                <w:szCs w:val="22"/>
              </w:rPr>
            </w:pPr>
            <w:r w:rsidRPr="007860AF">
              <w:rPr>
                <w:bCs/>
                <w:color w:val="1F497D"/>
                <w:sz w:val="22"/>
                <w:szCs w:val="22"/>
              </w:rPr>
              <w:t>Continuous d</w:t>
            </w:r>
            <w:r w:rsidR="00894C52" w:rsidRPr="007860AF">
              <w:rPr>
                <w:bCs/>
                <w:color w:val="1F497D"/>
                <w:sz w:val="22"/>
                <w:szCs w:val="22"/>
              </w:rPr>
              <w:t>iscussions with the students during the lectures.</w:t>
            </w:r>
          </w:p>
        </w:tc>
      </w:tr>
      <w:tr w:rsidR="00CC60AB" w:rsidRPr="007860AF" w:rsidTr="00121ABF">
        <w:tc>
          <w:tcPr>
            <w:tcW w:w="498" w:type="dxa"/>
          </w:tcPr>
          <w:p w:rsidR="00CC60AB" w:rsidRPr="007860AF" w:rsidRDefault="00CC60AB" w:rsidP="00736ABD">
            <w:pPr>
              <w:rPr>
                <w:b/>
                <w:bCs/>
                <w:sz w:val="22"/>
                <w:szCs w:val="22"/>
              </w:rPr>
            </w:pPr>
            <w:r w:rsidRPr="007860AF">
              <w:rPr>
                <w:b/>
                <w:bCs/>
                <w:sz w:val="22"/>
                <w:szCs w:val="22"/>
              </w:rPr>
              <w:t>2.0</w:t>
            </w:r>
          </w:p>
        </w:tc>
        <w:tc>
          <w:tcPr>
            <w:tcW w:w="10122" w:type="dxa"/>
            <w:gridSpan w:val="3"/>
          </w:tcPr>
          <w:p w:rsidR="00CC60AB" w:rsidRPr="007860AF" w:rsidRDefault="00CC60AB" w:rsidP="00736ABD">
            <w:pPr>
              <w:rPr>
                <w:b/>
                <w:bCs/>
                <w:sz w:val="22"/>
                <w:szCs w:val="22"/>
              </w:rPr>
            </w:pPr>
            <w:r w:rsidRPr="007860AF">
              <w:rPr>
                <w:b/>
                <w:bCs/>
                <w:sz w:val="22"/>
                <w:szCs w:val="22"/>
              </w:rPr>
              <w:t>Cognitive Skills</w:t>
            </w:r>
          </w:p>
          <w:p w:rsidR="00CC60AB" w:rsidRPr="007860AF" w:rsidRDefault="00CC60AB" w:rsidP="00736ABD">
            <w:pPr>
              <w:rPr>
                <w:sz w:val="22"/>
                <w:szCs w:val="22"/>
              </w:rPr>
            </w:pPr>
          </w:p>
        </w:tc>
      </w:tr>
      <w:tr w:rsidR="00CC60AB" w:rsidRPr="007860AF" w:rsidTr="00121ABF">
        <w:tc>
          <w:tcPr>
            <w:tcW w:w="498" w:type="dxa"/>
          </w:tcPr>
          <w:p w:rsidR="00CC60AB" w:rsidRPr="007860AF" w:rsidRDefault="00CC60AB" w:rsidP="00736ABD">
            <w:pPr>
              <w:rPr>
                <w:sz w:val="22"/>
                <w:szCs w:val="22"/>
              </w:rPr>
            </w:pPr>
            <w:r w:rsidRPr="007860AF">
              <w:rPr>
                <w:sz w:val="22"/>
                <w:szCs w:val="22"/>
              </w:rPr>
              <w:t>2.1</w:t>
            </w:r>
          </w:p>
        </w:tc>
        <w:tc>
          <w:tcPr>
            <w:tcW w:w="4833" w:type="dxa"/>
          </w:tcPr>
          <w:p w:rsidR="00CB0728" w:rsidRPr="007860AF" w:rsidRDefault="00C17A42" w:rsidP="00095C7D">
            <w:pPr>
              <w:rPr>
                <w:color w:val="984806"/>
                <w:sz w:val="22"/>
                <w:szCs w:val="22"/>
              </w:rPr>
            </w:pPr>
            <w:r w:rsidRPr="007860AF">
              <w:rPr>
                <w:bCs/>
                <w:color w:val="984806"/>
                <w:sz w:val="22"/>
                <w:szCs w:val="22"/>
              </w:rPr>
              <w:t xml:space="preserve">The students will </w:t>
            </w:r>
            <w:r w:rsidR="00F21058" w:rsidRPr="007860AF">
              <w:rPr>
                <w:b/>
                <w:color w:val="984806"/>
                <w:sz w:val="22"/>
                <w:szCs w:val="22"/>
              </w:rPr>
              <w:t>explain and interpret</w:t>
            </w:r>
            <w:r w:rsidR="00095C7D">
              <w:rPr>
                <w:bCs/>
                <w:color w:val="984806"/>
                <w:sz w:val="22"/>
                <w:szCs w:val="22"/>
              </w:rPr>
              <w:t xml:space="preserve"> the basic</w:t>
            </w:r>
            <w:r w:rsidRPr="007860AF">
              <w:rPr>
                <w:bCs/>
                <w:color w:val="984806"/>
                <w:sz w:val="22"/>
                <w:szCs w:val="22"/>
              </w:rPr>
              <w:t xml:space="preserve"> </w:t>
            </w:r>
            <w:r w:rsidR="00095C7D">
              <w:rPr>
                <w:bCs/>
                <w:color w:val="984806"/>
                <w:sz w:val="22"/>
                <w:szCs w:val="22"/>
              </w:rPr>
              <w:t xml:space="preserve">fundamentals of  </w:t>
            </w:r>
            <w:r w:rsidR="00F52BDF">
              <w:rPr>
                <w:bCs/>
                <w:color w:val="984806"/>
                <w:sz w:val="22"/>
                <w:szCs w:val="22"/>
              </w:rPr>
              <w:t>O</w:t>
            </w:r>
            <w:r w:rsidR="00095C7D">
              <w:rPr>
                <w:bCs/>
                <w:color w:val="984806"/>
                <w:sz w:val="22"/>
                <w:szCs w:val="22"/>
              </w:rPr>
              <w:t>DE</w:t>
            </w:r>
            <w:r w:rsidRPr="007860AF">
              <w:rPr>
                <w:bCs/>
                <w:color w:val="984806"/>
                <w:sz w:val="22"/>
                <w:szCs w:val="22"/>
              </w:rPr>
              <w:t>.</w:t>
            </w:r>
          </w:p>
        </w:tc>
        <w:tc>
          <w:tcPr>
            <w:tcW w:w="2599" w:type="dxa"/>
          </w:tcPr>
          <w:p w:rsidR="00C17A42" w:rsidRPr="007860AF" w:rsidRDefault="00C17A42" w:rsidP="00F52BDF">
            <w:pPr>
              <w:spacing w:line="360" w:lineRule="auto"/>
              <w:rPr>
                <w:color w:val="984806"/>
                <w:sz w:val="22"/>
                <w:szCs w:val="22"/>
              </w:rPr>
            </w:pPr>
            <w:r w:rsidRPr="007860AF">
              <w:rPr>
                <w:b/>
                <w:bCs/>
                <w:color w:val="984806"/>
                <w:sz w:val="22"/>
                <w:szCs w:val="22"/>
              </w:rPr>
              <w:t>Encourage</w:t>
            </w:r>
            <w:r w:rsidRPr="007860AF">
              <w:rPr>
                <w:color w:val="984806"/>
                <w:sz w:val="22"/>
                <w:szCs w:val="22"/>
              </w:rPr>
              <w:t xml:space="preserve"> the student to look for some </w:t>
            </w:r>
            <w:r w:rsidR="00F52BDF">
              <w:rPr>
                <w:color w:val="984806"/>
                <w:sz w:val="22"/>
                <w:szCs w:val="22"/>
              </w:rPr>
              <w:t>application</w:t>
            </w:r>
            <w:r w:rsidRPr="007860AF">
              <w:rPr>
                <w:color w:val="984806"/>
                <w:sz w:val="22"/>
                <w:szCs w:val="22"/>
              </w:rPr>
              <w:t xml:space="preserve"> problems in </w:t>
            </w:r>
            <w:r w:rsidR="00F52BDF">
              <w:rPr>
                <w:color w:val="984806"/>
                <w:sz w:val="22"/>
                <w:szCs w:val="22"/>
              </w:rPr>
              <w:t>other</w:t>
            </w:r>
            <w:r w:rsidRPr="007860AF">
              <w:rPr>
                <w:color w:val="984806"/>
                <w:sz w:val="22"/>
                <w:szCs w:val="22"/>
              </w:rPr>
              <w:t xml:space="preserve"> references. </w:t>
            </w:r>
          </w:p>
          <w:p w:rsidR="00CC60AB" w:rsidRPr="007860AF" w:rsidRDefault="00CC60AB" w:rsidP="00736ABD">
            <w:pPr>
              <w:rPr>
                <w:color w:val="984806"/>
                <w:sz w:val="22"/>
                <w:szCs w:val="22"/>
              </w:rPr>
            </w:pPr>
          </w:p>
        </w:tc>
        <w:tc>
          <w:tcPr>
            <w:tcW w:w="2690" w:type="dxa"/>
          </w:tcPr>
          <w:p w:rsidR="00F52BDF" w:rsidRPr="00F52BDF" w:rsidRDefault="00F52BDF" w:rsidP="00F52BDF">
            <w:pPr>
              <w:rPr>
                <w:rFonts w:ascii="Arial" w:hAnsi="Arial" w:cs="Arial"/>
                <w:color w:val="984806" w:themeColor="accent6" w:themeShade="80"/>
                <w:sz w:val="19"/>
                <w:szCs w:val="19"/>
              </w:rPr>
            </w:pPr>
            <w:r w:rsidRPr="00F52BDF">
              <w:rPr>
                <w:rFonts w:ascii="Arial" w:hAnsi="Arial" w:cs="Arial"/>
                <w:color w:val="984806" w:themeColor="accent6" w:themeShade="80"/>
                <w:sz w:val="19"/>
                <w:szCs w:val="19"/>
              </w:rPr>
              <w:t>Oral and written exams</w:t>
            </w:r>
          </w:p>
          <w:p w:rsidR="00CC60AB" w:rsidRPr="007860AF" w:rsidRDefault="00F52BDF" w:rsidP="00F52BDF">
            <w:pPr>
              <w:rPr>
                <w:color w:val="984806"/>
                <w:sz w:val="22"/>
                <w:szCs w:val="22"/>
              </w:rPr>
            </w:pPr>
            <w:r w:rsidRPr="007860AF">
              <w:rPr>
                <w:bCs/>
                <w:color w:val="984806"/>
                <w:sz w:val="22"/>
                <w:szCs w:val="22"/>
              </w:rPr>
              <w:t xml:space="preserve"> </w:t>
            </w:r>
            <w:r w:rsidR="00BE5CB1" w:rsidRPr="007860AF">
              <w:rPr>
                <w:bCs/>
                <w:color w:val="984806"/>
                <w:sz w:val="22"/>
                <w:szCs w:val="22"/>
              </w:rPr>
              <w:t>Quizzes</w:t>
            </w:r>
            <w:r w:rsidR="00C17A42" w:rsidRPr="007860AF">
              <w:rPr>
                <w:bCs/>
                <w:color w:val="984806"/>
                <w:sz w:val="22"/>
                <w:szCs w:val="22"/>
              </w:rPr>
              <w:t>.</w:t>
            </w:r>
          </w:p>
        </w:tc>
      </w:tr>
      <w:tr w:rsidR="00CC60AB" w:rsidRPr="007860AF" w:rsidTr="00121ABF">
        <w:tc>
          <w:tcPr>
            <w:tcW w:w="498" w:type="dxa"/>
          </w:tcPr>
          <w:p w:rsidR="00CC60AB" w:rsidRPr="007860AF" w:rsidRDefault="00CC60AB" w:rsidP="00736ABD">
            <w:pPr>
              <w:rPr>
                <w:sz w:val="22"/>
                <w:szCs w:val="22"/>
              </w:rPr>
            </w:pPr>
            <w:r w:rsidRPr="007860AF">
              <w:rPr>
                <w:sz w:val="22"/>
                <w:szCs w:val="22"/>
              </w:rPr>
              <w:t>2.2</w:t>
            </w:r>
          </w:p>
        </w:tc>
        <w:tc>
          <w:tcPr>
            <w:tcW w:w="4833" w:type="dxa"/>
          </w:tcPr>
          <w:p w:rsidR="00CC60AB" w:rsidRPr="007860AF" w:rsidRDefault="00C17A42" w:rsidP="00736ABD">
            <w:pPr>
              <w:rPr>
                <w:color w:val="984806"/>
                <w:sz w:val="22"/>
                <w:szCs w:val="22"/>
              </w:rPr>
            </w:pPr>
            <w:r w:rsidRPr="007860AF">
              <w:rPr>
                <w:bCs/>
                <w:color w:val="984806"/>
                <w:sz w:val="22"/>
                <w:szCs w:val="22"/>
              </w:rPr>
              <w:t xml:space="preserve">Enable students to </w:t>
            </w:r>
            <w:r w:rsidR="0053521A" w:rsidRPr="007860AF">
              <w:rPr>
                <w:b/>
                <w:color w:val="984806"/>
                <w:sz w:val="22"/>
                <w:szCs w:val="22"/>
              </w:rPr>
              <w:t>analyses</w:t>
            </w:r>
            <w:r w:rsidRPr="007860AF">
              <w:rPr>
                <w:bCs/>
                <w:color w:val="984806"/>
                <w:sz w:val="22"/>
                <w:szCs w:val="22"/>
              </w:rPr>
              <w:t xml:space="preserve"> the mathematical problems.</w:t>
            </w:r>
          </w:p>
        </w:tc>
        <w:tc>
          <w:tcPr>
            <w:tcW w:w="2599" w:type="dxa"/>
          </w:tcPr>
          <w:p w:rsidR="00CC60AB" w:rsidRPr="007860AF" w:rsidRDefault="00C17A42" w:rsidP="00736ABD">
            <w:pPr>
              <w:rPr>
                <w:color w:val="984806"/>
                <w:sz w:val="22"/>
                <w:szCs w:val="22"/>
              </w:rPr>
            </w:pPr>
            <w:r w:rsidRPr="007860AF">
              <w:rPr>
                <w:b/>
                <w:bCs/>
                <w:color w:val="984806"/>
                <w:sz w:val="22"/>
                <w:szCs w:val="22"/>
              </w:rPr>
              <w:t>Ask</w:t>
            </w:r>
            <w:r w:rsidRPr="007860AF">
              <w:rPr>
                <w:color w:val="984806"/>
                <w:sz w:val="22"/>
                <w:szCs w:val="22"/>
              </w:rPr>
              <w:t xml:space="preserve"> the student to attend lectures for practice solving problem.</w:t>
            </w:r>
          </w:p>
        </w:tc>
        <w:tc>
          <w:tcPr>
            <w:tcW w:w="2690" w:type="dxa"/>
          </w:tcPr>
          <w:p w:rsidR="00CC60AB" w:rsidRPr="007860AF" w:rsidRDefault="00C17A42" w:rsidP="00736ABD">
            <w:pPr>
              <w:rPr>
                <w:color w:val="984806"/>
                <w:sz w:val="22"/>
                <w:szCs w:val="22"/>
              </w:rPr>
            </w:pPr>
            <w:r w:rsidRPr="007860AF">
              <w:rPr>
                <w:bCs/>
                <w:color w:val="984806"/>
                <w:sz w:val="22"/>
                <w:szCs w:val="22"/>
              </w:rPr>
              <w:t>Doing homework.</w:t>
            </w:r>
          </w:p>
          <w:p w:rsidR="00C17A42" w:rsidRPr="007860AF" w:rsidRDefault="00C17A42" w:rsidP="00736ABD">
            <w:pPr>
              <w:rPr>
                <w:color w:val="984806"/>
                <w:sz w:val="22"/>
                <w:szCs w:val="22"/>
              </w:rPr>
            </w:pPr>
            <w:r w:rsidRPr="007860AF">
              <w:rPr>
                <w:bCs/>
                <w:color w:val="984806"/>
                <w:sz w:val="22"/>
                <w:szCs w:val="22"/>
              </w:rPr>
              <w:t>Check the problems solution.</w:t>
            </w:r>
          </w:p>
        </w:tc>
      </w:tr>
      <w:tr w:rsidR="00C17A42" w:rsidRPr="007860AF" w:rsidTr="00121ABF">
        <w:tc>
          <w:tcPr>
            <w:tcW w:w="498" w:type="dxa"/>
          </w:tcPr>
          <w:p w:rsidR="00C17A42" w:rsidRPr="007860AF" w:rsidRDefault="0040290D" w:rsidP="00736ABD">
            <w:pPr>
              <w:rPr>
                <w:sz w:val="22"/>
                <w:szCs w:val="22"/>
              </w:rPr>
            </w:pPr>
            <w:r>
              <w:rPr>
                <w:sz w:val="22"/>
                <w:szCs w:val="22"/>
              </w:rPr>
              <w:t>2.3</w:t>
            </w:r>
          </w:p>
        </w:tc>
        <w:tc>
          <w:tcPr>
            <w:tcW w:w="4833" w:type="dxa"/>
          </w:tcPr>
          <w:p w:rsidR="00C17A42" w:rsidRPr="007860AF" w:rsidRDefault="00095C7D" w:rsidP="00095C7D">
            <w:pPr>
              <w:rPr>
                <w:bCs/>
                <w:color w:val="984806"/>
                <w:sz w:val="22"/>
                <w:szCs w:val="22"/>
              </w:rPr>
            </w:pPr>
            <w:r>
              <w:rPr>
                <w:bCs/>
                <w:color w:val="984806"/>
                <w:sz w:val="22"/>
                <w:szCs w:val="22"/>
              </w:rPr>
              <w:t xml:space="preserve">Students will have the </w:t>
            </w:r>
            <w:r w:rsidR="00C17A42" w:rsidRPr="007860AF">
              <w:rPr>
                <w:bCs/>
                <w:color w:val="984806"/>
                <w:sz w:val="22"/>
                <w:szCs w:val="22"/>
              </w:rPr>
              <w:t xml:space="preserve">ability to </w:t>
            </w:r>
            <w:r>
              <w:rPr>
                <w:b/>
                <w:color w:val="984806"/>
                <w:sz w:val="22"/>
                <w:szCs w:val="22"/>
              </w:rPr>
              <w:t xml:space="preserve">introduce </w:t>
            </w:r>
            <w:r w:rsidRPr="00095C7D">
              <w:rPr>
                <w:bCs/>
                <w:color w:val="984806"/>
                <w:sz w:val="22"/>
                <w:szCs w:val="22"/>
              </w:rPr>
              <w:t>the</w:t>
            </w:r>
            <w:r>
              <w:rPr>
                <w:bCs/>
                <w:color w:val="984806"/>
                <w:sz w:val="22"/>
                <w:szCs w:val="22"/>
              </w:rPr>
              <w:t xml:space="preserve"> physical problem</w:t>
            </w:r>
            <w:r w:rsidR="00C17A42" w:rsidRPr="007860AF">
              <w:rPr>
                <w:bCs/>
                <w:color w:val="984806"/>
                <w:sz w:val="22"/>
                <w:szCs w:val="22"/>
              </w:rPr>
              <w:t>s</w:t>
            </w:r>
            <w:r>
              <w:rPr>
                <w:bCs/>
                <w:color w:val="984806"/>
                <w:sz w:val="22"/>
                <w:szCs w:val="22"/>
              </w:rPr>
              <w:t xml:space="preserve"> in a mathematical model</w:t>
            </w:r>
            <w:r w:rsidR="00C17A42" w:rsidRPr="007860AF">
              <w:rPr>
                <w:bCs/>
                <w:color w:val="984806"/>
                <w:sz w:val="22"/>
                <w:szCs w:val="22"/>
              </w:rPr>
              <w:t>.</w:t>
            </w:r>
          </w:p>
        </w:tc>
        <w:tc>
          <w:tcPr>
            <w:tcW w:w="2599" w:type="dxa"/>
          </w:tcPr>
          <w:p w:rsidR="00C17A42" w:rsidRPr="007860AF" w:rsidRDefault="00C17A42" w:rsidP="00736ABD">
            <w:pPr>
              <w:rPr>
                <w:color w:val="984806"/>
                <w:sz w:val="22"/>
                <w:szCs w:val="22"/>
              </w:rPr>
            </w:pPr>
            <w:r w:rsidRPr="007860AF">
              <w:rPr>
                <w:color w:val="984806"/>
                <w:sz w:val="22"/>
                <w:szCs w:val="22"/>
              </w:rPr>
              <w:t>Homework assignments.</w:t>
            </w:r>
          </w:p>
        </w:tc>
        <w:tc>
          <w:tcPr>
            <w:tcW w:w="2690" w:type="dxa"/>
          </w:tcPr>
          <w:p w:rsidR="00C17A42" w:rsidRPr="007860AF" w:rsidRDefault="00C17A42" w:rsidP="00736ABD">
            <w:pPr>
              <w:rPr>
                <w:color w:val="984806"/>
                <w:sz w:val="22"/>
                <w:szCs w:val="22"/>
              </w:rPr>
            </w:pPr>
            <w:r w:rsidRPr="007860AF">
              <w:rPr>
                <w:bCs/>
                <w:color w:val="984806"/>
                <w:sz w:val="22"/>
                <w:szCs w:val="22"/>
              </w:rPr>
              <w:t xml:space="preserve">Discussion of how to simplify or </w:t>
            </w:r>
            <w:r w:rsidR="00BE5CB1" w:rsidRPr="007860AF">
              <w:rPr>
                <w:bCs/>
                <w:color w:val="984806"/>
                <w:sz w:val="22"/>
                <w:szCs w:val="22"/>
              </w:rPr>
              <w:t>analyses</w:t>
            </w:r>
            <w:r w:rsidRPr="007860AF">
              <w:rPr>
                <w:bCs/>
                <w:color w:val="984806"/>
                <w:sz w:val="22"/>
                <w:szCs w:val="22"/>
              </w:rPr>
              <w:t xml:space="preserve"> some problems.</w:t>
            </w:r>
          </w:p>
        </w:tc>
      </w:tr>
      <w:tr w:rsidR="00CC60AB" w:rsidRPr="007860AF" w:rsidTr="00121ABF">
        <w:tc>
          <w:tcPr>
            <w:tcW w:w="498" w:type="dxa"/>
          </w:tcPr>
          <w:p w:rsidR="00CC60AB" w:rsidRPr="007860AF" w:rsidRDefault="00CC60AB" w:rsidP="00736ABD">
            <w:pPr>
              <w:rPr>
                <w:b/>
                <w:bCs/>
                <w:sz w:val="22"/>
                <w:szCs w:val="22"/>
              </w:rPr>
            </w:pPr>
            <w:r w:rsidRPr="007860AF">
              <w:rPr>
                <w:b/>
                <w:bCs/>
                <w:sz w:val="22"/>
                <w:szCs w:val="22"/>
              </w:rPr>
              <w:t>3.0</w:t>
            </w:r>
          </w:p>
        </w:tc>
        <w:tc>
          <w:tcPr>
            <w:tcW w:w="10122" w:type="dxa"/>
            <w:gridSpan w:val="3"/>
          </w:tcPr>
          <w:p w:rsidR="00CC60AB" w:rsidRPr="007860AF" w:rsidRDefault="00CC60AB" w:rsidP="00736ABD">
            <w:pPr>
              <w:rPr>
                <w:b/>
                <w:bCs/>
                <w:sz w:val="22"/>
                <w:szCs w:val="22"/>
              </w:rPr>
            </w:pPr>
            <w:r w:rsidRPr="007860AF">
              <w:rPr>
                <w:b/>
                <w:bCs/>
                <w:sz w:val="22"/>
                <w:szCs w:val="22"/>
              </w:rPr>
              <w:t>Interpersonal Skills &amp; Responsibility</w:t>
            </w:r>
          </w:p>
          <w:p w:rsidR="00CC60AB" w:rsidRPr="007860AF" w:rsidRDefault="00CC60AB" w:rsidP="00736ABD">
            <w:pPr>
              <w:rPr>
                <w:sz w:val="22"/>
                <w:szCs w:val="22"/>
              </w:rPr>
            </w:pPr>
          </w:p>
        </w:tc>
      </w:tr>
      <w:tr w:rsidR="00CC60AB" w:rsidRPr="007860AF" w:rsidTr="00121ABF">
        <w:tc>
          <w:tcPr>
            <w:tcW w:w="498" w:type="dxa"/>
          </w:tcPr>
          <w:p w:rsidR="00CC60AB" w:rsidRPr="007860AF" w:rsidRDefault="00CC60AB" w:rsidP="00736ABD">
            <w:pPr>
              <w:rPr>
                <w:sz w:val="22"/>
                <w:szCs w:val="22"/>
              </w:rPr>
            </w:pPr>
            <w:r w:rsidRPr="007860AF">
              <w:rPr>
                <w:sz w:val="22"/>
                <w:szCs w:val="22"/>
              </w:rPr>
              <w:t>3.1</w:t>
            </w:r>
          </w:p>
        </w:tc>
        <w:tc>
          <w:tcPr>
            <w:tcW w:w="4833" w:type="dxa"/>
          </w:tcPr>
          <w:p w:rsidR="00CC60AB" w:rsidRPr="007860AF" w:rsidRDefault="00C17A42" w:rsidP="00736ABD">
            <w:pPr>
              <w:rPr>
                <w:color w:val="8064A2"/>
                <w:sz w:val="22"/>
                <w:szCs w:val="22"/>
              </w:rPr>
            </w:pPr>
            <w:r w:rsidRPr="007860AF">
              <w:rPr>
                <w:bCs/>
                <w:color w:val="8064A2"/>
                <w:sz w:val="22"/>
                <w:szCs w:val="22"/>
              </w:rPr>
              <w:t xml:space="preserve">The student should </w:t>
            </w:r>
            <w:r w:rsidR="00295062" w:rsidRPr="007860AF">
              <w:rPr>
                <w:b/>
                <w:color w:val="8064A2"/>
                <w:sz w:val="22"/>
                <w:szCs w:val="22"/>
              </w:rPr>
              <w:t>illustrate</w:t>
            </w:r>
            <w:r w:rsidR="00295062" w:rsidRPr="007860AF">
              <w:rPr>
                <w:bCs/>
                <w:color w:val="8064A2"/>
                <w:sz w:val="22"/>
                <w:szCs w:val="22"/>
              </w:rPr>
              <w:t xml:space="preserve"> how </w:t>
            </w:r>
            <w:r w:rsidRPr="007860AF">
              <w:rPr>
                <w:bCs/>
                <w:color w:val="8064A2"/>
                <w:sz w:val="22"/>
                <w:szCs w:val="22"/>
              </w:rPr>
              <w:t xml:space="preserve">take up responsibility.  </w:t>
            </w:r>
          </w:p>
        </w:tc>
        <w:tc>
          <w:tcPr>
            <w:tcW w:w="2599" w:type="dxa"/>
          </w:tcPr>
          <w:p w:rsidR="00C17A42" w:rsidRPr="007860AF" w:rsidRDefault="00C17A42" w:rsidP="00C17A42">
            <w:pPr>
              <w:pStyle w:val="Heading7"/>
              <w:spacing w:before="0" w:after="0" w:line="360" w:lineRule="auto"/>
              <w:rPr>
                <w:rFonts w:ascii="Times New Roman" w:hAnsi="Times New Roman" w:cs="Times New Roman"/>
                <w:bCs/>
                <w:color w:val="8064A2"/>
                <w:sz w:val="22"/>
                <w:szCs w:val="22"/>
              </w:rPr>
            </w:pPr>
            <w:r w:rsidRPr="007860AF">
              <w:rPr>
                <w:rFonts w:ascii="Times New Roman" w:hAnsi="Times New Roman" w:cs="Times New Roman"/>
                <w:bCs/>
                <w:color w:val="8064A2"/>
                <w:sz w:val="22"/>
                <w:szCs w:val="22"/>
              </w:rPr>
              <w:t xml:space="preserve">Ask the students to search </w:t>
            </w:r>
            <w:r w:rsidR="00095C7D">
              <w:rPr>
                <w:rFonts w:ascii="Times New Roman" w:hAnsi="Times New Roman" w:cs="Times New Roman"/>
                <w:bCs/>
                <w:color w:val="8064A2"/>
                <w:sz w:val="22"/>
                <w:szCs w:val="22"/>
              </w:rPr>
              <w:t xml:space="preserve">in </w:t>
            </w:r>
            <w:r w:rsidRPr="007860AF">
              <w:rPr>
                <w:rFonts w:ascii="Times New Roman" w:hAnsi="Times New Roman" w:cs="Times New Roman"/>
                <w:bCs/>
                <w:color w:val="8064A2"/>
                <w:sz w:val="22"/>
                <w:szCs w:val="22"/>
              </w:rPr>
              <w:t>the internet and use the library.</w:t>
            </w:r>
          </w:p>
          <w:p w:rsidR="00C17A42" w:rsidRPr="007860AF" w:rsidRDefault="00F52BDF" w:rsidP="00F52BDF">
            <w:pPr>
              <w:pStyle w:val="Heading7"/>
              <w:spacing w:before="0" w:after="0" w:line="360" w:lineRule="auto"/>
              <w:rPr>
                <w:rFonts w:ascii="Times New Roman" w:hAnsi="Times New Roman" w:cs="Times New Roman"/>
                <w:bCs/>
                <w:color w:val="8064A2"/>
                <w:sz w:val="22"/>
                <w:szCs w:val="22"/>
              </w:rPr>
            </w:pPr>
            <w:r>
              <w:rPr>
                <w:rFonts w:ascii="Times New Roman" w:hAnsi="Times New Roman" w:cs="Times New Roman"/>
                <w:bCs/>
                <w:color w:val="8064A2"/>
                <w:sz w:val="22"/>
                <w:szCs w:val="22"/>
              </w:rPr>
              <w:t xml:space="preserve">Encourage  them </w:t>
            </w:r>
            <w:r w:rsidR="00C17A42" w:rsidRPr="007860AF">
              <w:rPr>
                <w:rFonts w:ascii="Times New Roman" w:hAnsi="Times New Roman" w:cs="Times New Roman"/>
                <w:bCs/>
                <w:color w:val="8064A2"/>
                <w:sz w:val="22"/>
                <w:szCs w:val="22"/>
              </w:rPr>
              <w:t xml:space="preserve">to  attend  lectures  regularly  by  </w:t>
            </w:r>
            <w:r w:rsidR="00C17A42" w:rsidRPr="007860AF">
              <w:rPr>
                <w:rFonts w:ascii="Times New Roman" w:hAnsi="Times New Roman" w:cs="Times New Roman"/>
                <w:bCs/>
                <w:color w:val="8064A2"/>
                <w:sz w:val="22"/>
                <w:szCs w:val="22"/>
              </w:rPr>
              <w:lastRenderedPageBreak/>
              <w:t xml:space="preserve">assigning  marks  for attendance.  </w:t>
            </w:r>
          </w:p>
          <w:p w:rsidR="00CC60AB" w:rsidRPr="007860AF" w:rsidRDefault="00CC60AB" w:rsidP="00736ABD">
            <w:pPr>
              <w:rPr>
                <w:color w:val="8064A2"/>
                <w:sz w:val="22"/>
                <w:szCs w:val="22"/>
              </w:rPr>
            </w:pPr>
          </w:p>
        </w:tc>
        <w:tc>
          <w:tcPr>
            <w:tcW w:w="2690" w:type="dxa"/>
          </w:tcPr>
          <w:p w:rsidR="00CC60AB" w:rsidRPr="007860AF" w:rsidRDefault="00C17A42" w:rsidP="00736ABD">
            <w:pPr>
              <w:rPr>
                <w:color w:val="8064A2"/>
                <w:sz w:val="22"/>
                <w:szCs w:val="22"/>
              </w:rPr>
            </w:pPr>
            <w:r w:rsidRPr="007860AF">
              <w:rPr>
                <w:bCs/>
                <w:color w:val="8064A2"/>
                <w:sz w:val="22"/>
                <w:szCs w:val="22"/>
              </w:rPr>
              <w:lastRenderedPageBreak/>
              <w:t>Quizzes of some previous lectures.</w:t>
            </w:r>
          </w:p>
          <w:p w:rsidR="00C17A42" w:rsidRPr="007860AF" w:rsidRDefault="00C17A42" w:rsidP="00736ABD">
            <w:pPr>
              <w:rPr>
                <w:color w:val="8064A2"/>
                <w:sz w:val="22"/>
                <w:szCs w:val="22"/>
              </w:rPr>
            </w:pPr>
            <w:r w:rsidRPr="007860AF">
              <w:rPr>
                <w:bCs/>
                <w:color w:val="8064A2"/>
                <w:sz w:val="22"/>
                <w:szCs w:val="22"/>
              </w:rPr>
              <w:t xml:space="preserve">Ask the absent students about </w:t>
            </w:r>
            <w:r w:rsidR="00095C7D">
              <w:rPr>
                <w:bCs/>
                <w:color w:val="8064A2"/>
                <w:sz w:val="22"/>
                <w:szCs w:val="22"/>
              </w:rPr>
              <w:t xml:space="preserve">the </w:t>
            </w:r>
            <w:r w:rsidRPr="007860AF">
              <w:rPr>
                <w:bCs/>
                <w:color w:val="8064A2"/>
                <w:sz w:val="22"/>
                <w:szCs w:val="22"/>
              </w:rPr>
              <w:t>last lecture</w:t>
            </w:r>
            <w:r w:rsidR="00095C7D">
              <w:rPr>
                <w:bCs/>
                <w:color w:val="8064A2"/>
                <w:sz w:val="22"/>
                <w:szCs w:val="22"/>
              </w:rPr>
              <w:t>s</w:t>
            </w:r>
            <w:r w:rsidRPr="007860AF">
              <w:rPr>
                <w:bCs/>
                <w:color w:val="8064A2"/>
                <w:sz w:val="22"/>
                <w:szCs w:val="22"/>
              </w:rPr>
              <w:t>.</w:t>
            </w:r>
          </w:p>
        </w:tc>
      </w:tr>
      <w:tr w:rsidR="00CC60AB" w:rsidRPr="007860AF" w:rsidTr="00121ABF">
        <w:tc>
          <w:tcPr>
            <w:tcW w:w="498" w:type="dxa"/>
          </w:tcPr>
          <w:p w:rsidR="00CC60AB" w:rsidRPr="007860AF" w:rsidRDefault="00CC60AB" w:rsidP="00736ABD">
            <w:pPr>
              <w:rPr>
                <w:sz w:val="22"/>
                <w:szCs w:val="22"/>
              </w:rPr>
            </w:pPr>
            <w:r w:rsidRPr="007860AF">
              <w:rPr>
                <w:sz w:val="22"/>
                <w:szCs w:val="22"/>
              </w:rPr>
              <w:lastRenderedPageBreak/>
              <w:t>3.2</w:t>
            </w:r>
          </w:p>
        </w:tc>
        <w:tc>
          <w:tcPr>
            <w:tcW w:w="4833" w:type="dxa"/>
          </w:tcPr>
          <w:p w:rsidR="00CC60AB" w:rsidRPr="007860AF" w:rsidRDefault="00295062" w:rsidP="00295062">
            <w:pPr>
              <w:rPr>
                <w:color w:val="8064A2"/>
                <w:sz w:val="22"/>
                <w:szCs w:val="22"/>
              </w:rPr>
            </w:pPr>
            <w:r w:rsidRPr="007860AF">
              <w:rPr>
                <w:bCs/>
                <w:color w:val="8064A2"/>
                <w:sz w:val="22"/>
                <w:szCs w:val="22"/>
              </w:rPr>
              <w:t xml:space="preserve">Must be </w:t>
            </w:r>
            <w:r w:rsidRPr="007860AF">
              <w:rPr>
                <w:b/>
                <w:color w:val="8064A2"/>
                <w:sz w:val="22"/>
                <w:szCs w:val="22"/>
              </w:rPr>
              <w:t>shown</w:t>
            </w:r>
            <w:r w:rsidRPr="007860AF">
              <w:rPr>
                <w:bCs/>
                <w:color w:val="8064A2"/>
                <w:sz w:val="22"/>
                <w:szCs w:val="22"/>
              </w:rPr>
              <w:t xml:space="preserve"> t</w:t>
            </w:r>
            <w:r w:rsidR="00C17A42" w:rsidRPr="007860AF">
              <w:rPr>
                <w:bCs/>
                <w:color w:val="8064A2"/>
                <w:sz w:val="22"/>
                <w:szCs w:val="22"/>
              </w:rPr>
              <w:t xml:space="preserve">he ability of working independently and with groups.  </w:t>
            </w:r>
          </w:p>
        </w:tc>
        <w:tc>
          <w:tcPr>
            <w:tcW w:w="2599" w:type="dxa"/>
          </w:tcPr>
          <w:p w:rsidR="00CC60AB" w:rsidRPr="007860AF" w:rsidRDefault="00C17A42" w:rsidP="00736ABD">
            <w:pPr>
              <w:rPr>
                <w:color w:val="8064A2"/>
                <w:sz w:val="22"/>
                <w:szCs w:val="22"/>
              </w:rPr>
            </w:pPr>
            <w:r w:rsidRPr="007860AF">
              <w:rPr>
                <w:bCs/>
                <w:color w:val="8064A2"/>
                <w:sz w:val="22"/>
                <w:szCs w:val="22"/>
              </w:rPr>
              <w:t>Teach them how to cover missed lectures.</w:t>
            </w:r>
          </w:p>
          <w:p w:rsidR="00C17A42" w:rsidRPr="007860AF" w:rsidRDefault="00C17A42" w:rsidP="00736ABD">
            <w:pPr>
              <w:rPr>
                <w:color w:val="8064A2"/>
                <w:sz w:val="22"/>
                <w:szCs w:val="22"/>
              </w:rPr>
            </w:pPr>
            <w:r w:rsidRPr="007860AF">
              <w:rPr>
                <w:bCs/>
                <w:color w:val="8064A2"/>
                <w:sz w:val="22"/>
                <w:szCs w:val="22"/>
              </w:rPr>
              <w:t>Give students tasks of duties</w:t>
            </w:r>
          </w:p>
        </w:tc>
        <w:tc>
          <w:tcPr>
            <w:tcW w:w="2690" w:type="dxa"/>
          </w:tcPr>
          <w:p w:rsidR="00CC60AB" w:rsidRPr="007860AF" w:rsidRDefault="00C17A42" w:rsidP="00736ABD">
            <w:pPr>
              <w:rPr>
                <w:color w:val="8064A2"/>
                <w:sz w:val="22"/>
                <w:szCs w:val="22"/>
              </w:rPr>
            </w:pPr>
            <w:r w:rsidRPr="007860AF">
              <w:rPr>
                <w:bCs/>
                <w:color w:val="8064A2"/>
                <w:sz w:val="22"/>
                <w:szCs w:val="22"/>
              </w:rPr>
              <w:t>Discussion during the lecture.</w:t>
            </w:r>
          </w:p>
        </w:tc>
      </w:tr>
      <w:tr w:rsidR="00CC60AB" w:rsidRPr="007860AF" w:rsidTr="00121ABF">
        <w:tc>
          <w:tcPr>
            <w:tcW w:w="498" w:type="dxa"/>
          </w:tcPr>
          <w:p w:rsidR="00CC60AB" w:rsidRPr="007860AF" w:rsidRDefault="00CC60AB" w:rsidP="00736ABD">
            <w:pPr>
              <w:rPr>
                <w:b/>
                <w:bCs/>
                <w:sz w:val="22"/>
                <w:szCs w:val="22"/>
              </w:rPr>
            </w:pPr>
            <w:r w:rsidRPr="007860AF">
              <w:rPr>
                <w:b/>
                <w:bCs/>
                <w:sz w:val="22"/>
                <w:szCs w:val="22"/>
              </w:rPr>
              <w:t>4.0</w:t>
            </w:r>
          </w:p>
        </w:tc>
        <w:tc>
          <w:tcPr>
            <w:tcW w:w="10122" w:type="dxa"/>
            <w:gridSpan w:val="3"/>
          </w:tcPr>
          <w:p w:rsidR="00CC60AB" w:rsidRPr="007860AF" w:rsidRDefault="00CC60AB" w:rsidP="00736ABD">
            <w:pPr>
              <w:rPr>
                <w:b/>
                <w:bCs/>
                <w:sz w:val="22"/>
                <w:szCs w:val="22"/>
              </w:rPr>
            </w:pPr>
            <w:r w:rsidRPr="007860AF">
              <w:rPr>
                <w:b/>
                <w:bCs/>
                <w:sz w:val="22"/>
                <w:szCs w:val="22"/>
              </w:rPr>
              <w:t>Communication, Information Technology, Numerical</w:t>
            </w:r>
          </w:p>
          <w:p w:rsidR="00CC60AB" w:rsidRPr="007860AF" w:rsidRDefault="00CC60AB" w:rsidP="00736ABD">
            <w:pPr>
              <w:rPr>
                <w:sz w:val="22"/>
                <w:szCs w:val="22"/>
              </w:rPr>
            </w:pPr>
          </w:p>
        </w:tc>
      </w:tr>
      <w:tr w:rsidR="00CC60AB" w:rsidRPr="007860AF" w:rsidTr="00121ABF">
        <w:tc>
          <w:tcPr>
            <w:tcW w:w="498" w:type="dxa"/>
          </w:tcPr>
          <w:p w:rsidR="00CC60AB" w:rsidRPr="007860AF" w:rsidRDefault="00CC60AB" w:rsidP="00736ABD">
            <w:pPr>
              <w:rPr>
                <w:sz w:val="22"/>
                <w:szCs w:val="22"/>
              </w:rPr>
            </w:pPr>
            <w:r w:rsidRPr="007860AF">
              <w:rPr>
                <w:sz w:val="22"/>
                <w:szCs w:val="22"/>
              </w:rPr>
              <w:t>4.1</w:t>
            </w:r>
          </w:p>
        </w:tc>
        <w:tc>
          <w:tcPr>
            <w:tcW w:w="4833" w:type="dxa"/>
          </w:tcPr>
          <w:p w:rsidR="00C17A42" w:rsidRPr="007860AF" w:rsidRDefault="00AE7203" w:rsidP="00AE7203">
            <w:pPr>
              <w:pStyle w:val="Heading7"/>
              <w:spacing w:before="0" w:after="0" w:line="360" w:lineRule="auto"/>
              <w:rPr>
                <w:rFonts w:ascii="Times New Roman" w:hAnsi="Times New Roman" w:cs="Times New Roman"/>
                <w:bCs/>
                <w:color w:val="00B050"/>
                <w:sz w:val="22"/>
                <w:szCs w:val="22"/>
              </w:rPr>
            </w:pPr>
            <w:r w:rsidRPr="007860AF">
              <w:rPr>
                <w:rFonts w:ascii="Times New Roman" w:hAnsi="Times New Roman" w:cs="Times New Roman"/>
                <w:bCs/>
                <w:color w:val="00B050"/>
                <w:sz w:val="22"/>
                <w:szCs w:val="22"/>
              </w:rPr>
              <w:t xml:space="preserve">The student should </w:t>
            </w:r>
            <w:r w:rsidRPr="007860AF">
              <w:rPr>
                <w:rFonts w:ascii="Times New Roman" w:hAnsi="Times New Roman" w:cs="Times New Roman"/>
                <w:b/>
                <w:color w:val="00B050"/>
                <w:sz w:val="22"/>
                <w:szCs w:val="22"/>
              </w:rPr>
              <w:t>illustrate</w:t>
            </w:r>
            <w:r w:rsidRPr="007860AF">
              <w:rPr>
                <w:rFonts w:ascii="Times New Roman" w:hAnsi="Times New Roman" w:cs="Times New Roman"/>
                <w:bCs/>
                <w:color w:val="00B050"/>
                <w:sz w:val="22"/>
                <w:szCs w:val="22"/>
              </w:rPr>
              <w:t xml:space="preserve"> how to c</w:t>
            </w:r>
            <w:r w:rsidR="00C17A42" w:rsidRPr="007860AF">
              <w:rPr>
                <w:rFonts w:ascii="Times New Roman" w:hAnsi="Times New Roman" w:cs="Times New Roman"/>
                <w:bCs/>
                <w:color w:val="00B050"/>
                <w:sz w:val="22"/>
                <w:szCs w:val="22"/>
              </w:rPr>
              <w:t xml:space="preserve">ommunicating with: Peers, Lecturers and Community. </w:t>
            </w:r>
          </w:p>
          <w:p w:rsidR="00CC60AB" w:rsidRPr="007860AF" w:rsidRDefault="00CC60AB" w:rsidP="00736ABD">
            <w:pPr>
              <w:rPr>
                <w:sz w:val="22"/>
                <w:szCs w:val="22"/>
              </w:rPr>
            </w:pPr>
          </w:p>
        </w:tc>
        <w:tc>
          <w:tcPr>
            <w:tcW w:w="2599" w:type="dxa"/>
          </w:tcPr>
          <w:p w:rsidR="00CC60AB" w:rsidRPr="007860AF" w:rsidRDefault="00C17A42" w:rsidP="00736ABD">
            <w:pPr>
              <w:rPr>
                <w:sz w:val="22"/>
                <w:szCs w:val="22"/>
              </w:rPr>
            </w:pPr>
            <w:r w:rsidRPr="007860AF">
              <w:rPr>
                <w:bCs/>
                <w:color w:val="00B050"/>
                <w:sz w:val="22"/>
                <w:szCs w:val="22"/>
              </w:rPr>
              <w:t>Creating working groups with peers to collectively prepare: solving problems and search the internet for some topics.</w:t>
            </w:r>
          </w:p>
        </w:tc>
        <w:tc>
          <w:tcPr>
            <w:tcW w:w="2690" w:type="dxa"/>
          </w:tcPr>
          <w:p w:rsidR="00C17A42" w:rsidRPr="007860AF" w:rsidRDefault="00C17A42" w:rsidP="00C17A42">
            <w:pPr>
              <w:pStyle w:val="Heading7"/>
              <w:spacing w:before="0" w:after="0" w:line="360" w:lineRule="auto"/>
              <w:rPr>
                <w:rFonts w:ascii="Times New Roman" w:hAnsi="Times New Roman" w:cs="Times New Roman"/>
                <w:bCs/>
                <w:color w:val="00B050"/>
                <w:sz w:val="22"/>
                <w:szCs w:val="22"/>
              </w:rPr>
            </w:pPr>
            <w:r w:rsidRPr="007860AF">
              <w:rPr>
                <w:rFonts w:ascii="Times New Roman" w:hAnsi="Times New Roman" w:cs="Times New Roman"/>
                <w:bCs/>
                <w:color w:val="00B050"/>
                <w:sz w:val="22"/>
                <w:szCs w:val="22"/>
              </w:rPr>
              <w:t xml:space="preserve">Discussing a group work sheets. </w:t>
            </w:r>
          </w:p>
          <w:p w:rsidR="00CC60AB" w:rsidRPr="007860AF" w:rsidRDefault="00CC60AB" w:rsidP="00736ABD">
            <w:pPr>
              <w:rPr>
                <w:sz w:val="22"/>
                <w:szCs w:val="22"/>
              </w:rPr>
            </w:pPr>
          </w:p>
        </w:tc>
      </w:tr>
      <w:tr w:rsidR="00CC60AB" w:rsidRPr="007860AF" w:rsidTr="00121ABF">
        <w:tc>
          <w:tcPr>
            <w:tcW w:w="498" w:type="dxa"/>
          </w:tcPr>
          <w:p w:rsidR="00CC60AB" w:rsidRPr="007860AF" w:rsidRDefault="00CC60AB" w:rsidP="00736ABD">
            <w:pPr>
              <w:rPr>
                <w:sz w:val="22"/>
                <w:szCs w:val="22"/>
              </w:rPr>
            </w:pPr>
            <w:r w:rsidRPr="007860AF">
              <w:rPr>
                <w:sz w:val="22"/>
                <w:szCs w:val="22"/>
              </w:rPr>
              <w:t>4.2</w:t>
            </w:r>
          </w:p>
        </w:tc>
        <w:tc>
          <w:tcPr>
            <w:tcW w:w="4833" w:type="dxa"/>
          </w:tcPr>
          <w:p w:rsidR="00CC60AB" w:rsidRPr="007860AF" w:rsidRDefault="00AE7203" w:rsidP="00AE7203">
            <w:pPr>
              <w:rPr>
                <w:sz w:val="22"/>
                <w:szCs w:val="22"/>
              </w:rPr>
            </w:pPr>
            <w:r w:rsidRPr="007860AF">
              <w:rPr>
                <w:bCs/>
                <w:color w:val="00B050"/>
                <w:sz w:val="22"/>
                <w:szCs w:val="22"/>
              </w:rPr>
              <w:t xml:space="preserve">The student should </w:t>
            </w:r>
            <w:r w:rsidRPr="007860AF">
              <w:rPr>
                <w:b/>
                <w:color w:val="00B050"/>
                <w:sz w:val="22"/>
                <w:szCs w:val="22"/>
              </w:rPr>
              <w:t>interpret</w:t>
            </w:r>
            <w:r w:rsidRPr="007860AF">
              <w:rPr>
                <w:bCs/>
                <w:color w:val="00B050"/>
                <w:sz w:val="22"/>
                <w:szCs w:val="22"/>
              </w:rPr>
              <w:t xml:space="preserve"> how to </w:t>
            </w:r>
            <w:r w:rsidR="00C17A42" w:rsidRPr="007860AF">
              <w:rPr>
                <w:bCs/>
                <w:color w:val="00B050"/>
                <w:sz w:val="22"/>
                <w:szCs w:val="22"/>
              </w:rPr>
              <w:t xml:space="preserve">Know the basic mathematical principles using the internet.  </w:t>
            </w:r>
          </w:p>
        </w:tc>
        <w:tc>
          <w:tcPr>
            <w:tcW w:w="2599" w:type="dxa"/>
          </w:tcPr>
          <w:p w:rsidR="00CC60AB" w:rsidRPr="007860AF" w:rsidRDefault="00C17A42" w:rsidP="00736ABD">
            <w:pPr>
              <w:rPr>
                <w:sz w:val="22"/>
                <w:szCs w:val="22"/>
              </w:rPr>
            </w:pPr>
            <w:r w:rsidRPr="007860AF">
              <w:rPr>
                <w:bCs/>
                <w:color w:val="00B050"/>
                <w:sz w:val="22"/>
                <w:szCs w:val="22"/>
              </w:rPr>
              <w:t>Give the students tasks to measure their: mathematical skills, computational analysis and problem solving.</w:t>
            </w:r>
          </w:p>
        </w:tc>
        <w:tc>
          <w:tcPr>
            <w:tcW w:w="2690" w:type="dxa"/>
          </w:tcPr>
          <w:p w:rsidR="00CC60AB" w:rsidRPr="007860AF" w:rsidRDefault="00C17A42" w:rsidP="00736ABD">
            <w:pPr>
              <w:rPr>
                <w:sz w:val="22"/>
                <w:szCs w:val="22"/>
              </w:rPr>
            </w:pPr>
            <w:r w:rsidRPr="007860AF">
              <w:rPr>
                <w:bCs/>
                <w:color w:val="00B050"/>
                <w:sz w:val="22"/>
                <w:szCs w:val="22"/>
              </w:rPr>
              <w:t>Discuses with them the results of computations analysis and problem solutions.</w:t>
            </w:r>
          </w:p>
        </w:tc>
      </w:tr>
      <w:tr w:rsidR="00C17A42" w:rsidRPr="007860AF" w:rsidTr="00121ABF">
        <w:tc>
          <w:tcPr>
            <w:tcW w:w="498" w:type="dxa"/>
          </w:tcPr>
          <w:p w:rsidR="00C17A42" w:rsidRPr="007860AF" w:rsidRDefault="00C17A42" w:rsidP="00736ABD">
            <w:pPr>
              <w:rPr>
                <w:sz w:val="22"/>
                <w:szCs w:val="22"/>
              </w:rPr>
            </w:pPr>
          </w:p>
        </w:tc>
        <w:tc>
          <w:tcPr>
            <w:tcW w:w="4833" w:type="dxa"/>
          </w:tcPr>
          <w:p w:rsidR="00C17A42" w:rsidRPr="007860AF" w:rsidRDefault="00AE7203" w:rsidP="00AE7203">
            <w:pPr>
              <w:rPr>
                <w:sz w:val="22"/>
                <w:szCs w:val="22"/>
              </w:rPr>
            </w:pPr>
            <w:r w:rsidRPr="007860AF">
              <w:rPr>
                <w:bCs/>
                <w:color w:val="00B050"/>
                <w:sz w:val="22"/>
                <w:szCs w:val="22"/>
              </w:rPr>
              <w:t xml:space="preserve">The student should </w:t>
            </w:r>
            <w:r w:rsidRPr="007860AF">
              <w:rPr>
                <w:b/>
                <w:color w:val="00B050"/>
                <w:sz w:val="22"/>
                <w:szCs w:val="22"/>
              </w:rPr>
              <w:t>appraise</w:t>
            </w:r>
            <w:r w:rsidRPr="007860AF">
              <w:rPr>
                <w:bCs/>
                <w:color w:val="00B050"/>
                <w:sz w:val="22"/>
                <w:szCs w:val="22"/>
              </w:rPr>
              <w:t xml:space="preserve"> how to </w:t>
            </w:r>
            <w:r w:rsidR="00C17A42" w:rsidRPr="007860AF">
              <w:rPr>
                <w:bCs/>
                <w:color w:val="00B050"/>
                <w:sz w:val="22"/>
                <w:szCs w:val="22"/>
              </w:rPr>
              <w:t>Use the computer skills and library.</w:t>
            </w:r>
          </w:p>
        </w:tc>
        <w:tc>
          <w:tcPr>
            <w:tcW w:w="2599" w:type="dxa"/>
          </w:tcPr>
          <w:p w:rsidR="00C17A42" w:rsidRPr="007860AF" w:rsidRDefault="00C17A42" w:rsidP="00736ABD">
            <w:pPr>
              <w:rPr>
                <w:sz w:val="22"/>
                <w:szCs w:val="22"/>
              </w:rPr>
            </w:pPr>
            <w:r w:rsidRPr="007860AF">
              <w:rPr>
                <w:bCs/>
                <w:color w:val="00B050"/>
                <w:sz w:val="22"/>
                <w:szCs w:val="22"/>
              </w:rPr>
              <w:t>Encourage the student to ask for help if needed.</w:t>
            </w:r>
          </w:p>
        </w:tc>
        <w:tc>
          <w:tcPr>
            <w:tcW w:w="2690" w:type="dxa"/>
          </w:tcPr>
          <w:p w:rsidR="00C17A42" w:rsidRPr="007860AF" w:rsidRDefault="00C17A42" w:rsidP="00736ABD">
            <w:pPr>
              <w:rPr>
                <w:sz w:val="22"/>
                <w:szCs w:val="22"/>
              </w:rPr>
            </w:pPr>
            <w:r w:rsidRPr="007860AF">
              <w:rPr>
                <w:bCs/>
                <w:color w:val="00B050"/>
                <w:sz w:val="22"/>
                <w:szCs w:val="22"/>
              </w:rPr>
              <w:t>Give homework's to know how the student understands the numerical skills.</w:t>
            </w:r>
          </w:p>
        </w:tc>
      </w:tr>
      <w:tr w:rsidR="00C17A42" w:rsidRPr="007860AF" w:rsidTr="00121ABF">
        <w:tc>
          <w:tcPr>
            <w:tcW w:w="498" w:type="dxa"/>
          </w:tcPr>
          <w:p w:rsidR="00C17A42" w:rsidRPr="007860AF" w:rsidRDefault="00C17A42" w:rsidP="00736ABD">
            <w:pPr>
              <w:rPr>
                <w:sz w:val="22"/>
                <w:szCs w:val="22"/>
              </w:rPr>
            </w:pPr>
          </w:p>
        </w:tc>
        <w:tc>
          <w:tcPr>
            <w:tcW w:w="4833" w:type="dxa"/>
          </w:tcPr>
          <w:p w:rsidR="00C17A42" w:rsidRPr="007860AF" w:rsidRDefault="00AE7203" w:rsidP="00D2725B">
            <w:pPr>
              <w:rPr>
                <w:sz w:val="22"/>
                <w:szCs w:val="22"/>
              </w:rPr>
            </w:pPr>
            <w:r w:rsidRPr="007860AF">
              <w:rPr>
                <w:bCs/>
                <w:color w:val="00B050"/>
                <w:sz w:val="22"/>
                <w:szCs w:val="22"/>
              </w:rPr>
              <w:t xml:space="preserve">The student should </w:t>
            </w:r>
            <w:r w:rsidRPr="007860AF">
              <w:rPr>
                <w:b/>
                <w:color w:val="00B050"/>
                <w:sz w:val="22"/>
                <w:szCs w:val="22"/>
              </w:rPr>
              <w:t>illustrate</w:t>
            </w:r>
            <w:r w:rsidRPr="007860AF">
              <w:rPr>
                <w:bCs/>
                <w:color w:val="00B050"/>
                <w:sz w:val="22"/>
                <w:szCs w:val="22"/>
              </w:rPr>
              <w:t xml:space="preserve"> how to </w:t>
            </w:r>
            <w:r w:rsidR="00D2725B" w:rsidRPr="007860AF">
              <w:rPr>
                <w:bCs/>
                <w:color w:val="00B050"/>
                <w:sz w:val="22"/>
                <w:szCs w:val="22"/>
              </w:rPr>
              <w:t>S</w:t>
            </w:r>
            <w:r w:rsidR="00C17A42" w:rsidRPr="007860AF">
              <w:rPr>
                <w:bCs/>
                <w:color w:val="00B050"/>
                <w:sz w:val="22"/>
                <w:szCs w:val="22"/>
              </w:rPr>
              <w:t xml:space="preserve">earch </w:t>
            </w:r>
            <w:r w:rsidR="00095C7D">
              <w:rPr>
                <w:bCs/>
                <w:color w:val="00B050"/>
                <w:sz w:val="22"/>
                <w:szCs w:val="22"/>
              </w:rPr>
              <w:t xml:space="preserve">at </w:t>
            </w:r>
            <w:r w:rsidR="00C17A42" w:rsidRPr="007860AF">
              <w:rPr>
                <w:bCs/>
                <w:color w:val="00B050"/>
                <w:sz w:val="22"/>
                <w:szCs w:val="22"/>
              </w:rPr>
              <w:t xml:space="preserve">the internet and using software programs to deal with problems.  </w:t>
            </w:r>
          </w:p>
        </w:tc>
        <w:tc>
          <w:tcPr>
            <w:tcW w:w="2599" w:type="dxa"/>
          </w:tcPr>
          <w:p w:rsidR="00C17A42" w:rsidRPr="007860AF" w:rsidRDefault="00C17A42" w:rsidP="00736ABD">
            <w:pPr>
              <w:rPr>
                <w:sz w:val="22"/>
                <w:szCs w:val="22"/>
              </w:rPr>
            </w:pPr>
            <w:r w:rsidRPr="007860AF">
              <w:rPr>
                <w:bCs/>
                <w:color w:val="00B050"/>
                <w:sz w:val="22"/>
                <w:szCs w:val="22"/>
              </w:rPr>
              <w:t>Encourage the student to ask good question to help solve the problem.</w:t>
            </w:r>
          </w:p>
        </w:tc>
        <w:tc>
          <w:tcPr>
            <w:tcW w:w="2690" w:type="dxa"/>
          </w:tcPr>
          <w:p w:rsidR="00C17A42" w:rsidRPr="007860AF" w:rsidRDefault="00C17A42" w:rsidP="00736ABD">
            <w:pPr>
              <w:rPr>
                <w:sz w:val="22"/>
                <w:szCs w:val="22"/>
              </w:rPr>
            </w:pPr>
            <w:r w:rsidRPr="007860AF">
              <w:rPr>
                <w:bCs/>
                <w:color w:val="00B050"/>
                <w:sz w:val="22"/>
                <w:szCs w:val="22"/>
              </w:rPr>
              <w:t>Give them comments on some resulting numbers</w:t>
            </w:r>
            <w:r w:rsidRPr="007860AF">
              <w:rPr>
                <w:bCs/>
                <w:sz w:val="22"/>
                <w:szCs w:val="22"/>
              </w:rPr>
              <w:t xml:space="preserve">.  </w:t>
            </w:r>
          </w:p>
        </w:tc>
      </w:tr>
      <w:tr w:rsidR="00CC60AB" w:rsidRPr="007860AF" w:rsidTr="00121ABF">
        <w:tc>
          <w:tcPr>
            <w:tcW w:w="498" w:type="dxa"/>
          </w:tcPr>
          <w:p w:rsidR="00CC60AB" w:rsidRPr="007860AF" w:rsidRDefault="00CC60AB" w:rsidP="00736ABD">
            <w:pPr>
              <w:rPr>
                <w:b/>
                <w:bCs/>
                <w:sz w:val="22"/>
                <w:szCs w:val="22"/>
              </w:rPr>
            </w:pPr>
            <w:r w:rsidRPr="007860AF">
              <w:rPr>
                <w:b/>
                <w:bCs/>
                <w:sz w:val="22"/>
                <w:szCs w:val="22"/>
              </w:rPr>
              <w:t>5.0</w:t>
            </w:r>
          </w:p>
        </w:tc>
        <w:tc>
          <w:tcPr>
            <w:tcW w:w="10122" w:type="dxa"/>
            <w:gridSpan w:val="3"/>
          </w:tcPr>
          <w:p w:rsidR="00CC60AB" w:rsidRPr="007860AF" w:rsidRDefault="00CC60AB" w:rsidP="00736ABD">
            <w:pPr>
              <w:rPr>
                <w:b/>
                <w:bCs/>
                <w:sz w:val="22"/>
                <w:szCs w:val="22"/>
              </w:rPr>
            </w:pPr>
            <w:r w:rsidRPr="007860AF">
              <w:rPr>
                <w:b/>
                <w:bCs/>
                <w:sz w:val="22"/>
                <w:szCs w:val="22"/>
              </w:rPr>
              <w:t>Psychomotor</w:t>
            </w:r>
          </w:p>
          <w:p w:rsidR="00CC60AB" w:rsidRPr="007860AF" w:rsidRDefault="00CC60AB" w:rsidP="00736ABD">
            <w:pPr>
              <w:rPr>
                <w:sz w:val="22"/>
                <w:szCs w:val="22"/>
              </w:rPr>
            </w:pPr>
          </w:p>
        </w:tc>
      </w:tr>
      <w:tr w:rsidR="00C17A42" w:rsidRPr="007860AF" w:rsidTr="00121ABF">
        <w:tc>
          <w:tcPr>
            <w:tcW w:w="498" w:type="dxa"/>
          </w:tcPr>
          <w:p w:rsidR="00C17A42" w:rsidRPr="007860AF" w:rsidRDefault="00C17A42" w:rsidP="00736ABD">
            <w:pPr>
              <w:rPr>
                <w:sz w:val="22"/>
                <w:szCs w:val="22"/>
              </w:rPr>
            </w:pPr>
            <w:r w:rsidRPr="007860AF">
              <w:rPr>
                <w:sz w:val="22"/>
                <w:szCs w:val="22"/>
              </w:rPr>
              <w:t>5.1</w:t>
            </w:r>
          </w:p>
        </w:tc>
        <w:tc>
          <w:tcPr>
            <w:tcW w:w="4833" w:type="dxa"/>
          </w:tcPr>
          <w:p w:rsidR="00C17A42" w:rsidRPr="007860AF" w:rsidRDefault="00C17A42">
            <w:pPr>
              <w:rPr>
                <w:sz w:val="22"/>
                <w:szCs w:val="22"/>
              </w:rPr>
            </w:pPr>
            <w:r w:rsidRPr="007860AF">
              <w:rPr>
                <w:bCs/>
                <w:color w:val="00B050"/>
                <w:sz w:val="22"/>
                <w:szCs w:val="22"/>
              </w:rPr>
              <w:t>Not applicable</w:t>
            </w:r>
            <w:r w:rsidRPr="007860AF">
              <w:rPr>
                <w:bCs/>
                <w:sz w:val="22"/>
                <w:szCs w:val="22"/>
              </w:rPr>
              <w:t xml:space="preserve"> </w:t>
            </w:r>
          </w:p>
        </w:tc>
        <w:tc>
          <w:tcPr>
            <w:tcW w:w="2599" w:type="dxa"/>
          </w:tcPr>
          <w:p w:rsidR="00C17A42" w:rsidRPr="007860AF" w:rsidRDefault="00C17A42">
            <w:pPr>
              <w:rPr>
                <w:sz w:val="22"/>
                <w:szCs w:val="22"/>
              </w:rPr>
            </w:pPr>
            <w:r w:rsidRPr="007860AF">
              <w:rPr>
                <w:bCs/>
                <w:color w:val="00B050"/>
                <w:sz w:val="22"/>
                <w:szCs w:val="22"/>
              </w:rPr>
              <w:t>Not applicable</w:t>
            </w:r>
            <w:r w:rsidRPr="007860AF">
              <w:rPr>
                <w:bCs/>
                <w:sz w:val="22"/>
                <w:szCs w:val="22"/>
              </w:rPr>
              <w:t xml:space="preserve"> </w:t>
            </w:r>
          </w:p>
        </w:tc>
        <w:tc>
          <w:tcPr>
            <w:tcW w:w="2690" w:type="dxa"/>
          </w:tcPr>
          <w:p w:rsidR="00C17A42" w:rsidRPr="007860AF" w:rsidRDefault="00C17A42">
            <w:pPr>
              <w:rPr>
                <w:sz w:val="22"/>
                <w:szCs w:val="22"/>
              </w:rPr>
            </w:pPr>
            <w:r w:rsidRPr="007860AF">
              <w:rPr>
                <w:bCs/>
                <w:color w:val="00B050"/>
                <w:sz w:val="22"/>
                <w:szCs w:val="22"/>
              </w:rPr>
              <w:t>Not applicable</w:t>
            </w:r>
            <w:r w:rsidRPr="007860AF">
              <w:rPr>
                <w:bCs/>
                <w:sz w:val="22"/>
                <w:szCs w:val="22"/>
              </w:rPr>
              <w:t xml:space="preserve"> </w:t>
            </w:r>
          </w:p>
        </w:tc>
      </w:tr>
      <w:tr w:rsidR="00C17A42" w:rsidRPr="007860AF" w:rsidTr="00121ABF">
        <w:tc>
          <w:tcPr>
            <w:tcW w:w="498" w:type="dxa"/>
          </w:tcPr>
          <w:p w:rsidR="00C17A42" w:rsidRPr="007860AF" w:rsidRDefault="00C17A42" w:rsidP="00736ABD">
            <w:pPr>
              <w:rPr>
                <w:sz w:val="22"/>
                <w:szCs w:val="22"/>
              </w:rPr>
            </w:pPr>
            <w:r w:rsidRPr="007860AF">
              <w:rPr>
                <w:sz w:val="22"/>
                <w:szCs w:val="22"/>
              </w:rPr>
              <w:t>5.2</w:t>
            </w:r>
          </w:p>
        </w:tc>
        <w:tc>
          <w:tcPr>
            <w:tcW w:w="4833" w:type="dxa"/>
          </w:tcPr>
          <w:p w:rsidR="00C17A42" w:rsidRPr="007860AF" w:rsidRDefault="00C17A42">
            <w:pPr>
              <w:rPr>
                <w:sz w:val="22"/>
                <w:szCs w:val="22"/>
              </w:rPr>
            </w:pPr>
            <w:r w:rsidRPr="007860AF">
              <w:rPr>
                <w:bCs/>
                <w:color w:val="00B050"/>
                <w:sz w:val="22"/>
                <w:szCs w:val="22"/>
              </w:rPr>
              <w:t>Not applicable</w:t>
            </w:r>
            <w:r w:rsidRPr="007860AF">
              <w:rPr>
                <w:bCs/>
                <w:sz w:val="22"/>
                <w:szCs w:val="22"/>
              </w:rPr>
              <w:t xml:space="preserve"> </w:t>
            </w:r>
          </w:p>
        </w:tc>
        <w:tc>
          <w:tcPr>
            <w:tcW w:w="2599" w:type="dxa"/>
          </w:tcPr>
          <w:p w:rsidR="00C17A42" w:rsidRPr="007860AF" w:rsidRDefault="00C17A42">
            <w:pPr>
              <w:rPr>
                <w:sz w:val="22"/>
                <w:szCs w:val="22"/>
              </w:rPr>
            </w:pPr>
            <w:r w:rsidRPr="007860AF">
              <w:rPr>
                <w:bCs/>
                <w:color w:val="00B050"/>
                <w:sz w:val="22"/>
                <w:szCs w:val="22"/>
              </w:rPr>
              <w:t>Not applicable</w:t>
            </w:r>
            <w:r w:rsidRPr="007860AF">
              <w:rPr>
                <w:bCs/>
                <w:sz w:val="22"/>
                <w:szCs w:val="22"/>
              </w:rPr>
              <w:t xml:space="preserve"> </w:t>
            </w:r>
          </w:p>
        </w:tc>
        <w:tc>
          <w:tcPr>
            <w:tcW w:w="2690" w:type="dxa"/>
          </w:tcPr>
          <w:p w:rsidR="00C17A42" w:rsidRPr="007860AF" w:rsidRDefault="00C17A42">
            <w:pPr>
              <w:rPr>
                <w:sz w:val="22"/>
                <w:szCs w:val="22"/>
              </w:rPr>
            </w:pPr>
            <w:r w:rsidRPr="007860AF">
              <w:rPr>
                <w:bCs/>
                <w:color w:val="00B050"/>
                <w:sz w:val="22"/>
                <w:szCs w:val="22"/>
              </w:rPr>
              <w:t>Not applicable</w:t>
            </w:r>
            <w:r w:rsidRPr="007860AF">
              <w:rPr>
                <w:bCs/>
                <w:sz w:val="22"/>
                <w:szCs w:val="22"/>
              </w:rPr>
              <w:t xml:space="preserve"> </w:t>
            </w:r>
          </w:p>
        </w:tc>
      </w:tr>
    </w:tbl>
    <w:p w:rsidR="00AD3DE0" w:rsidRPr="007860AF" w:rsidRDefault="00CC60AB" w:rsidP="00736ABD">
      <w:pPr>
        <w:tabs>
          <w:tab w:val="left" w:pos="1560"/>
          <w:tab w:val="center" w:pos="4320"/>
        </w:tabs>
        <w:rPr>
          <w:b/>
          <w:bCs/>
          <w:sz w:val="22"/>
          <w:szCs w:val="22"/>
        </w:rPr>
      </w:pPr>
      <w:r w:rsidRPr="007860AF">
        <w:rPr>
          <w:b/>
          <w:bCs/>
          <w:sz w:val="22"/>
          <w:szCs w:val="22"/>
        </w:rPr>
        <w:tab/>
      </w:r>
    </w:p>
    <w:p w:rsidR="00CC60AB" w:rsidRPr="007860AF" w:rsidRDefault="00AD3DE0" w:rsidP="00736ABD">
      <w:pPr>
        <w:tabs>
          <w:tab w:val="left" w:pos="1560"/>
          <w:tab w:val="center" w:pos="4320"/>
        </w:tabs>
        <w:jc w:val="center"/>
        <w:rPr>
          <w:b/>
          <w:bCs/>
          <w:sz w:val="22"/>
          <w:szCs w:val="22"/>
        </w:rPr>
      </w:pPr>
      <w:r w:rsidRPr="007860AF">
        <w:rPr>
          <w:b/>
          <w:bCs/>
          <w:sz w:val="22"/>
          <w:szCs w:val="22"/>
        </w:rPr>
        <w:t>Suggested Guidelines for</w:t>
      </w:r>
      <w:r w:rsidR="00CC60AB" w:rsidRPr="007860AF">
        <w:rPr>
          <w:b/>
          <w:bCs/>
          <w:sz w:val="22"/>
          <w:szCs w:val="22"/>
        </w:rPr>
        <w:t xml:space="preserve"> Learning Outcome Verb, Assessment, and Teaching</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6783"/>
      </w:tblGrid>
      <w:tr w:rsidR="00CC60AB" w:rsidRPr="007860AF" w:rsidTr="0056782C">
        <w:tc>
          <w:tcPr>
            <w:tcW w:w="3837" w:type="dxa"/>
          </w:tcPr>
          <w:p w:rsidR="00CC60AB" w:rsidRPr="007860AF" w:rsidRDefault="00CC60AB" w:rsidP="00736ABD">
            <w:pPr>
              <w:jc w:val="center"/>
              <w:rPr>
                <w:b/>
                <w:bCs/>
                <w:sz w:val="22"/>
                <w:szCs w:val="22"/>
              </w:rPr>
            </w:pPr>
            <w:r w:rsidRPr="007860AF">
              <w:rPr>
                <w:b/>
                <w:bCs/>
                <w:sz w:val="22"/>
                <w:szCs w:val="22"/>
              </w:rPr>
              <w:t>NQF Learning Domains</w:t>
            </w:r>
          </w:p>
        </w:tc>
        <w:tc>
          <w:tcPr>
            <w:tcW w:w="6783" w:type="dxa"/>
          </w:tcPr>
          <w:p w:rsidR="00CC60AB" w:rsidRPr="007860AF" w:rsidRDefault="00CC60AB" w:rsidP="00736ABD">
            <w:pPr>
              <w:jc w:val="center"/>
              <w:rPr>
                <w:b/>
                <w:bCs/>
                <w:sz w:val="22"/>
                <w:szCs w:val="22"/>
              </w:rPr>
            </w:pPr>
            <w:r w:rsidRPr="007860AF">
              <w:rPr>
                <w:b/>
                <w:bCs/>
                <w:sz w:val="22"/>
                <w:szCs w:val="22"/>
              </w:rPr>
              <w:t>Suggested Verbs</w:t>
            </w:r>
          </w:p>
        </w:tc>
      </w:tr>
      <w:tr w:rsidR="00CC60AB" w:rsidRPr="007860AF" w:rsidTr="0056782C">
        <w:tc>
          <w:tcPr>
            <w:tcW w:w="3837" w:type="dxa"/>
          </w:tcPr>
          <w:p w:rsidR="00CC60AB" w:rsidRPr="007860AF" w:rsidRDefault="00CC60AB" w:rsidP="00736ABD">
            <w:pPr>
              <w:rPr>
                <w:b/>
                <w:bCs/>
                <w:sz w:val="22"/>
                <w:szCs w:val="22"/>
              </w:rPr>
            </w:pPr>
          </w:p>
        </w:tc>
        <w:tc>
          <w:tcPr>
            <w:tcW w:w="6783" w:type="dxa"/>
          </w:tcPr>
          <w:p w:rsidR="00CC60AB" w:rsidRPr="007860AF" w:rsidRDefault="00CC60AB" w:rsidP="00736ABD">
            <w:pPr>
              <w:rPr>
                <w:sz w:val="22"/>
                <w:szCs w:val="22"/>
              </w:rPr>
            </w:pPr>
          </w:p>
        </w:tc>
      </w:tr>
      <w:tr w:rsidR="00CC60AB" w:rsidRPr="007860AF" w:rsidTr="0056782C">
        <w:tc>
          <w:tcPr>
            <w:tcW w:w="3837" w:type="dxa"/>
          </w:tcPr>
          <w:p w:rsidR="00AD3DE0" w:rsidRPr="007860AF" w:rsidRDefault="00AD3DE0" w:rsidP="00736ABD">
            <w:pPr>
              <w:rPr>
                <w:b/>
                <w:bCs/>
                <w:sz w:val="22"/>
                <w:szCs w:val="22"/>
              </w:rPr>
            </w:pPr>
          </w:p>
          <w:p w:rsidR="00CC60AB" w:rsidRPr="007860AF" w:rsidRDefault="00CC60AB" w:rsidP="00736ABD">
            <w:pPr>
              <w:rPr>
                <w:b/>
                <w:bCs/>
                <w:sz w:val="22"/>
                <w:szCs w:val="22"/>
              </w:rPr>
            </w:pPr>
            <w:r w:rsidRPr="007860AF">
              <w:rPr>
                <w:b/>
                <w:bCs/>
                <w:sz w:val="22"/>
                <w:szCs w:val="22"/>
              </w:rPr>
              <w:t>Knowledge</w:t>
            </w:r>
          </w:p>
        </w:tc>
        <w:tc>
          <w:tcPr>
            <w:tcW w:w="6783" w:type="dxa"/>
          </w:tcPr>
          <w:p w:rsidR="00CC60AB" w:rsidRPr="007860AF" w:rsidRDefault="00CC60AB" w:rsidP="00736ABD">
            <w:pPr>
              <w:jc w:val="both"/>
              <w:rPr>
                <w:sz w:val="22"/>
                <w:szCs w:val="22"/>
              </w:rPr>
            </w:pPr>
            <w:r w:rsidRPr="007860AF">
              <w:rPr>
                <w:sz w:val="22"/>
                <w:szCs w:val="22"/>
              </w:rPr>
              <w:t>list, name, record, define, label, outline, state, describe, recall, memorize, reproduce, recognize, record, tell, write</w:t>
            </w:r>
          </w:p>
          <w:p w:rsidR="00AD3DE0" w:rsidRPr="007860AF" w:rsidRDefault="00AD3DE0" w:rsidP="00736ABD">
            <w:pPr>
              <w:jc w:val="both"/>
              <w:rPr>
                <w:sz w:val="22"/>
                <w:szCs w:val="22"/>
              </w:rPr>
            </w:pPr>
          </w:p>
        </w:tc>
      </w:tr>
      <w:tr w:rsidR="00CC60AB" w:rsidRPr="007860AF" w:rsidTr="0056782C">
        <w:tc>
          <w:tcPr>
            <w:tcW w:w="3837" w:type="dxa"/>
          </w:tcPr>
          <w:p w:rsidR="00CC60AB" w:rsidRPr="007860AF" w:rsidRDefault="00CC60AB" w:rsidP="00736ABD">
            <w:pPr>
              <w:rPr>
                <w:b/>
                <w:bCs/>
                <w:sz w:val="22"/>
                <w:szCs w:val="22"/>
              </w:rPr>
            </w:pPr>
          </w:p>
          <w:p w:rsidR="00AD3DE0" w:rsidRPr="007860AF" w:rsidRDefault="00AD3DE0" w:rsidP="00736ABD">
            <w:pPr>
              <w:rPr>
                <w:b/>
                <w:bCs/>
                <w:sz w:val="22"/>
                <w:szCs w:val="22"/>
              </w:rPr>
            </w:pPr>
          </w:p>
          <w:p w:rsidR="00CC60AB" w:rsidRPr="007860AF" w:rsidRDefault="00CC60AB" w:rsidP="00736ABD">
            <w:pPr>
              <w:rPr>
                <w:b/>
                <w:bCs/>
                <w:sz w:val="22"/>
                <w:szCs w:val="22"/>
              </w:rPr>
            </w:pPr>
            <w:r w:rsidRPr="007860AF">
              <w:rPr>
                <w:b/>
                <w:bCs/>
                <w:sz w:val="22"/>
                <w:szCs w:val="22"/>
              </w:rPr>
              <w:t>Cognitive Skills</w:t>
            </w:r>
          </w:p>
        </w:tc>
        <w:tc>
          <w:tcPr>
            <w:tcW w:w="6783" w:type="dxa"/>
          </w:tcPr>
          <w:p w:rsidR="00CC60AB" w:rsidRPr="007860AF" w:rsidRDefault="00CC60AB" w:rsidP="00736ABD">
            <w:pPr>
              <w:jc w:val="both"/>
              <w:rPr>
                <w:sz w:val="22"/>
                <w:szCs w:val="22"/>
              </w:rPr>
            </w:pPr>
            <w:r w:rsidRPr="007860AF">
              <w:rPr>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p w:rsidR="00AD3DE0" w:rsidRPr="007860AF" w:rsidRDefault="00AD3DE0" w:rsidP="00736ABD">
            <w:pPr>
              <w:jc w:val="both"/>
              <w:rPr>
                <w:sz w:val="22"/>
                <w:szCs w:val="22"/>
              </w:rPr>
            </w:pPr>
          </w:p>
        </w:tc>
      </w:tr>
      <w:tr w:rsidR="00CC60AB" w:rsidRPr="007860AF" w:rsidTr="0056782C">
        <w:tc>
          <w:tcPr>
            <w:tcW w:w="3837" w:type="dxa"/>
          </w:tcPr>
          <w:p w:rsidR="00CC60AB" w:rsidRPr="007860AF" w:rsidRDefault="00CC60AB" w:rsidP="00736ABD">
            <w:pPr>
              <w:rPr>
                <w:b/>
                <w:bCs/>
                <w:sz w:val="22"/>
                <w:szCs w:val="22"/>
              </w:rPr>
            </w:pPr>
            <w:r w:rsidRPr="007860AF">
              <w:rPr>
                <w:b/>
                <w:bCs/>
                <w:sz w:val="22"/>
                <w:szCs w:val="22"/>
              </w:rPr>
              <w:t>Interpersonal Skills &amp; Responsibility</w:t>
            </w:r>
          </w:p>
        </w:tc>
        <w:tc>
          <w:tcPr>
            <w:tcW w:w="6783" w:type="dxa"/>
          </w:tcPr>
          <w:p w:rsidR="00CC60AB" w:rsidRPr="007860AF" w:rsidRDefault="00CC60AB" w:rsidP="00736ABD">
            <w:pPr>
              <w:jc w:val="both"/>
              <w:rPr>
                <w:sz w:val="22"/>
                <w:szCs w:val="22"/>
              </w:rPr>
            </w:pPr>
            <w:r w:rsidRPr="007860AF">
              <w:rPr>
                <w:sz w:val="22"/>
                <w:szCs w:val="22"/>
              </w:rPr>
              <w:t>demonstrate, judge, choose, illustrate, modify, show, use, appraise, evaluate, justify, analyze, question, and write</w:t>
            </w:r>
          </w:p>
          <w:p w:rsidR="00AD3DE0" w:rsidRPr="007860AF" w:rsidRDefault="00AD3DE0" w:rsidP="00736ABD">
            <w:pPr>
              <w:jc w:val="both"/>
              <w:rPr>
                <w:sz w:val="22"/>
                <w:szCs w:val="22"/>
              </w:rPr>
            </w:pPr>
          </w:p>
        </w:tc>
      </w:tr>
      <w:tr w:rsidR="00CC60AB" w:rsidRPr="007860AF" w:rsidTr="0056782C">
        <w:tc>
          <w:tcPr>
            <w:tcW w:w="3837" w:type="dxa"/>
          </w:tcPr>
          <w:p w:rsidR="00CC60AB" w:rsidRPr="007860AF" w:rsidRDefault="00CC60AB" w:rsidP="00736ABD">
            <w:pPr>
              <w:rPr>
                <w:b/>
                <w:bCs/>
                <w:sz w:val="22"/>
                <w:szCs w:val="22"/>
              </w:rPr>
            </w:pPr>
            <w:r w:rsidRPr="007860AF">
              <w:rPr>
                <w:b/>
                <w:bCs/>
                <w:sz w:val="22"/>
                <w:szCs w:val="22"/>
              </w:rPr>
              <w:lastRenderedPageBreak/>
              <w:t>Communication, Information</w:t>
            </w:r>
          </w:p>
          <w:p w:rsidR="00CC60AB" w:rsidRPr="007860AF" w:rsidRDefault="00CC60AB" w:rsidP="00736ABD">
            <w:pPr>
              <w:rPr>
                <w:b/>
                <w:bCs/>
                <w:sz w:val="22"/>
                <w:szCs w:val="22"/>
              </w:rPr>
            </w:pPr>
            <w:r w:rsidRPr="007860AF">
              <w:rPr>
                <w:b/>
                <w:bCs/>
                <w:sz w:val="22"/>
                <w:szCs w:val="22"/>
              </w:rPr>
              <w:t xml:space="preserve"> Technology, Numerical</w:t>
            </w:r>
          </w:p>
        </w:tc>
        <w:tc>
          <w:tcPr>
            <w:tcW w:w="6783" w:type="dxa"/>
          </w:tcPr>
          <w:p w:rsidR="00CC60AB" w:rsidRPr="007860AF" w:rsidRDefault="00CC60AB" w:rsidP="00736ABD">
            <w:pPr>
              <w:jc w:val="both"/>
              <w:rPr>
                <w:sz w:val="22"/>
                <w:szCs w:val="22"/>
              </w:rPr>
            </w:pPr>
            <w:r w:rsidRPr="007860AF">
              <w:rPr>
                <w:sz w:val="22"/>
                <w:szCs w:val="22"/>
              </w:rPr>
              <w:t>demonstrate, calculate, illustrate, interpret, research, question, operate, appraise, evaluate, assess, and criticize</w:t>
            </w:r>
          </w:p>
          <w:p w:rsidR="00AD3DE0" w:rsidRPr="007860AF" w:rsidRDefault="00AD3DE0" w:rsidP="00736ABD">
            <w:pPr>
              <w:jc w:val="both"/>
              <w:rPr>
                <w:sz w:val="22"/>
                <w:szCs w:val="22"/>
              </w:rPr>
            </w:pPr>
          </w:p>
        </w:tc>
      </w:tr>
      <w:tr w:rsidR="00CC60AB" w:rsidRPr="007860AF" w:rsidTr="0056782C">
        <w:tc>
          <w:tcPr>
            <w:tcW w:w="3837" w:type="dxa"/>
          </w:tcPr>
          <w:p w:rsidR="00CC60AB" w:rsidRPr="007860AF" w:rsidRDefault="00CC60AB" w:rsidP="00736ABD">
            <w:pPr>
              <w:rPr>
                <w:b/>
                <w:bCs/>
                <w:sz w:val="22"/>
                <w:szCs w:val="22"/>
              </w:rPr>
            </w:pPr>
          </w:p>
          <w:p w:rsidR="00CC60AB" w:rsidRPr="007860AF" w:rsidRDefault="00CC60AB" w:rsidP="00736ABD">
            <w:pPr>
              <w:rPr>
                <w:b/>
                <w:bCs/>
                <w:sz w:val="22"/>
                <w:szCs w:val="22"/>
              </w:rPr>
            </w:pPr>
            <w:r w:rsidRPr="007860AF">
              <w:rPr>
                <w:b/>
                <w:bCs/>
                <w:sz w:val="22"/>
                <w:szCs w:val="22"/>
              </w:rPr>
              <w:t>Psychomotor</w:t>
            </w:r>
          </w:p>
        </w:tc>
        <w:tc>
          <w:tcPr>
            <w:tcW w:w="6783" w:type="dxa"/>
          </w:tcPr>
          <w:p w:rsidR="00AD3DE0" w:rsidRPr="007860AF" w:rsidRDefault="00CC60AB" w:rsidP="00736ABD">
            <w:pPr>
              <w:jc w:val="both"/>
              <w:rPr>
                <w:sz w:val="22"/>
                <w:szCs w:val="22"/>
              </w:rPr>
            </w:pPr>
            <w:r w:rsidRPr="007860AF">
              <w:rPr>
                <w:sz w:val="22"/>
                <w:szCs w:val="22"/>
              </w:rPr>
              <w:t>demonstrate, show, illustrate, perform, dramatize, employ, manipulate, operate, prepare, produce, draw, diagram, examine, construct, assemble, experiment, and reconstruct</w:t>
            </w:r>
          </w:p>
        </w:tc>
      </w:tr>
    </w:tbl>
    <w:p w:rsidR="00AE7203" w:rsidRPr="007860AF" w:rsidRDefault="00AE7203" w:rsidP="00736ABD">
      <w:pPr>
        <w:rPr>
          <w:sz w:val="22"/>
          <w:szCs w:val="22"/>
        </w:rPr>
      </w:pPr>
    </w:p>
    <w:p w:rsidR="00AE7203" w:rsidRPr="007860AF" w:rsidRDefault="00AE7203" w:rsidP="00736ABD">
      <w:pPr>
        <w:rPr>
          <w:sz w:val="22"/>
          <w:szCs w:val="22"/>
        </w:rPr>
      </w:pPr>
    </w:p>
    <w:p w:rsidR="00D20FE4" w:rsidRPr="007860AF" w:rsidRDefault="00D20FE4" w:rsidP="00736ABD">
      <w:pPr>
        <w:rPr>
          <w:sz w:val="22"/>
          <w:szCs w:val="22"/>
        </w:rPr>
      </w:pPr>
    </w:p>
    <w:p w:rsidR="00AE7203" w:rsidRPr="007860AF" w:rsidRDefault="00AE7203" w:rsidP="00736ABD">
      <w:pPr>
        <w:rPr>
          <w:sz w:val="22"/>
          <w:szCs w:val="22"/>
        </w:rPr>
      </w:pPr>
    </w:p>
    <w:p w:rsidR="00D20FE4" w:rsidRPr="007860AF" w:rsidRDefault="00A7653A" w:rsidP="00736ABD">
      <w:pPr>
        <w:rPr>
          <w:sz w:val="22"/>
          <w:szCs w:val="22"/>
        </w:rPr>
      </w:pPr>
      <w:r>
        <w:rPr>
          <w:noProof/>
          <w:sz w:val="22"/>
          <w:szCs w:val="22"/>
        </w:rPr>
        <mc:AlternateContent>
          <mc:Choice Requires="wps">
            <w:drawing>
              <wp:anchor distT="0" distB="0" distL="114300" distR="114300" simplePos="0" relativeHeight="251651584" behindDoc="0" locked="0" layoutInCell="1" allowOverlap="1">
                <wp:simplePos x="0" y="0"/>
                <wp:positionH relativeFrom="column">
                  <wp:posOffset>-292735</wp:posOffset>
                </wp:positionH>
                <wp:positionV relativeFrom="paragraph">
                  <wp:posOffset>-142240</wp:posOffset>
                </wp:positionV>
                <wp:extent cx="6774180" cy="4079240"/>
                <wp:effectExtent l="12065" t="10160" r="5080" b="63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4180" cy="4079240"/>
                        </a:xfrm>
                        <a:prstGeom prst="rect">
                          <a:avLst/>
                        </a:prstGeom>
                        <a:solidFill>
                          <a:srgbClr val="FFFFFF"/>
                        </a:solidFill>
                        <a:ln w="9525">
                          <a:solidFill>
                            <a:srgbClr val="000000"/>
                          </a:solidFill>
                          <a:miter lim="800000"/>
                          <a:headEnd/>
                          <a:tailEnd/>
                        </a:ln>
                      </wps:spPr>
                      <wps:txbx>
                        <w:txbxContent>
                          <w:p w:rsidR="0040290D" w:rsidRPr="00521315" w:rsidRDefault="0040290D" w:rsidP="00121ABF">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verbs not to use</w:t>
                            </w:r>
                            <w:r w:rsidRPr="00521315">
                              <w:rPr>
                                <w:rFonts w:ascii="Calibri" w:hAnsi="Calibri"/>
                                <w:b/>
                                <w:bCs/>
                                <w:i/>
                                <w:iCs/>
                                <w:sz w:val="22"/>
                                <w:szCs w:val="22"/>
                              </w:rPr>
                              <w:t xml:space="preserve"> </w:t>
                            </w:r>
                            <w:r w:rsidRPr="00521315">
                              <w:rPr>
                                <w:rFonts w:ascii="Calibri" w:hAnsi="Calibri"/>
                                <w:sz w:val="22"/>
                                <w:szCs w:val="22"/>
                              </w:rPr>
                              <w:t>when writing measurable and assessable learning outcomes are as follows:</w:t>
                            </w:r>
                          </w:p>
                          <w:p w:rsidR="0040290D" w:rsidRPr="00521315" w:rsidRDefault="0040290D" w:rsidP="00121ABF">
                            <w:pPr>
                              <w:rPr>
                                <w:rFonts w:ascii="Calibri" w:hAnsi="Calibri"/>
                                <w:sz w:val="22"/>
                                <w:szCs w:val="22"/>
                              </w:rPr>
                            </w:pPr>
                          </w:p>
                          <w:p w:rsidR="0040290D" w:rsidRPr="00521315" w:rsidRDefault="0040290D" w:rsidP="00121ABF">
                            <w:pPr>
                              <w:rPr>
                                <w:rFonts w:ascii="Calibri" w:hAnsi="Calibri"/>
                                <w:sz w:val="22"/>
                                <w:szCs w:val="22"/>
                              </w:rPr>
                            </w:pPr>
                            <w:r w:rsidRPr="00521315">
                              <w:rPr>
                                <w:rFonts w:ascii="Calibri" w:hAnsi="Calibri"/>
                                <w:sz w:val="22"/>
                                <w:szCs w:val="22"/>
                              </w:rPr>
                              <w:t>Consider          Maximize              Continue           Review            Ensure          Enlarge               Understand</w:t>
                            </w:r>
                          </w:p>
                          <w:p w:rsidR="0040290D" w:rsidRPr="00521315" w:rsidRDefault="0040290D" w:rsidP="00121ABF">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rsidR="0040290D" w:rsidRPr="00521315" w:rsidRDefault="0040290D" w:rsidP="00121ABF">
                            <w:pPr>
                              <w:jc w:val="center"/>
                              <w:rPr>
                                <w:rFonts w:ascii="Calibri" w:hAnsi="Calibri"/>
                                <w:sz w:val="22"/>
                                <w:szCs w:val="22"/>
                              </w:rPr>
                            </w:pPr>
                            <w:r w:rsidRPr="00521315">
                              <w:rPr>
                                <w:rFonts w:ascii="Calibri" w:hAnsi="Calibri"/>
                                <w:sz w:val="22"/>
                                <w:szCs w:val="22"/>
                              </w:rPr>
                              <w:t>Some of these verbs can be used if tied to specific actions or quantification.</w:t>
                            </w:r>
                          </w:p>
                          <w:p w:rsidR="0040290D" w:rsidRPr="00521315" w:rsidRDefault="0040290D" w:rsidP="00121ABF">
                            <w:pPr>
                              <w:jc w:val="center"/>
                              <w:rPr>
                                <w:rFonts w:ascii="Calibri" w:hAnsi="Calibri"/>
                                <w:b/>
                                <w:bCs/>
                                <w:sz w:val="22"/>
                                <w:szCs w:val="22"/>
                              </w:rPr>
                            </w:pPr>
                            <w:r w:rsidRPr="00521315">
                              <w:rPr>
                                <w:rFonts w:ascii="Calibri" w:hAnsi="Calibri"/>
                                <w:b/>
                                <w:bCs/>
                                <w:sz w:val="22"/>
                                <w:szCs w:val="22"/>
                              </w:rPr>
                              <w:t>Suggested assessment methods and teaching strategies are:</w:t>
                            </w:r>
                          </w:p>
                          <w:p w:rsidR="0040290D" w:rsidRPr="00521315" w:rsidRDefault="0040290D" w:rsidP="00121ABF">
                            <w:pPr>
                              <w:rPr>
                                <w:rFonts w:ascii="Calibri" w:hAnsi="Calibri"/>
                                <w:sz w:val="22"/>
                                <w:szCs w:val="22"/>
                              </w:rPr>
                            </w:pPr>
                          </w:p>
                          <w:p w:rsidR="0040290D" w:rsidRPr="00521315" w:rsidRDefault="0040290D" w:rsidP="00121ABF">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40290D" w:rsidRPr="00521315" w:rsidRDefault="0040290D" w:rsidP="00121ABF">
                            <w:pPr>
                              <w:jc w:val="both"/>
                              <w:rPr>
                                <w:sz w:val="22"/>
                                <w:szCs w:val="22"/>
                              </w:rPr>
                            </w:pPr>
                          </w:p>
                          <w:p w:rsidR="0040290D" w:rsidRDefault="0040290D" w:rsidP="00121ABF">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p w:rsidR="0040290D" w:rsidRPr="000D490B" w:rsidRDefault="0040290D" w:rsidP="00121ABF">
                            <w:pPr>
                              <w:jc w:val="both"/>
                              <w:rPr>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7" style="position:absolute;margin-left:-23.05pt;margin-top:-11.2pt;width:533.4pt;height:32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">
                <v:textbox>
                  <w:txbxContent>
                    <w:p w:rsidR="0040290D" w:rsidRPr="00521315" w:rsidRDefault="0040290D" w:rsidP="00121ABF">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verbs not to use</w:t>
                      </w:r>
                      <w:r w:rsidRPr="00521315">
                        <w:rPr>
                          <w:rFonts w:ascii="Calibri" w:hAnsi="Calibri"/>
                          <w:b/>
                          <w:bCs/>
                          <w:i/>
                          <w:iCs/>
                          <w:sz w:val="22"/>
                          <w:szCs w:val="22"/>
                        </w:rPr>
                        <w:t xml:space="preserve"> </w:t>
                      </w:r>
                      <w:r w:rsidRPr="00521315">
                        <w:rPr>
                          <w:rFonts w:ascii="Calibri" w:hAnsi="Calibri"/>
                          <w:sz w:val="22"/>
                          <w:szCs w:val="22"/>
                        </w:rPr>
                        <w:t>when writing measurable and assessable learning outcomes are as follows:</w:t>
                      </w:r>
                    </w:p>
                    <w:p w:rsidR="0040290D" w:rsidRPr="00521315" w:rsidRDefault="0040290D" w:rsidP="00121ABF">
                      <w:pPr>
                        <w:rPr>
                          <w:rFonts w:ascii="Calibri" w:hAnsi="Calibri"/>
                          <w:sz w:val="22"/>
                          <w:szCs w:val="22"/>
                        </w:rPr>
                      </w:pPr>
                    </w:p>
                    <w:p w:rsidR="0040290D" w:rsidRPr="00521315" w:rsidRDefault="0040290D" w:rsidP="00121ABF">
                      <w:pPr>
                        <w:rPr>
                          <w:rFonts w:ascii="Calibri" w:hAnsi="Calibri"/>
                          <w:sz w:val="22"/>
                          <w:szCs w:val="22"/>
                        </w:rPr>
                      </w:pPr>
                      <w:r w:rsidRPr="00521315">
                        <w:rPr>
                          <w:rFonts w:ascii="Calibri" w:hAnsi="Calibri"/>
                          <w:sz w:val="22"/>
                          <w:szCs w:val="22"/>
                        </w:rPr>
                        <w:t>Consider          Maximize              Continue           Review            Ensure          Enlarge               Understand</w:t>
                      </w:r>
                    </w:p>
                    <w:p w:rsidR="0040290D" w:rsidRPr="00521315" w:rsidRDefault="0040290D" w:rsidP="00121ABF">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rsidR="0040290D" w:rsidRPr="00521315" w:rsidRDefault="0040290D" w:rsidP="00121ABF">
                      <w:pPr>
                        <w:jc w:val="center"/>
                        <w:rPr>
                          <w:rFonts w:ascii="Calibri" w:hAnsi="Calibri"/>
                          <w:sz w:val="22"/>
                          <w:szCs w:val="22"/>
                        </w:rPr>
                      </w:pPr>
                      <w:r w:rsidRPr="00521315">
                        <w:rPr>
                          <w:rFonts w:ascii="Calibri" w:hAnsi="Calibri"/>
                          <w:sz w:val="22"/>
                          <w:szCs w:val="22"/>
                        </w:rPr>
                        <w:t>Some of these verbs can be used if tied to specific actions or quantification.</w:t>
                      </w:r>
                    </w:p>
                    <w:p w:rsidR="0040290D" w:rsidRPr="00521315" w:rsidRDefault="0040290D" w:rsidP="00121ABF">
                      <w:pPr>
                        <w:jc w:val="center"/>
                        <w:rPr>
                          <w:rFonts w:ascii="Calibri" w:hAnsi="Calibri"/>
                          <w:b/>
                          <w:bCs/>
                          <w:sz w:val="22"/>
                          <w:szCs w:val="22"/>
                        </w:rPr>
                      </w:pPr>
                      <w:r w:rsidRPr="00521315">
                        <w:rPr>
                          <w:rFonts w:ascii="Calibri" w:hAnsi="Calibri"/>
                          <w:b/>
                          <w:bCs/>
                          <w:sz w:val="22"/>
                          <w:szCs w:val="22"/>
                        </w:rPr>
                        <w:t>Suggested assessment methods and teaching strategies are:</w:t>
                      </w:r>
                    </w:p>
                    <w:p w:rsidR="0040290D" w:rsidRPr="00521315" w:rsidRDefault="0040290D" w:rsidP="00121ABF">
                      <w:pPr>
                        <w:rPr>
                          <w:rFonts w:ascii="Calibri" w:hAnsi="Calibri"/>
                          <w:sz w:val="22"/>
                          <w:szCs w:val="22"/>
                        </w:rPr>
                      </w:pPr>
                    </w:p>
                    <w:p w:rsidR="0040290D" w:rsidRPr="00521315" w:rsidRDefault="0040290D" w:rsidP="00121ABF">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40290D" w:rsidRPr="00521315" w:rsidRDefault="0040290D" w:rsidP="00121ABF">
                      <w:pPr>
                        <w:jc w:val="both"/>
                        <w:rPr>
                          <w:sz w:val="22"/>
                          <w:szCs w:val="22"/>
                        </w:rPr>
                      </w:pPr>
                    </w:p>
                    <w:p w:rsidR="0040290D" w:rsidRDefault="0040290D" w:rsidP="00121ABF">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p w:rsidR="0040290D" w:rsidRPr="000D490B" w:rsidRDefault="0040290D" w:rsidP="00121ABF">
                      <w:pPr>
                        <w:jc w:val="both"/>
                        <w:rPr>
                          <w:b/>
                          <w:bCs/>
                          <w:sz w:val="22"/>
                          <w:szCs w:val="22"/>
                        </w:rPr>
                      </w:pPr>
                    </w:p>
                  </w:txbxContent>
                </v:textbox>
              </v:rect>
            </w:pict>
          </mc:Fallback>
        </mc:AlternateContent>
      </w:r>
    </w:p>
    <w:p w:rsidR="00D20FE4" w:rsidRPr="007860AF" w:rsidRDefault="00D20FE4" w:rsidP="00736ABD">
      <w:pPr>
        <w:rPr>
          <w:sz w:val="22"/>
          <w:szCs w:val="22"/>
        </w:rPr>
      </w:pPr>
    </w:p>
    <w:p w:rsidR="00D20FE4" w:rsidRPr="007860AF" w:rsidRDefault="00D20FE4" w:rsidP="00736ABD">
      <w:pPr>
        <w:rPr>
          <w:sz w:val="22"/>
          <w:szCs w:val="22"/>
        </w:rPr>
      </w:pPr>
    </w:p>
    <w:p w:rsidR="00D20FE4" w:rsidRPr="007860AF" w:rsidRDefault="00D20FE4" w:rsidP="00736ABD">
      <w:pPr>
        <w:rPr>
          <w:sz w:val="22"/>
          <w:szCs w:val="22"/>
        </w:rPr>
      </w:pPr>
    </w:p>
    <w:p w:rsidR="00AD3DE0" w:rsidRPr="007860AF" w:rsidRDefault="00AD3DE0" w:rsidP="00736ABD">
      <w:pPr>
        <w:rPr>
          <w:sz w:val="22"/>
          <w:szCs w:val="22"/>
        </w:rPr>
      </w:pPr>
    </w:p>
    <w:p w:rsidR="00AD3DE0" w:rsidRPr="007860AF" w:rsidRDefault="00AD3DE0" w:rsidP="00736ABD">
      <w:pPr>
        <w:rPr>
          <w:sz w:val="22"/>
          <w:szCs w:val="22"/>
        </w:rPr>
      </w:pPr>
    </w:p>
    <w:p w:rsidR="00AD3DE0" w:rsidRPr="007860AF" w:rsidRDefault="00AD3DE0" w:rsidP="00736ABD">
      <w:pPr>
        <w:rPr>
          <w:sz w:val="22"/>
          <w:szCs w:val="22"/>
        </w:rPr>
      </w:pPr>
    </w:p>
    <w:p w:rsidR="00AD3DE0" w:rsidRPr="007860AF" w:rsidRDefault="00AD3DE0" w:rsidP="00736ABD">
      <w:pPr>
        <w:rPr>
          <w:sz w:val="22"/>
          <w:szCs w:val="22"/>
        </w:rPr>
      </w:pPr>
    </w:p>
    <w:p w:rsidR="00AD3DE0" w:rsidRPr="007860AF" w:rsidRDefault="00AD3DE0" w:rsidP="00736ABD">
      <w:pPr>
        <w:rPr>
          <w:sz w:val="22"/>
          <w:szCs w:val="22"/>
        </w:rPr>
      </w:pPr>
    </w:p>
    <w:p w:rsidR="00AD3DE0" w:rsidRPr="007860AF" w:rsidRDefault="00AD3DE0" w:rsidP="00736ABD">
      <w:pPr>
        <w:rPr>
          <w:sz w:val="22"/>
          <w:szCs w:val="22"/>
        </w:rPr>
      </w:pPr>
    </w:p>
    <w:p w:rsidR="00121ABF" w:rsidRPr="007860AF" w:rsidRDefault="00121ABF" w:rsidP="00736ABD">
      <w:pPr>
        <w:rPr>
          <w:sz w:val="22"/>
          <w:szCs w:val="22"/>
        </w:rPr>
      </w:pPr>
    </w:p>
    <w:p w:rsidR="00121ABF" w:rsidRPr="007860AF" w:rsidRDefault="00121ABF" w:rsidP="00736ABD">
      <w:pPr>
        <w:rPr>
          <w:sz w:val="22"/>
          <w:szCs w:val="22"/>
        </w:rPr>
      </w:pPr>
    </w:p>
    <w:p w:rsidR="00121ABF" w:rsidRPr="007860AF" w:rsidRDefault="00121ABF" w:rsidP="00736ABD">
      <w:pPr>
        <w:rPr>
          <w:sz w:val="22"/>
          <w:szCs w:val="22"/>
        </w:rPr>
      </w:pPr>
    </w:p>
    <w:p w:rsidR="00121ABF" w:rsidRPr="007860AF" w:rsidRDefault="00121ABF" w:rsidP="00736ABD">
      <w:pPr>
        <w:rPr>
          <w:sz w:val="22"/>
          <w:szCs w:val="22"/>
        </w:rPr>
      </w:pPr>
    </w:p>
    <w:p w:rsidR="00121ABF" w:rsidRPr="007860AF" w:rsidRDefault="00121ABF" w:rsidP="00736ABD">
      <w:pPr>
        <w:rPr>
          <w:sz w:val="22"/>
          <w:szCs w:val="22"/>
        </w:rPr>
      </w:pPr>
    </w:p>
    <w:p w:rsidR="00121ABF" w:rsidRPr="007860AF" w:rsidRDefault="00121ABF" w:rsidP="00736ABD">
      <w:pPr>
        <w:rPr>
          <w:sz w:val="22"/>
          <w:szCs w:val="22"/>
        </w:rPr>
      </w:pPr>
    </w:p>
    <w:p w:rsidR="00121ABF" w:rsidRPr="007860AF" w:rsidRDefault="00121ABF" w:rsidP="00736ABD">
      <w:pPr>
        <w:rPr>
          <w:sz w:val="22"/>
          <w:szCs w:val="22"/>
        </w:rPr>
      </w:pPr>
    </w:p>
    <w:p w:rsidR="00121ABF" w:rsidRPr="007860AF" w:rsidRDefault="00121ABF" w:rsidP="00736ABD">
      <w:pPr>
        <w:rPr>
          <w:sz w:val="22"/>
          <w:szCs w:val="22"/>
        </w:rPr>
      </w:pPr>
    </w:p>
    <w:p w:rsidR="00121ABF" w:rsidRPr="007860AF" w:rsidRDefault="00121ABF" w:rsidP="00736ABD">
      <w:pPr>
        <w:rPr>
          <w:sz w:val="22"/>
          <w:szCs w:val="22"/>
        </w:rPr>
      </w:pPr>
    </w:p>
    <w:p w:rsidR="00121ABF" w:rsidRPr="007860AF" w:rsidRDefault="00121ABF" w:rsidP="00736ABD">
      <w:pPr>
        <w:rPr>
          <w:sz w:val="22"/>
          <w:szCs w:val="22"/>
        </w:rPr>
      </w:pPr>
    </w:p>
    <w:p w:rsidR="00121ABF" w:rsidRPr="007860AF" w:rsidRDefault="00121ABF" w:rsidP="00736ABD">
      <w:pPr>
        <w:rPr>
          <w:sz w:val="22"/>
          <w:szCs w:val="22"/>
        </w:rPr>
      </w:pPr>
    </w:p>
    <w:p w:rsidR="00121ABF" w:rsidRPr="007860AF" w:rsidRDefault="00121ABF" w:rsidP="00736ABD">
      <w:pPr>
        <w:rPr>
          <w:sz w:val="22"/>
          <w:szCs w:val="22"/>
        </w:rPr>
      </w:pPr>
    </w:p>
    <w:p w:rsidR="000D490B" w:rsidRPr="007860AF" w:rsidRDefault="000D490B" w:rsidP="00736ABD">
      <w:pPr>
        <w:rPr>
          <w:sz w:val="22"/>
          <w:szCs w:val="22"/>
        </w:rPr>
      </w:pPr>
    </w:p>
    <w:p w:rsidR="000D490B" w:rsidRPr="007860AF" w:rsidRDefault="000D490B" w:rsidP="00736ABD">
      <w:pPr>
        <w:rPr>
          <w:sz w:val="22"/>
          <w:szCs w:val="22"/>
        </w:rPr>
      </w:pPr>
    </w:p>
    <w:p w:rsidR="000D490B" w:rsidRPr="007860AF" w:rsidRDefault="000D490B" w:rsidP="00736ABD">
      <w:pPr>
        <w:rPr>
          <w:sz w:val="22"/>
          <w:szCs w:val="22"/>
        </w:rPr>
      </w:pPr>
    </w:p>
    <w:p w:rsidR="000D490B" w:rsidRPr="007860AF" w:rsidRDefault="000D490B" w:rsidP="00736ABD">
      <w:pPr>
        <w:rPr>
          <w:sz w:val="22"/>
          <w:szCs w:val="22"/>
        </w:rPr>
      </w:pPr>
    </w:p>
    <w:p w:rsidR="00C10965" w:rsidRPr="007860AF" w:rsidRDefault="00C10965" w:rsidP="00736ABD">
      <w:pPr>
        <w:rPr>
          <w:sz w:val="22"/>
          <w:szCs w:val="22"/>
        </w:rPr>
      </w:pPr>
    </w:p>
    <w:p w:rsidR="00C10965" w:rsidRPr="007860AF" w:rsidRDefault="00C10965" w:rsidP="00736ABD">
      <w:pPr>
        <w:rPr>
          <w:sz w:val="22"/>
          <w:szCs w:val="22"/>
        </w:rPr>
      </w:pPr>
    </w:p>
    <w:p w:rsidR="00C10965" w:rsidRPr="007860AF" w:rsidRDefault="00C10965" w:rsidP="00736ABD">
      <w:pPr>
        <w:rPr>
          <w:sz w:val="22"/>
          <w:szCs w:val="22"/>
        </w:rPr>
      </w:pPr>
    </w:p>
    <w:p w:rsidR="00C10965" w:rsidRPr="007860AF" w:rsidRDefault="00C10965" w:rsidP="00736ABD">
      <w:pPr>
        <w:rPr>
          <w:sz w:val="22"/>
          <w:szCs w:val="22"/>
        </w:rPr>
      </w:pPr>
    </w:p>
    <w:p w:rsidR="00C10965" w:rsidRPr="007860AF" w:rsidRDefault="00C10965" w:rsidP="00736ABD">
      <w:pPr>
        <w:rPr>
          <w:sz w:val="22"/>
          <w:szCs w:val="22"/>
        </w:rPr>
      </w:pPr>
    </w:p>
    <w:p w:rsidR="00C10965" w:rsidRPr="007860AF" w:rsidRDefault="00C10965" w:rsidP="00736ABD">
      <w:pPr>
        <w:rPr>
          <w:sz w:val="22"/>
          <w:szCs w:val="22"/>
        </w:rPr>
      </w:pPr>
    </w:p>
    <w:p w:rsidR="00C10965" w:rsidRPr="007860AF" w:rsidRDefault="00C10965" w:rsidP="00736ABD">
      <w:pPr>
        <w:rPr>
          <w:sz w:val="22"/>
          <w:szCs w:val="22"/>
        </w:rPr>
      </w:pPr>
    </w:p>
    <w:p w:rsidR="00564D40" w:rsidRPr="007860AF" w:rsidRDefault="00564D40" w:rsidP="00736ABD">
      <w:pPr>
        <w:rPr>
          <w:b/>
          <w:bCs/>
          <w:sz w:val="22"/>
          <w:szCs w:val="22"/>
        </w:rPr>
      </w:pPr>
    </w:p>
    <w:p w:rsidR="00C10965" w:rsidRPr="007860AF" w:rsidRDefault="00C10965" w:rsidP="00736ABD">
      <w:pPr>
        <w:rPr>
          <w:b/>
          <w:bCs/>
          <w:sz w:val="22"/>
          <w:szCs w:val="22"/>
        </w:rPr>
      </w:pPr>
    </w:p>
    <w:p w:rsidR="00C10965" w:rsidRPr="007860AF" w:rsidRDefault="00C10965" w:rsidP="00736ABD">
      <w:pPr>
        <w:rPr>
          <w:b/>
          <w:bCs/>
          <w:sz w:val="22"/>
          <w:szCs w:val="22"/>
        </w:rPr>
      </w:pPr>
    </w:p>
    <w:p w:rsidR="00C10965" w:rsidRPr="007860AF" w:rsidRDefault="00C10965" w:rsidP="00736ABD">
      <w:pPr>
        <w:rPr>
          <w:b/>
          <w:bCs/>
          <w:sz w:val="22"/>
          <w:szCs w:val="22"/>
        </w:rPr>
      </w:pPr>
    </w:p>
    <w:p w:rsidR="00C10965" w:rsidRPr="007860AF" w:rsidRDefault="00C10965" w:rsidP="00736ABD">
      <w:pPr>
        <w:rPr>
          <w:b/>
          <w:bCs/>
          <w:sz w:val="22"/>
          <w:szCs w:val="22"/>
        </w:rPr>
      </w:pPr>
    </w:p>
    <w:p w:rsidR="00C10965" w:rsidRPr="007860AF" w:rsidRDefault="00C10965" w:rsidP="00736ABD">
      <w:pPr>
        <w:rPr>
          <w:b/>
          <w:bCs/>
          <w:sz w:val="22"/>
          <w:szCs w:val="22"/>
        </w:rPr>
      </w:pPr>
    </w:p>
    <w:p w:rsidR="00C10965" w:rsidRPr="007860AF" w:rsidRDefault="00C10965" w:rsidP="00736ABD">
      <w:pPr>
        <w:rPr>
          <w:b/>
          <w:bCs/>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4940"/>
        <w:gridCol w:w="1810"/>
        <w:gridCol w:w="1984"/>
      </w:tblGrid>
      <w:tr w:rsidR="00564D40" w:rsidRPr="007860AF" w:rsidTr="00F73E5E">
        <w:trPr>
          <w:trHeight w:val="486"/>
        </w:trPr>
        <w:tc>
          <w:tcPr>
            <w:tcW w:w="9639" w:type="dxa"/>
            <w:gridSpan w:val="4"/>
          </w:tcPr>
          <w:p w:rsidR="00564D40" w:rsidRPr="007860AF" w:rsidRDefault="00564D40" w:rsidP="007820F8">
            <w:pPr>
              <w:spacing w:line="360" w:lineRule="auto"/>
              <w:rPr>
                <w:lang w:bidi="ar-EG"/>
              </w:rPr>
            </w:pPr>
            <w:r w:rsidRPr="007860AF">
              <w:rPr>
                <w:b/>
                <w:bCs/>
                <w:lang w:bidi="ar-EG"/>
              </w:rPr>
              <w:t>5. Schedule of Assessment Tasks for Students During the Semester</w:t>
            </w:r>
          </w:p>
        </w:tc>
      </w:tr>
      <w:tr w:rsidR="00564D40" w:rsidRPr="007860AF" w:rsidTr="00F73E5E">
        <w:trPr>
          <w:trHeight w:val="1123"/>
        </w:trPr>
        <w:tc>
          <w:tcPr>
            <w:tcW w:w="905" w:type="dxa"/>
          </w:tcPr>
          <w:p w:rsidR="00564D40" w:rsidRPr="007860AF" w:rsidRDefault="00564D40" w:rsidP="007820F8">
            <w:pPr>
              <w:spacing w:line="360" w:lineRule="auto"/>
              <w:rPr>
                <w:lang w:bidi="ar-EG"/>
              </w:rPr>
            </w:pPr>
            <w:r w:rsidRPr="007860AF">
              <w:rPr>
                <w:lang w:bidi="ar-EG"/>
              </w:rPr>
              <w:t xml:space="preserve">Assessment </w:t>
            </w:r>
          </w:p>
        </w:tc>
        <w:tc>
          <w:tcPr>
            <w:tcW w:w="4940" w:type="dxa"/>
          </w:tcPr>
          <w:p w:rsidR="00564D40" w:rsidRPr="007860AF" w:rsidRDefault="00564D40" w:rsidP="007820F8">
            <w:pPr>
              <w:spacing w:line="360" w:lineRule="auto"/>
              <w:rPr>
                <w:lang w:bidi="ar-EG"/>
              </w:rPr>
            </w:pPr>
            <w:r w:rsidRPr="007860AF">
              <w:rPr>
                <w:lang w:bidi="ar-EG"/>
              </w:rPr>
              <w:t>Assessment task (eg. essay, test, group project, examination etc.)</w:t>
            </w:r>
          </w:p>
        </w:tc>
        <w:tc>
          <w:tcPr>
            <w:tcW w:w="1810" w:type="dxa"/>
          </w:tcPr>
          <w:p w:rsidR="00564D40" w:rsidRPr="007860AF" w:rsidRDefault="00564D40" w:rsidP="007820F8">
            <w:pPr>
              <w:spacing w:line="360" w:lineRule="auto"/>
              <w:rPr>
                <w:lang w:bidi="ar-EG"/>
              </w:rPr>
            </w:pPr>
            <w:r w:rsidRPr="007860AF">
              <w:rPr>
                <w:lang w:bidi="ar-EG"/>
              </w:rPr>
              <w:t>Week due</w:t>
            </w:r>
          </w:p>
        </w:tc>
        <w:tc>
          <w:tcPr>
            <w:tcW w:w="1984" w:type="dxa"/>
          </w:tcPr>
          <w:p w:rsidR="00564D40" w:rsidRPr="007860AF" w:rsidRDefault="00564D40" w:rsidP="007820F8">
            <w:pPr>
              <w:spacing w:line="360" w:lineRule="auto"/>
              <w:rPr>
                <w:lang w:bidi="ar-EG"/>
              </w:rPr>
            </w:pPr>
            <w:r w:rsidRPr="007860AF">
              <w:rPr>
                <w:lang w:bidi="ar-EG"/>
              </w:rPr>
              <w:t>Proportion of Final Assessment</w:t>
            </w:r>
          </w:p>
        </w:tc>
      </w:tr>
      <w:tr w:rsidR="00564D40" w:rsidRPr="007860AF" w:rsidTr="00F73E5E">
        <w:trPr>
          <w:trHeight w:val="234"/>
        </w:trPr>
        <w:tc>
          <w:tcPr>
            <w:tcW w:w="905" w:type="dxa"/>
          </w:tcPr>
          <w:p w:rsidR="00564D40" w:rsidRPr="007860AF" w:rsidRDefault="00564D40" w:rsidP="007820F8">
            <w:pPr>
              <w:spacing w:line="360" w:lineRule="auto"/>
              <w:rPr>
                <w:lang w:bidi="ar-EG"/>
              </w:rPr>
            </w:pPr>
            <w:r w:rsidRPr="007860AF">
              <w:rPr>
                <w:lang w:bidi="ar-EG"/>
              </w:rPr>
              <w:t>1</w:t>
            </w:r>
          </w:p>
        </w:tc>
        <w:tc>
          <w:tcPr>
            <w:tcW w:w="4940" w:type="dxa"/>
          </w:tcPr>
          <w:p w:rsidR="00564D40" w:rsidRPr="007860AF" w:rsidRDefault="00564D40" w:rsidP="007820F8">
            <w:pPr>
              <w:spacing w:line="360" w:lineRule="auto"/>
              <w:rPr>
                <w:color w:val="984806"/>
                <w:lang w:bidi="ar-EG"/>
              </w:rPr>
            </w:pPr>
            <w:r w:rsidRPr="007860AF">
              <w:rPr>
                <w:color w:val="984806"/>
                <w:lang w:bidi="ar-EG"/>
              </w:rPr>
              <w:t>Midterm 1</w:t>
            </w:r>
          </w:p>
        </w:tc>
        <w:tc>
          <w:tcPr>
            <w:tcW w:w="1810" w:type="dxa"/>
          </w:tcPr>
          <w:p w:rsidR="00564D40" w:rsidRPr="007860AF" w:rsidRDefault="00564D40" w:rsidP="007820F8">
            <w:pPr>
              <w:spacing w:line="360" w:lineRule="auto"/>
              <w:rPr>
                <w:color w:val="984806"/>
                <w:lang w:bidi="ar-EG"/>
              </w:rPr>
            </w:pPr>
            <w:r w:rsidRPr="007860AF">
              <w:rPr>
                <w:color w:val="984806"/>
                <w:lang w:bidi="ar-EG"/>
              </w:rPr>
              <w:t>5</w:t>
            </w:r>
            <w:r w:rsidRPr="007860AF">
              <w:rPr>
                <w:color w:val="984806"/>
                <w:vertAlign w:val="superscript"/>
                <w:lang w:bidi="ar-EG"/>
              </w:rPr>
              <w:t>th</w:t>
            </w:r>
            <w:r w:rsidRPr="007860AF">
              <w:rPr>
                <w:color w:val="984806"/>
                <w:lang w:bidi="ar-EG"/>
              </w:rPr>
              <w:t xml:space="preserve">  week </w:t>
            </w:r>
          </w:p>
        </w:tc>
        <w:tc>
          <w:tcPr>
            <w:tcW w:w="1984" w:type="dxa"/>
          </w:tcPr>
          <w:p w:rsidR="00564D40" w:rsidRPr="007860AF" w:rsidRDefault="00095C7D" w:rsidP="007820F8">
            <w:pPr>
              <w:spacing w:line="360" w:lineRule="auto"/>
              <w:rPr>
                <w:color w:val="984806"/>
                <w:lang w:bidi="ar-EG"/>
              </w:rPr>
            </w:pPr>
            <w:r>
              <w:rPr>
                <w:color w:val="984806"/>
                <w:lang w:bidi="ar-EG"/>
              </w:rPr>
              <w:t>20</w:t>
            </w:r>
            <w:r w:rsidR="00564D40" w:rsidRPr="007860AF">
              <w:rPr>
                <w:color w:val="984806"/>
                <w:lang w:bidi="ar-EG"/>
              </w:rPr>
              <w:t xml:space="preserve"> %</w:t>
            </w:r>
          </w:p>
        </w:tc>
      </w:tr>
      <w:tr w:rsidR="00564D40" w:rsidRPr="007860AF" w:rsidTr="00F73E5E">
        <w:trPr>
          <w:trHeight w:val="234"/>
        </w:trPr>
        <w:tc>
          <w:tcPr>
            <w:tcW w:w="905" w:type="dxa"/>
          </w:tcPr>
          <w:p w:rsidR="00564D40" w:rsidRPr="007860AF" w:rsidRDefault="009570A6" w:rsidP="007820F8">
            <w:pPr>
              <w:spacing w:line="360" w:lineRule="auto"/>
              <w:rPr>
                <w:lang w:bidi="ar-EG"/>
              </w:rPr>
            </w:pPr>
            <w:r>
              <w:rPr>
                <w:lang w:bidi="ar-EG"/>
              </w:rPr>
              <w:t>2</w:t>
            </w:r>
          </w:p>
        </w:tc>
        <w:tc>
          <w:tcPr>
            <w:tcW w:w="4940" w:type="dxa"/>
          </w:tcPr>
          <w:p w:rsidR="00564D40" w:rsidRPr="007860AF" w:rsidRDefault="00564D40" w:rsidP="00095C7D">
            <w:pPr>
              <w:spacing w:line="360" w:lineRule="auto"/>
              <w:rPr>
                <w:color w:val="984806"/>
                <w:lang w:bidi="ar-EG"/>
              </w:rPr>
            </w:pPr>
            <w:r w:rsidRPr="007860AF">
              <w:rPr>
                <w:color w:val="984806"/>
                <w:lang w:bidi="ar-EG"/>
              </w:rPr>
              <w:t xml:space="preserve"> Midterm </w:t>
            </w:r>
            <w:r w:rsidR="00095C7D">
              <w:rPr>
                <w:color w:val="984806"/>
                <w:lang w:bidi="ar-EG"/>
              </w:rPr>
              <w:t>2</w:t>
            </w:r>
          </w:p>
        </w:tc>
        <w:tc>
          <w:tcPr>
            <w:tcW w:w="1810" w:type="dxa"/>
          </w:tcPr>
          <w:p w:rsidR="00564D40" w:rsidRPr="007860AF" w:rsidRDefault="00564D40" w:rsidP="007820F8">
            <w:pPr>
              <w:spacing w:line="360" w:lineRule="auto"/>
              <w:rPr>
                <w:color w:val="984806"/>
                <w:lang w:bidi="ar-EG"/>
              </w:rPr>
            </w:pPr>
            <w:r w:rsidRPr="007860AF">
              <w:rPr>
                <w:color w:val="984806"/>
                <w:lang w:bidi="ar-EG"/>
              </w:rPr>
              <w:t>15</w:t>
            </w:r>
            <w:r w:rsidRPr="007860AF">
              <w:rPr>
                <w:color w:val="984806"/>
                <w:vertAlign w:val="superscript"/>
                <w:lang w:bidi="ar-EG"/>
              </w:rPr>
              <w:t>th</w:t>
            </w:r>
            <w:r w:rsidRPr="007860AF">
              <w:rPr>
                <w:color w:val="984806"/>
                <w:lang w:bidi="ar-EG"/>
              </w:rPr>
              <w:t xml:space="preserve"> week </w:t>
            </w:r>
          </w:p>
        </w:tc>
        <w:tc>
          <w:tcPr>
            <w:tcW w:w="1984" w:type="dxa"/>
          </w:tcPr>
          <w:p w:rsidR="00564D40" w:rsidRPr="007860AF" w:rsidRDefault="00095C7D" w:rsidP="007820F8">
            <w:pPr>
              <w:spacing w:line="360" w:lineRule="auto"/>
              <w:rPr>
                <w:color w:val="984806"/>
                <w:lang w:bidi="ar-EG"/>
              </w:rPr>
            </w:pPr>
            <w:r>
              <w:rPr>
                <w:color w:val="984806"/>
                <w:lang w:bidi="ar-EG"/>
              </w:rPr>
              <w:t>20</w:t>
            </w:r>
            <w:r w:rsidR="00564D40" w:rsidRPr="007860AF">
              <w:rPr>
                <w:color w:val="984806"/>
                <w:lang w:bidi="ar-EG"/>
              </w:rPr>
              <w:t>%</w:t>
            </w:r>
          </w:p>
        </w:tc>
      </w:tr>
      <w:tr w:rsidR="00564D40" w:rsidRPr="007860AF" w:rsidTr="00F73E5E">
        <w:trPr>
          <w:trHeight w:val="234"/>
        </w:trPr>
        <w:tc>
          <w:tcPr>
            <w:tcW w:w="905" w:type="dxa"/>
          </w:tcPr>
          <w:p w:rsidR="00564D40" w:rsidRPr="007860AF" w:rsidRDefault="009570A6" w:rsidP="007820F8">
            <w:pPr>
              <w:spacing w:line="360" w:lineRule="auto"/>
              <w:rPr>
                <w:lang w:bidi="ar-EG"/>
              </w:rPr>
            </w:pPr>
            <w:r>
              <w:rPr>
                <w:lang w:bidi="ar-EG"/>
              </w:rPr>
              <w:t>3</w:t>
            </w:r>
          </w:p>
        </w:tc>
        <w:tc>
          <w:tcPr>
            <w:tcW w:w="4940" w:type="dxa"/>
          </w:tcPr>
          <w:p w:rsidR="00564D40" w:rsidRPr="007860AF" w:rsidRDefault="00095C7D" w:rsidP="007820F8">
            <w:pPr>
              <w:spacing w:line="360" w:lineRule="auto"/>
              <w:rPr>
                <w:color w:val="984806"/>
                <w:lang w:bidi="ar-EG"/>
              </w:rPr>
            </w:pPr>
            <w:r>
              <w:rPr>
                <w:color w:val="984806"/>
                <w:lang w:bidi="ar-EG"/>
              </w:rPr>
              <w:t>Homework + R</w:t>
            </w:r>
            <w:r w:rsidR="00564D40" w:rsidRPr="007860AF">
              <w:rPr>
                <w:color w:val="984806"/>
                <w:lang w:bidi="ar-EG"/>
              </w:rPr>
              <w:t xml:space="preserve">eports </w:t>
            </w:r>
          </w:p>
        </w:tc>
        <w:tc>
          <w:tcPr>
            <w:tcW w:w="1810" w:type="dxa"/>
          </w:tcPr>
          <w:p w:rsidR="00564D40" w:rsidRPr="007860AF" w:rsidRDefault="00564D40" w:rsidP="007820F8">
            <w:pPr>
              <w:spacing w:line="360" w:lineRule="auto"/>
              <w:rPr>
                <w:color w:val="984806"/>
                <w:lang w:bidi="ar-EG"/>
              </w:rPr>
            </w:pPr>
            <w:r w:rsidRPr="007860AF">
              <w:rPr>
                <w:color w:val="984806"/>
                <w:lang w:bidi="ar-EG"/>
              </w:rPr>
              <w:t xml:space="preserve">During the semester </w:t>
            </w:r>
          </w:p>
        </w:tc>
        <w:tc>
          <w:tcPr>
            <w:tcW w:w="1984" w:type="dxa"/>
          </w:tcPr>
          <w:p w:rsidR="00564D40" w:rsidRPr="007860AF" w:rsidRDefault="00095C7D" w:rsidP="007820F8">
            <w:pPr>
              <w:spacing w:line="360" w:lineRule="auto"/>
              <w:rPr>
                <w:color w:val="984806"/>
                <w:lang w:bidi="ar-EG"/>
              </w:rPr>
            </w:pPr>
            <w:r>
              <w:rPr>
                <w:color w:val="984806"/>
                <w:lang w:bidi="ar-EG"/>
              </w:rPr>
              <w:t>20</w:t>
            </w:r>
            <w:r w:rsidR="00564D40" w:rsidRPr="007860AF">
              <w:rPr>
                <w:color w:val="984806"/>
                <w:lang w:bidi="ar-EG"/>
              </w:rPr>
              <w:t>%</w:t>
            </w:r>
          </w:p>
        </w:tc>
      </w:tr>
      <w:tr w:rsidR="00564D40" w:rsidRPr="007860AF" w:rsidTr="00F73E5E">
        <w:trPr>
          <w:trHeight w:val="574"/>
        </w:trPr>
        <w:tc>
          <w:tcPr>
            <w:tcW w:w="905" w:type="dxa"/>
          </w:tcPr>
          <w:p w:rsidR="00564D40" w:rsidRPr="007860AF" w:rsidRDefault="009570A6" w:rsidP="007820F8">
            <w:pPr>
              <w:spacing w:line="360" w:lineRule="auto"/>
              <w:rPr>
                <w:lang w:bidi="ar-EG"/>
              </w:rPr>
            </w:pPr>
            <w:r>
              <w:rPr>
                <w:lang w:bidi="ar-EG"/>
              </w:rPr>
              <w:t>4</w:t>
            </w:r>
          </w:p>
          <w:p w:rsidR="00564D40" w:rsidRPr="007860AF" w:rsidRDefault="00564D40" w:rsidP="007820F8">
            <w:pPr>
              <w:spacing w:line="360" w:lineRule="auto"/>
              <w:rPr>
                <w:lang w:bidi="ar-EG"/>
              </w:rPr>
            </w:pPr>
          </w:p>
        </w:tc>
        <w:tc>
          <w:tcPr>
            <w:tcW w:w="4940" w:type="dxa"/>
          </w:tcPr>
          <w:p w:rsidR="00564D40" w:rsidRPr="007860AF" w:rsidRDefault="00564D40" w:rsidP="007820F8">
            <w:pPr>
              <w:spacing w:line="360" w:lineRule="auto"/>
              <w:rPr>
                <w:color w:val="984806"/>
                <w:lang w:bidi="ar-EG"/>
              </w:rPr>
            </w:pPr>
            <w:r w:rsidRPr="007860AF">
              <w:rPr>
                <w:color w:val="984806"/>
                <w:lang w:bidi="ar-EG"/>
              </w:rPr>
              <w:t xml:space="preserve">Final exam </w:t>
            </w:r>
          </w:p>
        </w:tc>
        <w:tc>
          <w:tcPr>
            <w:tcW w:w="1810" w:type="dxa"/>
          </w:tcPr>
          <w:p w:rsidR="00564D40" w:rsidRPr="007860AF" w:rsidRDefault="00564D40" w:rsidP="007820F8">
            <w:pPr>
              <w:spacing w:line="360" w:lineRule="auto"/>
              <w:rPr>
                <w:color w:val="984806"/>
                <w:lang w:bidi="ar-EG"/>
              </w:rPr>
            </w:pPr>
            <w:r w:rsidRPr="007860AF">
              <w:rPr>
                <w:color w:val="984806"/>
                <w:lang w:bidi="ar-EG"/>
              </w:rPr>
              <w:t xml:space="preserve">End of semester </w:t>
            </w:r>
          </w:p>
        </w:tc>
        <w:tc>
          <w:tcPr>
            <w:tcW w:w="1984" w:type="dxa"/>
          </w:tcPr>
          <w:p w:rsidR="00564D40" w:rsidRPr="007860AF" w:rsidRDefault="00095C7D" w:rsidP="007820F8">
            <w:pPr>
              <w:spacing w:line="360" w:lineRule="auto"/>
              <w:rPr>
                <w:color w:val="984806"/>
                <w:lang w:bidi="ar-EG"/>
              </w:rPr>
            </w:pPr>
            <w:r>
              <w:rPr>
                <w:color w:val="984806"/>
                <w:lang w:bidi="ar-EG"/>
              </w:rPr>
              <w:t>40</w:t>
            </w:r>
            <w:r w:rsidR="00564D40" w:rsidRPr="007860AF">
              <w:rPr>
                <w:color w:val="984806"/>
                <w:lang w:bidi="ar-EG"/>
              </w:rPr>
              <w:t xml:space="preserve"> %</w:t>
            </w:r>
          </w:p>
        </w:tc>
      </w:tr>
    </w:tbl>
    <w:p w:rsidR="00564D40" w:rsidRPr="00F73E5E" w:rsidRDefault="00564D40" w:rsidP="00736ABD">
      <w:pPr>
        <w:rPr>
          <w:b/>
          <w:bCs/>
          <w:sz w:val="20"/>
          <w:szCs w:val="20"/>
        </w:rPr>
      </w:pPr>
    </w:p>
    <w:p w:rsidR="004E17A4" w:rsidRPr="007860AF" w:rsidRDefault="004E17A4" w:rsidP="00736ABD">
      <w:pPr>
        <w:rPr>
          <w:b/>
          <w:bCs/>
          <w:sz w:val="22"/>
          <w:szCs w:val="22"/>
        </w:rPr>
      </w:pPr>
      <w:r w:rsidRPr="007860AF">
        <w:rPr>
          <w:b/>
          <w:bCs/>
          <w:sz w:val="22"/>
          <w:szCs w:val="22"/>
        </w:rPr>
        <w:t xml:space="preserve">D. Student </w:t>
      </w:r>
      <w:r w:rsidR="001125F8" w:rsidRPr="007860AF">
        <w:rPr>
          <w:b/>
          <w:bCs/>
          <w:sz w:val="22"/>
          <w:szCs w:val="22"/>
        </w:rPr>
        <w:t xml:space="preserve">Academic Counseling and </w:t>
      </w:r>
      <w:r w:rsidRPr="007860AF">
        <w:rPr>
          <w:b/>
          <w:bCs/>
          <w:sz w:val="22"/>
          <w:szCs w:val="22"/>
        </w:rPr>
        <w:t>Support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4E17A4" w:rsidRPr="007860AF" w:rsidTr="001125F8">
        <w:tc>
          <w:tcPr>
            <w:tcW w:w="9648" w:type="dxa"/>
          </w:tcPr>
          <w:p w:rsidR="004E17A4" w:rsidRPr="007860AF" w:rsidRDefault="004E17A4" w:rsidP="00736ABD">
            <w:pPr>
              <w:jc w:val="both"/>
              <w:rPr>
                <w:sz w:val="22"/>
                <w:szCs w:val="22"/>
              </w:rPr>
            </w:pPr>
            <w:r w:rsidRPr="007860AF">
              <w:rPr>
                <w:sz w:val="22"/>
                <w:szCs w:val="22"/>
              </w:rPr>
              <w:t>1. Arrangements for availability of</w:t>
            </w:r>
            <w:r w:rsidR="001125F8" w:rsidRPr="007860AF">
              <w:rPr>
                <w:sz w:val="22"/>
                <w:szCs w:val="22"/>
              </w:rPr>
              <w:t xml:space="preserve"> faculty and</w:t>
            </w:r>
            <w:r w:rsidRPr="007860AF">
              <w:rPr>
                <w:sz w:val="22"/>
                <w:szCs w:val="22"/>
              </w:rPr>
              <w:t xml:space="preserve"> teaching staff for individual student consultations and academic advice. (include amount of time teaching staff are expected to be available each week)</w:t>
            </w:r>
          </w:p>
          <w:p w:rsidR="004E17A4" w:rsidRPr="007860AF" w:rsidRDefault="004E17A4" w:rsidP="00736ABD">
            <w:pPr>
              <w:rPr>
                <w:sz w:val="22"/>
                <w:szCs w:val="22"/>
              </w:rPr>
            </w:pPr>
          </w:p>
          <w:p w:rsidR="00564D40" w:rsidRPr="007860AF" w:rsidRDefault="00564D40" w:rsidP="00564D40">
            <w:pPr>
              <w:pStyle w:val="BodyText3"/>
              <w:spacing w:line="360" w:lineRule="auto"/>
              <w:rPr>
                <w:color w:val="7030A0"/>
                <w:sz w:val="24"/>
                <w:szCs w:val="24"/>
                <w:lang w:val="en-US"/>
              </w:rPr>
            </w:pPr>
            <w:r w:rsidRPr="007860AF">
              <w:rPr>
                <w:color w:val="7030A0"/>
                <w:sz w:val="24"/>
                <w:szCs w:val="24"/>
                <w:lang w:val="en-US"/>
              </w:rPr>
              <w:t xml:space="preserve">1- </w:t>
            </w:r>
            <w:r w:rsidR="00095C7D">
              <w:rPr>
                <w:color w:val="7030A0"/>
                <w:sz w:val="24"/>
                <w:szCs w:val="24"/>
                <w:lang w:val="en-US"/>
              </w:rPr>
              <w:t xml:space="preserve">   </w:t>
            </w:r>
            <w:r w:rsidRPr="007860AF">
              <w:rPr>
                <w:color w:val="7030A0"/>
                <w:sz w:val="24"/>
                <w:szCs w:val="24"/>
                <w:lang w:val="en-US"/>
              </w:rPr>
              <w:t xml:space="preserve">8-office hours per week in the lecturer schedule. </w:t>
            </w:r>
          </w:p>
          <w:p w:rsidR="004E17A4" w:rsidRPr="007860AF" w:rsidRDefault="00564D40" w:rsidP="00564D40">
            <w:pPr>
              <w:rPr>
                <w:sz w:val="22"/>
                <w:szCs w:val="22"/>
              </w:rPr>
            </w:pPr>
            <w:r w:rsidRPr="007860AF">
              <w:rPr>
                <w:color w:val="7030A0"/>
              </w:rPr>
              <w:t xml:space="preserve">2- </w:t>
            </w:r>
            <w:r w:rsidR="00095C7D">
              <w:rPr>
                <w:color w:val="7030A0"/>
              </w:rPr>
              <w:t xml:space="preserve">   </w:t>
            </w:r>
            <w:r w:rsidRPr="007860AF">
              <w:rPr>
                <w:color w:val="7030A0"/>
              </w:rPr>
              <w:t>The contact with students by e-mail and website.</w:t>
            </w:r>
            <w:r w:rsidRPr="007860AF">
              <w:t xml:space="preserve">   </w:t>
            </w:r>
          </w:p>
        </w:tc>
      </w:tr>
    </w:tbl>
    <w:p w:rsidR="004E17A4" w:rsidRPr="007860AF" w:rsidRDefault="004E17A4" w:rsidP="00736ABD">
      <w:pPr>
        <w:rPr>
          <w:sz w:val="22"/>
          <w:szCs w:val="22"/>
        </w:rPr>
      </w:pPr>
    </w:p>
    <w:p w:rsidR="004E17A4" w:rsidRPr="007860AF" w:rsidRDefault="004E17A4" w:rsidP="00736ABD">
      <w:pPr>
        <w:rPr>
          <w:b/>
          <w:bCs/>
          <w:sz w:val="22"/>
          <w:szCs w:val="22"/>
        </w:rPr>
      </w:pPr>
      <w:r w:rsidRPr="007860AF">
        <w:rPr>
          <w:b/>
          <w:bCs/>
          <w:sz w:val="22"/>
          <w:szCs w:val="22"/>
        </w:rPr>
        <w:t>E</w:t>
      </w:r>
      <w:r w:rsidR="00BE7C71" w:rsidRPr="007860AF">
        <w:rPr>
          <w:b/>
          <w:bCs/>
          <w:sz w:val="22"/>
          <w:szCs w:val="22"/>
        </w:rPr>
        <w:t>.</w:t>
      </w:r>
      <w:r w:rsidRPr="007860AF">
        <w:rPr>
          <w:b/>
          <w:bCs/>
          <w:sz w:val="22"/>
          <w:szCs w:val="22"/>
        </w:rPr>
        <w:t xml:space="preserve"> Learning Resources</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89153A" w:rsidRPr="007860AF" w:rsidTr="0089153A">
        <w:tc>
          <w:tcPr>
            <w:tcW w:w="9630" w:type="dxa"/>
          </w:tcPr>
          <w:p w:rsidR="0089153A" w:rsidRPr="007860AF" w:rsidRDefault="0089153A" w:rsidP="007820F8">
            <w:pPr>
              <w:spacing w:line="360" w:lineRule="auto"/>
              <w:rPr>
                <w:b/>
                <w:bCs/>
                <w:lang w:bidi="ar-EG"/>
              </w:rPr>
            </w:pPr>
            <w:r w:rsidRPr="007860AF">
              <w:rPr>
                <w:b/>
                <w:bCs/>
                <w:lang w:bidi="ar-EG"/>
              </w:rPr>
              <w:t>1. Required Text(s)</w:t>
            </w:r>
          </w:p>
          <w:p w:rsidR="0089153A" w:rsidRPr="002F4FE4" w:rsidRDefault="0089153A" w:rsidP="002F4FE4">
            <w:pPr>
              <w:spacing w:line="360" w:lineRule="auto"/>
              <w:rPr>
                <w:rFonts w:cs="Traditional Arabic"/>
                <w:color w:val="FF0000"/>
              </w:rPr>
            </w:pPr>
            <w:r w:rsidRPr="007860AF">
              <w:rPr>
                <w:color w:val="1D1B11"/>
                <w:lang w:bidi="ar-EG"/>
              </w:rPr>
              <w:t xml:space="preserve">  </w:t>
            </w:r>
            <w:r w:rsidR="002F4FE4" w:rsidRPr="002F4FE4">
              <w:rPr>
                <w:color w:val="1D1B11"/>
                <w:lang w:bidi="ar-EG"/>
              </w:rPr>
              <w:t>Edwards, C. Henry, and David E. Penney, Elementary Differential Equations, 6th edition, Pearson Prentice Hall</w:t>
            </w:r>
            <w:r w:rsidR="002F4FE4">
              <w:rPr>
                <w:color w:val="1D1B11"/>
                <w:lang w:bidi="ar-EG"/>
              </w:rPr>
              <w:t xml:space="preserve"> </w:t>
            </w:r>
            <w:r w:rsidR="002F4FE4" w:rsidRPr="002F4FE4">
              <w:rPr>
                <w:color w:val="1D1B11"/>
                <w:lang w:bidi="ar-EG"/>
              </w:rPr>
              <w:t xml:space="preserve">2008. </w:t>
            </w:r>
          </w:p>
        </w:tc>
      </w:tr>
      <w:tr w:rsidR="0089153A" w:rsidRPr="007860AF" w:rsidTr="0089153A">
        <w:tc>
          <w:tcPr>
            <w:tcW w:w="9630" w:type="dxa"/>
          </w:tcPr>
          <w:p w:rsidR="0089153A" w:rsidRPr="007860AF" w:rsidRDefault="0089153A" w:rsidP="007820F8">
            <w:pPr>
              <w:spacing w:line="360" w:lineRule="auto"/>
              <w:rPr>
                <w:b/>
                <w:bCs/>
                <w:lang w:bidi="ar-EG"/>
              </w:rPr>
            </w:pPr>
            <w:r w:rsidRPr="007860AF">
              <w:rPr>
                <w:b/>
                <w:bCs/>
                <w:lang w:bidi="ar-EG"/>
              </w:rPr>
              <w:t xml:space="preserve">2. Essential References </w:t>
            </w:r>
          </w:p>
          <w:p w:rsidR="00A156EE" w:rsidRDefault="0089153A" w:rsidP="007820F8">
            <w:pPr>
              <w:spacing w:line="360" w:lineRule="auto"/>
              <w:rPr>
                <w:rFonts w:cs="Traditional Arabic"/>
                <w:color w:val="FF0000"/>
              </w:rPr>
            </w:pPr>
            <w:r w:rsidRPr="007860AF">
              <w:rPr>
                <w:color w:val="FF0000"/>
                <w:lang w:bidi="ar-EG"/>
              </w:rPr>
              <w:t xml:space="preserve">1)  </w:t>
            </w:r>
            <w:r w:rsidR="002F4FE4" w:rsidRPr="00F73E5E">
              <w:rPr>
                <w:rFonts w:cs="Traditional Arabic"/>
                <w:color w:val="FF0000"/>
              </w:rPr>
              <w:t xml:space="preserve">JAMES C. ROBINSON: An introduction to ordinary differential equations, Cambridge U. </w:t>
            </w:r>
            <w:r w:rsidR="00A156EE">
              <w:rPr>
                <w:rFonts w:cs="Traditional Arabic"/>
                <w:color w:val="FF0000"/>
              </w:rPr>
              <w:t xml:space="preserve"> </w:t>
            </w:r>
          </w:p>
          <w:p w:rsidR="002F4FE4" w:rsidRDefault="00A156EE" w:rsidP="007820F8">
            <w:pPr>
              <w:spacing w:line="360" w:lineRule="auto"/>
              <w:rPr>
                <w:rFonts w:cs="Traditional Arabic"/>
                <w:color w:val="FF0000"/>
              </w:rPr>
            </w:pPr>
            <w:r>
              <w:rPr>
                <w:rFonts w:cs="Traditional Arabic"/>
                <w:color w:val="FF0000"/>
              </w:rPr>
              <w:t xml:space="preserve">     </w:t>
            </w:r>
            <w:r w:rsidR="002F4FE4" w:rsidRPr="00F73E5E">
              <w:rPr>
                <w:rFonts w:cs="Traditional Arabic"/>
                <w:color w:val="FF0000"/>
              </w:rPr>
              <w:t>Press, 2004.</w:t>
            </w:r>
          </w:p>
          <w:p w:rsidR="0089153A" w:rsidRPr="00F73E5E" w:rsidRDefault="002F4FE4" w:rsidP="007820F8">
            <w:pPr>
              <w:spacing w:line="360" w:lineRule="auto"/>
              <w:rPr>
                <w:color w:val="FF0000"/>
                <w:lang w:bidi="ar-EG"/>
              </w:rPr>
            </w:pPr>
            <w:r>
              <w:rPr>
                <w:rFonts w:cs="Traditional Arabic"/>
                <w:color w:val="FF0000"/>
              </w:rPr>
              <w:t xml:space="preserve">2)  </w:t>
            </w:r>
            <w:r w:rsidR="00F73E5E" w:rsidRPr="00F73E5E">
              <w:rPr>
                <w:rFonts w:cs="Traditional Arabic"/>
                <w:color w:val="FF0000"/>
              </w:rPr>
              <w:t>Schaum Outline: Differential Equations, McGraw Hill, 2003.</w:t>
            </w:r>
          </w:p>
          <w:p w:rsidR="0089153A" w:rsidRPr="007860AF" w:rsidRDefault="002F4FE4" w:rsidP="007820F8">
            <w:pPr>
              <w:spacing w:line="360" w:lineRule="auto"/>
              <w:rPr>
                <w:lang w:bidi="ar-EG"/>
              </w:rPr>
            </w:pPr>
            <w:r>
              <w:rPr>
                <w:color w:val="FF0000"/>
                <w:lang w:bidi="ar-EG"/>
              </w:rPr>
              <w:t>3</w:t>
            </w:r>
            <w:r w:rsidR="0089153A" w:rsidRPr="00F73E5E">
              <w:rPr>
                <w:color w:val="FF0000"/>
                <w:lang w:bidi="ar-EG"/>
              </w:rPr>
              <w:t xml:space="preserve">)  </w:t>
            </w:r>
            <w:r w:rsidR="00F73E5E" w:rsidRPr="00F73E5E">
              <w:rPr>
                <w:rFonts w:cs="Traditional Arabic"/>
                <w:color w:val="FF0000"/>
              </w:rPr>
              <w:t>Eare A. Coddington : An introduction to ordinary dif</w:t>
            </w:r>
            <w:r w:rsidR="00F73E5E">
              <w:rPr>
                <w:rFonts w:cs="Traditional Arabic"/>
                <w:color w:val="FF0000"/>
              </w:rPr>
              <w:t>ferential equations . New Jersy</w:t>
            </w:r>
            <w:r w:rsidR="00F73E5E" w:rsidRPr="00F73E5E">
              <w:rPr>
                <w:rFonts w:cs="Traditional Arabic"/>
                <w:color w:val="FF0000"/>
              </w:rPr>
              <w:t>, 1961.</w:t>
            </w:r>
          </w:p>
        </w:tc>
      </w:tr>
      <w:tr w:rsidR="0089153A" w:rsidRPr="007860AF" w:rsidTr="0089153A">
        <w:tc>
          <w:tcPr>
            <w:tcW w:w="9630" w:type="dxa"/>
          </w:tcPr>
          <w:p w:rsidR="0089153A" w:rsidRDefault="0089153A" w:rsidP="00F73E5E">
            <w:pPr>
              <w:spacing w:line="360" w:lineRule="auto"/>
              <w:rPr>
                <w:color w:val="FF0000"/>
                <w:lang w:bidi="ar-EG"/>
              </w:rPr>
            </w:pPr>
            <w:r w:rsidRPr="007860AF">
              <w:rPr>
                <w:b/>
                <w:bCs/>
                <w:lang w:bidi="ar-EG"/>
              </w:rPr>
              <w:t>3- Recommended Books and Reference Material (Journals, Reports, etc) (Attach List):</w:t>
            </w:r>
            <w:r w:rsidRPr="007860AF">
              <w:rPr>
                <w:noProof/>
              </w:rPr>
              <w:t xml:space="preserve">                                                 </w:t>
            </w:r>
          </w:p>
          <w:p w:rsidR="00F73E5E" w:rsidRPr="00F73E5E" w:rsidRDefault="00F73E5E" w:rsidP="00F73E5E">
            <w:pPr>
              <w:spacing w:line="360" w:lineRule="auto"/>
              <w:rPr>
                <w:color w:val="FF0000"/>
                <w:lang w:bidi="ar-EG"/>
              </w:rPr>
            </w:pPr>
            <w:r>
              <w:rPr>
                <w:color w:val="FF0000"/>
                <w:lang w:bidi="ar-EG"/>
              </w:rPr>
              <w:t xml:space="preserve">All </w:t>
            </w:r>
            <w:r w:rsidRPr="00F73E5E">
              <w:rPr>
                <w:color w:val="FF0000"/>
                <w:lang w:bidi="ar-EG"/>
              </w:rPr>
              <w:t>papers or books in the library having the same topics</w:t>
            </w:r>
            <w:r>
              <w:rPr>
                <w:color w:val="FF0000"/>
                <w:lang w:bidi="ar-EG"/>
              </w:rPr>
              <w:t>.</w:t>
            </w:r>
          </w:p>
        </w:tc>
      </w:tr>
      <w:tr w:rsidR="0089153A" w:rsidRPr="007860AF" w:rsidTr="0089153A">
        <w:tc>
          <w:tcPr>
            <w:tcW w:w="9630" w:type="dxa"/>
          </w:tcPr>
          <w:p w:rsidR="0089153A" w:rsidRPr="007860AF" w:rsidRDefault="0089153A" w:rsidP="007820F8">
            <w:pPr>
              <w:spacing w:line="360" w:lineRule="auto"/>
              <w:rPr>
                <w:b/>
                <w:bCs/>
                <w:lang w:bidi="ar-EG"/>
              </w:rPr>
            </w:pPr>
            <w:r w:rsidRPr="007860AF">
              <w:rPr>
                <w:b/>
                <w:bCs/>
                <w:lang w:bidi="ar-EG"/>
              </w:rPr>
              <w:t>4-.Electronic Materials, Web Sites etc</w:t>
            </w:r>
          </w:p>
          <w:p w:rsidR="0089153A" w:rsidRPr="00F73E5E" w:rsidRDefault="00706D98" w:rsidP="00F73E5E">
            <w:pPr>
              <w:spacing w:line="360" w:lineRule="auto"/>
              <w:jc w:val="center"/>
              <w:rPr>
                <w:rFonts w:asciiTheme="majorBidi" w:hAnsiTheme="majorBidi" w:cstheme="majorBidi"/>
                <w:color w:val="FF0000"/>
                <w:lang w:bidi="ar-EG"/>
              </w:rPr>
            </w:pPr>
            <w:hyperlink w:history="1">
              <w:r w:rsidR="00F73E5E" w:rsidRPr="00F73E5E">
                <w:rPr>
                  <w:rStyle w:val="Hyperlink"/>
                  <w:rFonts w:asciiTheme="majorBidi" w:hAnsiTheme="majorBidi" w:cstheme="majorBidi"/>
                  <w:color w:val="FF0000"/>
                  <w:u w:val="none"/>
                </w:rPr>
                <w:t>http:// mathforum.org/advanced/numerical.html/</w:t>
              </w:r>
            </w:hyperlink>
          </w:p>
          <w:p w:rsidR="00F73E5E" w:rsidRDefault="00F73E5E" w:rsidP="00F73E5E">
            <w:pPr>
              <w:spacing w:line="360" w:lineRule="auto"/>
              <w:jc w:val="center"/>
              <w:rPr>
                <w:rFonts w:asciiTheme="majorBidi" w:hAnsiTheme="majorBidi" w:cstheme="majorBidi"/>
                <w:color w:val="FF0000"/>
                <w:lang w:bidi="ar-EG"/>
              </w:rPr>
            </w:pPr>
            <w:r w:rsidRPr="00F73E5E">
              <w:rPr>
                <w:rFonts w:asciiTheme="majorBidi" w:hAnsiTheme="majorBidi" w:cstheme="majorBidi"/>
                <w:color w:val="FF0000"/>
              </w:rPr>
              <w:lastRenderedPageBreak/>
              <w:t>http://</w:t>
            </w:r>
            <w:r>
              <w:rPr>
                <w:rFonts w:asciiTheme="majorBidi" w:hAnsiTheme="majorBidi" w:cstheme="majorBidi"/>
                <w:color w:val="FF0000"/>
              </w:rPr>
              <w:t>www.</w:t>
            </w:r>
            <w:r w:rsidRPr="00F73E5E">
              <w:rPr>
                <w:rFonts w:asciiTheme="majorBidi" w:hAnsiTheme="majorBidi" w:cstheme="majorBidi"/>
                <w:color w:val="FF0000"/>
              </w:rPr>
              <w:t>arxiv.org</w:t>
            </w:r>
            <w:r w:rsidRPr="00F73E5E">
              <w:rPr>
                <w:color w:val="FF0000"/>
              </w:rPr>
              <w:t>/</w:t>
            </w:r>
          </w:p>
          <w:p w:rsidR="00F73E5E" w:rsidRPr="00F73E5E" w:rsidRDefault="00F73E5E" w:rsidP="00F73E5E">
            <w:pPr>
              <w:spacing w:line="360" w:lineRule="auto"/>
              <w:jc w:val="center"/>
              <w:rPr>
                <w:rFonts w:asciiTheme="majorBidi" w:hAnsiTheme="majorBidi" w:cstheme="majorBidi"/>
                <w:color w:val="FF0000"/>
                <w:lang w:bidi="ar-EG"/>
              </w:rPr>
            </w:pPr>
          </w:p>
          <w:p w:rsidR="0089153A" w:rsidRPr="007860AF" w:rsidRDefault="0089153A" w:rsidP="00095C7D">
            <w:pPr>
              <w:spacing w:line="360" w:lineRule="auto"/>
              <w:rPr>
                <w:lang w:bidi="ar-EG"/>
              </w:rPr>
            </w:pPr>
            <w:r w:rsidRPr="007860AF">
              <w:rPr>
                <w:color w:val="FF0000"/>
                <w:lang w:bidi="ar-EG"/>
              </w:rPr>
              <w:t xml:space="preserve">                                                   http://faculty.mu.edu.sa/</w:t>
            </w:r>
            <w:r w:rsidR="00095C7D">
              <w:rPr>
                <w:color w:val="FF0000"/>
                <w:lang w:bidi="ar-EG"/>
              </w:rPr>
              <w:t>skhafagy</w:t>
            </w:r>
            <w:r w:rsidRPr="007860AF">
              <w:rPr>
                <w:color w:val="FF0000"/>
                <w:lang w:bidi="ar-EG"/>
              </w:rPr>
              <w:t>/</w:t>
            </w:r>
            <w:r w:rsidR="00095C7D">
              <w:rPr>
                <w:color w:val="FF0000"/>
                <w:lang w:bidi="ar-EG"/>
              </w:rPr>
              <w:t>DE</w:t>
            </w:r>
          </w:p>
        </w:tc>
      </w:tr>
      <w:tr w:rsidR="0089153A" w:rsidRPr="007860AF" w:rsidTr="0089153A">
        <w:tc>
          <w:tcPr>
            <w:tcW w:w="9630" w:type="dxa"/>
          </w:tcPr>
          <w:p w:rsidR="0089153A" w:rsidRPr="007860AF" w:rsidRDefault="0089153A" w:rsidP="007820F8">
            <w:pPr>
              <w:spacing w:line="360" w:lineRule="auto"/>
              <w:rPr>
                <w:lang w:bidi="ar-EG"/>
              </w:rPr>
            </w:pPr>
            <w:r w:rsidRPr="007860AF">
              <w:rPr>
                <w:b/>
                <w:bCs/>
                <w:lang w:bidi="ar-EG"/>
              </w:rPr>
              <w:lastRenderedPageBreak/>
              <w:t>5- Other learning material such as computer-based programs/CD, professional standards/regulations:</w:t>
            </w:r>
            <w:r w:rsidRPr="007860AF">
              <w:rPr>
                <w:noProof/>
              </w:rPr>
              <w:t xml:space="preserve">                                              </w:t>
            </w:r>
            <w:r w:rsidRPr="007860AF">
              <w:rPr>
                <w:noProof/>
                <w:color w:val="FF0000"/>
              </w:rPr>
              <w:t xml:space="preserve">None </w:t>
            </w:r>
          </w:p>
        </w:tc>
      </w:tr>
    </w:tbl>
    <w:p w:rsidR="004E17A4" w:rsidRPr="007860AF" w:rsidRDefault="004E17A4" w:rsidP="00736ABD">
      <w:pPr>
        <w:rPr>
          <w:sz w:val="22"/>
          <w:szCs w:val="22"/>
        </w:rPr>
      </w:pPr>
    </w:p>
    <w:p w:rsidR="0089153A" w:rsidRPr="007860AF" w:rsidRDefault="0089153A" w:rsidP="0089153A">
      <w:pPr>
        <w:spacing w:line="360" w:lineRule="auto"/>
        <w:rPr>
          <w:b/>
          <w:bCs/>
        </w:rPr>
      </w:pPr>
      <w:r w:rsidRPr="007860AF">
        <w:rPr>
          <w:b/>
          <w:bCs/>
        </w:rPr>
        <w:t>F. Facilities Required</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89153A" w:rsidRPr="007860AF" w:rsidTr="007820F8">
        <w:tc>
          <w:tcPr>
            <w:tcW w:w="8640" w:type="dxa"/>
          </w:tcPr>
          <w:p w:rsidR="0089153A" w:rsidRPr="007860AF" w:rsidRDefault="0089153A" w:rsidP="007820F8">
            <w:pPr>
              <w:pStyle w:val="Heading7"/>
              <w:spacing w:before="0" w:after="0" w:line="360" w:lineRule="auto"/>
              <w:rPr>
                <w:rFonts w:ascii="Times New Roman" w:hAnsi="Times New Roman" w:cs="Times New Roman"/>
              </w:rPr>
            </w:pPr>
            <w:r w:rsidRPr="007860AF">
              <w:rPr>
                <w:rFonts w:ascii="Times New Roman" w:hAnsi="Times New Roman" w:cs="Times New Roman"/>
              </w:rPr>
              <w:t>Indicate requirements for the course including size of classrooms and laboratories (ie number of seats in classrooms and laboratories, extent of computer access etc.)</w:t>
            </w:r>
          </w:p>
        </w:tc>
      </w:tr>
      <w:tr w:rsidR="0089153A" w:rsidRPr="007860AF" w:rsidTr="007820F8">
        <w:tc>
          <w:tcPr>
            <w:tcW w:w="8640" w:type="dxa"/>
          </w:tcPr>
          <w:p w:rsidR="0089153A" w:rsidRPr="007860AF" w:rsidRDefault="0089153A" w:rsidP="007820F8">
            <w:pPr>
              <w:spacing w:line="360" w:lineRule="auto"/>
              <w:ind w:left="360" w:hanging="360"/>
              <w:rPr>
                <w:b/>
                <w:bCs/>
              </w:rPr>
            </w:pPr>
            <w:r w:rsidRPr="007860AF">
              <w:rPr>
                <w:b/>
                <w:bCs/>
              </w:rPr>
              <w:t>1.  Accommodation (Lecture rooms, laboratories, etc.)</w:t>
            </w:r>
          </w:p>
          <w:p w:rsidR="0089153A" w:rsidRPr="007860AF" w:rsidRDefault="0089153A" w:rsidP="007820F8">
            <w:pPr>
              <w:spacing w:line="360" w:lineRule="auto"/>
              <w:rPr>
                <w:color w:val="632423"/>
              </w:rPr>
            </w:pPr>
            <w:r w:rsidRPr="007860AF">
              <w:rPr>
                <w:color w:val="632423"/>
              </w:rPr>
              <w:t xml:space="preserve">-Classroom with capacity of 30-students. </w:t>
            </w:r>
          </w:p>
          <w:p w:rsidR="0089153A" w:rsidRPr="007860AF" w:rsidRDefault="0089153A" w:rsidP="007820F8">
            <w:pPr>
              <w:tabs>
                <w:tab w:val="left" w:pos="1710"/>
              </w:tabs>
              <w:spacing w:line="360" w:lineRule="auto"/>
            </w:pPr>
            <w:r w:rsidRPr="007860AF">
              <w:rPr>
                <w:color w:val="632423"/>
              </w:rPr>
              <w:t>- Library.</w:t>
            </w:r>
            <w:r w:rsidRPr="007860AF">
              <w:t xml:space="preserve"> </w:t>
            </w:r>
            <w:r w:rsidRPr="007860AF">
              <w:tab/>
            </w:r>
          </w:p>
        </w:tc>
      </w:tr>
      <w:tr w:rsidR="0089153A" w:rsidRPr="007860AF" w:rsidTr="007820F8">
        <w:tc>
          <w:tcPr>
            <w:tcW w:w="8640" w:type="dxa"/>
          </w:tcPr>
          <w:p w:rsidR="0089153A" w:rsidRPr="007860AF" w:rsidRDefault="0089153A" w:rsidP="007820F8">
            <w:pPr>
              <w:spacing w:line="360" w:lineRule="auto"/>
            </w:pPr>
            <w:r w:rsidRPr="007860AF">
              <w:rPr>
                <w:b/>
                <w:bCs/>
              </w:rPr>
              <w:t>2. Computing resources:</w:t>
            </w:r>
            <w:r w:rsidRPr="007860AF">
              <w:t xml:space="preserve">                                                       </w:t>
            </w:r>
            <w:r w:rsidRPr="007860AF">
              <w:rPr>
                <w:color w:val="632423"/>
              </w:rPr>
              <w:t>Not available</w:t>
            </w:r>
          </w:p>
        </w:tc>
      </w:tr>
      <w:tr w:rsidR="0089153A" w:rsidRPr="007860AF" w:rsidTr="007820F8">
        <w:tc>
          <w:tcPr>
            <w:tcW w:w="8640" w:type="dxa"/>
          </w:tcPr>
          <w:p w:rsidR="0089153A" w:rsidRPr="007860AF" w:rsidRDefault="0089153A" w:rsidP="007820F8">
            <w:pPr>
              <w:spacing w:line="360" w:lineRule="auto"/>
            </w:pPr>
            <w:r w:rsidRPr="007860AF">
              <w:rPr>
                <w:b/>
                <w:bCs/>
              </w:rPr>
              <w:t xml:space="preserve">3. Other resources (specify --eg. If specific laboratory equipment is required, list requirements or attach list): </w:t>
            </w:r>
            <w:r w:rsidRPr="007860AF">
              <w:t xml:space="preserve">                                   </w:t>
            </w:r>
            <w:r w:rsidRPr="007860AF">
              <w:rPr>
                <w:color w:val="632423"/>
              </w:rPr>
              <w:t>None</w:t>
            </w:r>
          </w:p>
        </w:tc>
      </w:tr>
    </w:tbl>
    <w:p w:rsidR="0089153A" w:rsidRPr="007860AF" w:rsidRDefault="0089153A" w:rsidP="0089153A">
      <w:pPr>
        <w:spacing w:line="360" w:lineRule="auto"/>
        <w:rPr>
          <w:sz w:val="2"/>
          <w:szCs w:val="2"/>
        </w:rPr>
      </w:pPr>
    </w:p>
    <w:p w:rsidR="0089153A" w:rsidRPr="007860AF" w:rsidRDefault="0089153A" w:rsidP="0089153A">
      <w:pPr>
        <w:spacing w:line="360" w:lineRule="auto"/>
        <w:rPr>
          <w:b/>
          <w:bCs/>
          <w:lang w:bidi="ar-EG"/>
        </w:rPr>
      </w:pPr>
      <w:r w:rsidRPr="007860AF">
        <w:rPr>
          <w:b/>
          <w:bCs/>
        </w:rPr>
        <w:t xml:space="preserve">G  </w:t>
      </w:r>
      <w:r w:rsidRPr="007860AF">
        <w:rPr>
          <w:b/>
          <w:bCs/>
          <w:lang w:bidi="ar-EG"/>
        </w:rPr>
        <w:t xml:space="preserve"> Course Evaluation and Improvement Processes</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89153A" w:rsidRPr="007860AF" w:rsidTr="007820F8">
        <w:tc>
          <w:tcPr>
            <w:tcW w:w="8748" w:type="dxa"/>
          </w:tcPr>
          <w:p w:rsidR="0089153A" w:rsidRPr="007860AF" w:rsidRDefault="0089153A" w:rsidP="007820F8">
            <w:pPr>
              <w:spacing w:line="360" w:lineRule="auto"/>
              <w:rPr>
                <w:lang w:bidi="ar-EG"/>
              </w:rPr>
            </w:pPr>
            <w:r w:rsidRPr="007860AF">
              <w:rPr>
                <w:b/>
                <w:bCs/>
                <w:lang w:bidi="ar-EG"/>
              </w:rPr>
              <w:t>1 Strategies for Obtaining Student Feedback on Effectiveness of Teaching:</w:t>
            </w:r>
            <w:r w:rsidRPr="007860AF">
              <w:rPr>
                <w:lang w:bidi="ar-EG"/>
              </w:rPr>
              <w:t xml:space="preserve"> </w:t>
            </w:r>
            <w:r w:rsidRPr="007860AF">
              <w:rPr>
                <w:color w:val="632423"/>
                <w:lang w:bidi="ar-EG"/>
              </w:rPr>
              <w:t>Student evaluation electronically organized by the University</w:t>
            </w:r>
            <w:r w:rsidRPr="007860AF">
              <w:rPr>
                <w:lang w:bidi="ar-EG"/>
              </w:rPr>
              <w:t>.</w:t>
            </w:r>
          </w:p>
        </w:tc>
      </w:tr>
      <w:tr w:rsidR="0089153A" w:rsidRPr="007860AF" w:rsidTr="007820F8">
        <w:tc>
          <w:tcPr>
            <w:tcW w:w="8748" w:type="dxa"/>
          </w:tcPr>
          <w:p w:rsidR="0089153A" w:rsidRPr="007860AF" w:rsidRDefault="0089153A" w:rsidP="007820F8">
            <w:pPr>
              <w:spacing w:line="360" w:lineRule="auto"/>
              <w:rPr>
                <w:b/>
                <w:bCs/>
                <w:lang w:bidi="ar-EG"/>
              </w:rPr>
            </w:pPr>
            <w:r w:rsidRPr="007860AF">
              <w:rPr>
                <w:b/>
                <w:bCs/>
                <w:lang w:bidi="ar-EG"/>
              </w:rPr>
              <w:t>2  Other Strategies for Evaluation of Teaching by the Instructor or by the Department</w:t>
            </w:r>
          </w:p>
          <w:p w:rsidR="002C1036" w:rsidRPr="002C1036" w:rsidRDefault="002C1036" w:rsidP="002C1036">
            <w:pPr>
              <w:rPr>
                <w:color w:val="FF0000"/>
              </w:rPr>
            </w:pPr>
            <w:r w:rsidRPr="002C1036">
              <w:rPr>
                <w:color w:val="FF0000"/>
              </w:rPr>
              <w:t>Departmental meetings, frequent meetings/ consultation among the teaching staffs,</w:t>
            </w:r>
          </w:p>
          <w:p w:rsidR="002C1036" w:rsidRPr="002C1036" w:rsidRDefault="002C1036" w:rsidP="002C1036">
            <w:pPr>
              <w:rPr>
                <w:b/>
                <w:color w:val="FF0000"/>
              </w:rPr>
            </w:pPr>
            <w:r w:rsidRPr="002C1036">
              <w:rPr>
                <w:color w:val="FF0000"/>
              </w:rPr>
              <w:t>meeting between course coordinators and the tutors</w:t>
            </w:r>
            <w:r>
              <w:rPr>
                <w:b/>
                <w:color w:val="FF0000"/>
              </w:rPr>
              <w:t>.</w:t>
            </w:r>
            <w:r w:rsidRPr="002C1036">
              <w:rPr>
                <w:b/>
                <w:color w:val="FF0000"/>
              </w:rPr>
              <w:t xml:space="preserve">                    </w:t>
            </w:r>
          </w:p>
          <w:p w:rsidR="0089153A" w:rsidRPr="007860AF" w:rsidRDefault="0089153A" w:rsidP="007820F8">
            <w:pPr>
              <w:spacing w:line="360" w:lineRule="auto"/>
              <w:rPr>
                <w:lang w:bidi="ar-EG"/>
              </w:rPr>
            </w:pPr>
            <w:r w:rsidRPr="007860AF">
              <w:rPr>
                <w:lang w:bidi="ar-EG"/>
              </w:rPr>
              <w:t xml:space="preserve">. </w:t>
            </w:r>
          </w:p>
        </w:tc>
      </w:tr>
      <w:tr w:rsidR="0089153A" w:rsidRPr="007860AF" w:rsidTr="007820F8">
        <w:tc>
          <w:tcPr>
            <w:tcW w:w="8748" w:type="dxa"/>
          </w:tcPr>
          <w:p w:rsidR="0089153A" w:rsidRPr="007860AF" w:rsidRDefault="0089153A" w:rsidP="007820F8">
            <w:pPr>
              <w:spacing w:line="360" w:lineRule="auto"/>
              <w:rPr>
                <w:b/>
                <w:bCs/>
                <w:lang w:bidi="ar-EG"/>
              </w:rPr>
            </w:pPr>
            <w:r w:rsidRPr="007860AF">
              <w:rPr>
                <w:b/>
                <w:bCs/>
                <w:lang w:bidi="ar-EG"/>
              </w:rPr>
              <w:t>3  Processes for Improvement of Teaching</w:t>
            </w:r>
          </w:p>
          <w:p w:rsidR="002C1036" w:rsidRDefault="0089153A" w:rsidP="002C1036">
            <w:pPr>
              <w:rPr>
                <w:color w:val="FF0000"/>
                <w:lang w:bidi="ar-EG"/>
              </w:rPr>
            </w:pPr>
            <w:r w:rsidRPr="002C1036">
              <w:rPr>
                <w:color w:val="FF0000"/>
                <w:lang w:bidi="ar-EG"/>
              </w:rPr>
              <w:t>-</w:t>
            </w:r>
            <w:r w:rsidR="002C1036" w:rsidRPr="002C1036">
              <w:rPr>
                <w:color w:val="FF0000"/>
                <w:lang w:bidi="ar-EG"/>
              </w:rPr>
              <w:t xml:space="preserve"> </w:t>
            </w:r>
            <w:r w:rsidR="002C1036">
              <w:rPr>
                <w:color w:val="FF0000"/>
                <w:lang w:bidi="ar-EG"/>
              </w:rPr>
              <w:t xml:space="preserve">  </w:t>
            </w:r>
            <w:r w:rsidR="002C1036" w:rsidRPr="002C1036">
              <w:rPr>
                <w:color w:val="FF0000"/>
                <w:lang w:bidi="ar-EG"/>
              </w:rPr>
              <w:t xml:space="preserve">This may be done from  time to time by the course coordinator in consultation with </w:t>
            </w:r>
            <w:r w:rsidR="002C1036">
              <w:rPr>
                <w:color w:val="FF0000"/>
                <w:lang w:bidi="ar-EG"/>
              </w:rPr>
              <w:t xml:space="preserve"> </w:t>
            </w:r>
          </w:p>
          <w:p w:rsidR="002C1036" w:rsidRDefault="002C1036" w:rsidP="002C1036">
            <w:pPr>
              <w:rPr>
                <w:color w:val="FF0000"/>
                <w:lang w:bidi="ar-EG"/>
              </w:rPr>
            </w:pPr>
            <w:r>
              <w:rPr>
                <w:color w:val="FF0000"/>
                <w:lang w:bidi="ar-EG"/>
              </w:rPr>
              <w:t xml:space="preserve">    </w:t>
            </w:r>
            <w:r w:rsidRPr="002C1036">
              <w:rPr>
                <w:color w:val="FF0000"/>
                <w:lang w:bidi="ar-EG"/>
              </w:rPr>
              <w:t>other faculty members teaching this course</w:t>
            </w:r>
            <w:r>
              <w:rPr>
                <w:color w:val="FF0000"/>
                <w:lang w:bidi="ar-EG"/>
              </w:rPr>
              <w:t>.</w:t>
            </w:r>
          </w:p>
          <w:p w:rsidR="002C1036" w:rsidRPr="002C1036" w:rsidRDefault="002C1036" w:rsidP="002C1036">
            <w:pPr>
              <w:rPr>
                <w:color w:val="FF0000"/>
                <w:lang w:bidi="ar-EG"/>
              </w:rPr>
            </w:pPr>
            <w:r>
              <w:rPr>
                <w:color w:val="FF0000"/>
                <w:lang w:bidi="ar-EG"/>
              </w:rPr>
              <w:t>-   E</w:t>
            </w:r>
            <w:r w:rsidRPr="002C1036">
              <w:rPr>
                <w:color w:val="FF0000"/>
                <w:lang w:bidi="ar-EG"/>
              </w:rPr>
              <w:t>xpert opinion may be  taken</w:t>
            </w:r>
            <w:r>
              <w:rPr>
                <w:color w:val="FF0000"/>
                <w:lang w:bidi="ar-EG"/>
              </w:rPr>
              <w:t>.</w:t>
            </w:r>
          </w:p>
          <w:p w:rsidR="0089153A" w:rsidRPr="002C1036" w:rsidRDefault="002C1036" w:rsidP="007820F8">
            <w:pPr>
              <w:spacing w:line="360" w:lineRule="auto"/>
              <w:rPr>
                <w:color w:val="FF0000"/>
                <w:lang w:bidi="ar-EG"/>
              </w:rPr>
            </w:pPr>
            <w:r>
              <w:rPr>
                <w:color w:val="FF0000"/>
                <w:lang w:bidi="ar-EG"/>
              </w:rPr>
              <w:t xml:space="preserve">-   </w:t>
            </w:r>
            <w:r w:rsidR="0089153A" w:rsidRPr="002C1036">
              <w:rPr>
                <w:color w:val="FF0000"/>
                <w:lang w:bidi="ar-EG"/>
              </w:rPr>
              <w:t xml:space="preserve">Course report, Program report and Program self-study. </w:t>
            </w:r>
          </w:p>
          <w:p w:rsidR="002C1036" w:rsidRPr="002C1036" w:rsidRDefault="0089153A" w:rsidP="007820F8">
            <w:pPr>
              <w:spacing w:line="360" w:lineRule="auto"/>
              <w:rPr>
                <w:color w:val="FF0000"/>
                <w:lang w:bidi="ar-EG"/>
              </w:rPr>
            </w:pPr>
            <w:r w:rsidRPr="002C1036">
              <w:rPr>
                <w:color w:val="FF0000"/>
                <w:lang w:bidi="ar-EG"/>
              </w:rPr>
              <w:t xml:space="preserve"> -   A tutorial lecture must be added to this course. </w:t>
            </w:r>
          </w:p>
          <w:p w:rsidR="0089153A" w:rsidRPr="007860AF" w:rsidRDefault="0089153A" w:rsidP="007820F8">
            <w:pPr>
              <w:spacing w:line="360" w:lineRule="auto"/>
              <w:rPr>
                <w:lang w:bidi="ar-EG"/>
              </w:rPr>
            </w:pPr>
            <w:r w:rsidRPr="007860AF">
              <w:rPr>
                <w:lang w:bidi="ar-EG"/>
              </w:rPr>
              <w:t xml:space="preserve">  </w:t>
            </w:r>
          </w:p>
        </w:tc>
      </w:tr>
      <w:tr w:rsidR="0089153A" w:rsidRPr="007860AF" w:rsidTr="007820F8">
        <w:trPr>
          <w:trHeight w:val="1608"/>
        </w:trPr>
        <w:tc>
          <w:tcPr>
            <w:tcW w:w="8748" w:type="dxa"/>
          </w:tcPr>
          <w:p w:rsidR="0089153A" w:rsidRPr="007860AF" w:rsidRDefault="0089153A" w:rsidP="007820F8">
            <w:pPr>
              <w:spacing w:line="360" w:lineRule="auto"/>
              <w:jc w:val="both"/>
              <w:rPr>
                <w:b/>
                <w:bCs/>
                <w:lang w:bidi="ar-EG"/>
              </w:rPr>
            </w:pPr>
            <w:r w:rsidRPr="007860AF">
              <w:rPr>
                <w:b/>
                <w:bCs/>
                <w:lang w:bidi="ar-EG"/>
              </w:rPr>
              <w:lastRenderedPageBreak/>
              <w:t>4. Processes for Verifying Standards of Student Achievement (eg. check marking by an independent  member teaching staff of a sample of student work, periodic exchange and remarking of tests or a sample of assignments with staff at another institution)</w:t>
            </w:r>
          </w:p>
          <w:p w:rsidR="0089153A" w:rsidRPr="002C1036" w:rsidRDefault="0089153A" w:rsidP="007820F8">
            <w:pPr>
              <w:spacing w:line="360" w:lineRule="auto"/>
              <w:rPr>
                <w:color w:val="FF0000"/>
                <w:lang w:bidi="ar-EG"/>
              </w:rPr>
            </w:pPr>
            <w:r w:rsidRPr="002C1036">
              <w:rPr>
                <w:color w:val="FF0000"/>
                <w:lang w:bidi="ar-EG"/>
              </w:rPr>
              <w:t>The instructors of the course are checking together and put a unique process of evaluation.</w:t>
            </w:r>
          </w:p>
        </w:tc>
      </w:tr>
      <w:tr w:rsidR="0089153A" w:rsidRPr="007860AF" w:rsidTr="007820F8">
        <w:tc>
          <w:tcPr>
            <w:tcW w:w="8748" w:type="dxa"/>
          </w:tcPr>
          <w:p w:rsidR="0089153A" w:rsidRPr="007860AF" w:rsidRDefault="0089153A" w:rsidP="007820F8">
            <w:pPr>
              <w:spacing w:line="360" w:lineRule="auto"/>
              <w:rPr>
                <w:b/>
                <w:bCs/>
                <w:lang w:bidi="ar-EG"/>
              </w:rPr>
            </w:pPr>
            <w:r w:rsidRPr="007860AF">
              <w:rPr>
                <w:b/>
                <w:bCs/>
                <w:lang w:bidi="ar-EG"/>
              </w:rPr>
              <w:t>5 Describe the planning arrangements for periodically reviewing course effectiveness and planning for improvement.</w:t>
            </w:r>
          </w:p>
          <w:p w:rsidR="0089153A" w:rsidRPr="002C1036" w:rsidRDefault="0089153A" w:rsidP="007820F8">
            <w:pPr>
              <w:spacing w:line="360" w:lineRule="auto"/>
              <w:rPr>
                <w:color w:val="FF0000"/>
                <w:lang w:bidi="ar-EG"/>
              </w:rPr>
            </w:pPr>
            <w:r w:rsidRPr="002C1036">
              <w:rPr>
                <w:color w:val="FF0000"/>
                <w:lang w:bidi="ar-EG"/>
              </w:rPr>
              <w:t xml:space="preserve">The following points may help to get the course effectiveness: </w:t>
            </w:r>
          </w:p>
          <w:p w:rsidR="0089153A" w:rsidRPr="002C1036" w:rsidRDefault="0089153A" w:rsidP="00EE2445">
            <w:pPr>
              <w:spacing w:line="360" w:lineRule="auto"/>
              <w:rPr>
                <w:color w:val="FF0000"/>
                <w:lang w:bidi="ar-EG"/>
              </w:rPr>
            </w:pPr>
            <w:r w:rsidRPr="002C1036">
              <w:rPr>
                <w:color w:val="FF0000"/>
                <w:lang w:bidi="ar-EG"/>
              </w:rPr>
              <w:t xml:space="preserve"> </w:t>
            </w:r>
            <w:r w:rsidR="00EE2445" w:rsidRPr="002C1036">
              <w:rPr>
                <w:color w:val="FF0000"/>
                <w:lang w:bidi="ar-EG"/>
              </w:rPr>
              <w:t xml:space="preserve">        </w:t>
            </w:r>
            <w:r w:rsidRPr="002C1036">
              <w:rPr>
                <w:color w:val="FF0000"/>
                <w:lang w:bidi="ar-EG"/>
              </w:rPr>
              <w:t xml:space="preserve">* Student evaluation. </w:t>
            </w:r>
          </w:p>
          <w:p w:rsidR="0089153A" w:rsidRPr="002C1036" w:rsidRDefault="0089153A" w:rsidP="00EE2445">
            <w:pPr>
              <w:spacing w:line="360" w:lineRule="auto"/>
              <w:rPr>
                <w:color w:val="FF0000"/>
                <w:lang w:bidi="ar-EG"/>
              </w:rPr>
            </w:pPr>
            <w:r w:rsidRPr="002C1036">
              <w:rPr>
                <w:color w:val="FF0000"/>
                <w:lang w:bidi="ar-EG"/>
              </w:rPr>
              <w:t xml:space="preserve">         * Course report. </w:t>
            </w:r>
          </w:p>
          <w:p w:rsidR="0089153A" w:rsidRPr="002C1036" w:rsidRDefault="0089153A" w:rsidP="00EE2445">
            <w:pPr>
              <w:spacing w:line="360" w:lineRule="auto"/>
              <w:rPr>
                <w:color w:val="FF0000"/>
                <w:lang w:bidi="ar-EG"/>
              </w:rPr>
            </w:pPr>
            <w:r w:rsidRPr="002C1036">
              <w:rPr>
                <w:color w:val="FF0000"/>
                <w:lang w:bidi="ar-EG"/>
              </w:rPr>
              <w:t xml:space="preserve">         * Program report. </w:t>
            </w:r>
          </w:p>
          <w:p w:rsidR="0089153A" w:rsidRPr="00F73E5E" w:rsidRDefault="0089153A" w:rsidP="00F73E5E">
            <w:pPr>
              <w:spacing w:line="360" w:lineRule="auto"/>
              <w:rPr>
                <w:color w:val="632423"/>
                <w:lang w:bidi="ar-EG"/>
              </w:rPr>
            </w:pPr>
            <w:r w:rsidRPr="002C1036">
              <w:rPr>
                <w:color w:val="FF0000"/>
                <w:lang w:bidi="ar-EG"/>
              </w:rPr>
              <w:t xml:space="preserve">         * Program self-study.</w:t>
            </w:r>
            <w:r w:rsidRPr="007860AF">
              <w:rPr>
                <w:color w:val="632423"/>
                <w:lang w:bidi="ar-EG"/>
              </w:rPr>
              <w:t xml:space="preserve"> </w:t>
            </w:r>
          </w:p>
        </w:tc>
      </w:tr>
    </w:tbl>
    <w:p w:rsidR="00D21C78" w:rsidRPr="007860AF" w:rsidRDefault="00D21C78" w:rsidP="00736ABD">
      <w:pPr>
        <w:rPr>
          <w:sz w:val="22"/>
          <w:szCs w:val="22"/>
        </w:rPr>
      </w:pPr>
    </w:p>
    <w:p w:rsidR="00D21C78" w:rsidRPr="007860AF" w:rsidRDefault="00D21C78" w:rsidP="00736ABD">
      <w:pPr>
        <w:rPr>
          <w:sz w:val="22"/>
          <w:szCs w:val="22"/>
        </w:rPr>
      </w:pPr>
    </w:p>
    <w:p w:rsidR="00D21C78" w:rsidRPr="007860AF" w:rsidRDefault="00D21C78" w:rsidP="002C1036">
      <w:pPr>
        <w:rPr>
          <w:b/>
          <w:bCs/>
          <w:sz w:val="22"/>
          <w:szCs w:val="22"/>
        </w:rPr>
      </w:pPr>
      <w:r w:rsidRPr="007860AF">
        <w:rPr>
          <w:b/>
          <w:bCs/>
          <w:sz w:val="22"/>
          <w:szCs w:val="22"/>
        </w:rPr>
        <w:t xml:space="preserve">Faculty or Teaching Staff: </w:t>
      </w:r>
      <w:r w:rsidR="002C1036">
        <w:rPr>
          <w:sz w:val="22"/>
          <w:szCs w:val="22"/>
        </w:rPr>
        <w:t xml:space="preserve">  </w:t>
      </w:r>
      <w:r w:rsidR="002C1036" w:rsidRPr="002C1036">
        <w:rPr>
          <w:color w:val="FF0000"/>
          <w:lang w:bidi="ar-EG"/>
        </w:rPr>
        <w:t>Salah Abdelnaby Elgharieb Khafagy</w:t>
      </w:r>
    </w:p>
    <w:p w:rsidR="00D21C78" w:rsidRPr="007860AF" w:rsidRDefault="00D21C78" w:rsidP="00736ABD">
      <w:pPr>
        <w:rPr>
          <w:b/>
          <w:bCs/>
          <w:sz w:val="22"/>
          <w:szCs w:val="22"/>
        </w:rPr>
      </w:pPr>
    </w:p>
    <w:p w:rsidR="009141C1" w:rsidRDefault="00D21C78" w:rsidP="009141C1">
      <w:pPr>
        <w:rPr>
          <w:b/>
          <w:bCs/>
          <w:sz w:val="22"/>
          <w:szCs w:val="22"/>
        </w:rPr>
      </w:pPr>
      <w:r w:rsidRPr="007860AF">
        <w:rPr>
          <w:b/>
          <w:bCs/>
          <w:sz w:val="22"/>
          <w:szCs w:val="22"/>
        </w:rPr>
        <w:t xml:space="preserve">Signature: </w:t>
      </w:r>
      <w:r w:rsidR="00B1257A" w:rsidRPr="007860AF">
        <w:rPr>
          <w:sz w:val="22"/>
          <w:szCs w:val="22"/>
        </w:rPr>
        <w:t xml:space="preserve">   </w:t>
      </w:r>
      <w:r w:rsidR="009141C1">
        <w:rPr>
          <w:sz w:val="22"/>
          <w:szCs w:val="22"/>
        </w:rPr>
        <w:t xml:space="preserve"> </w:t>
      </w:r>
      <w:r w:rsidR="009141C1">
        <w:rPr>
          <w:noProof/>
          <w:sz w:val="22"/>
          <w:szCs w:val="22"/>
        </w:rPr>
        <w:drawing>
          <wp:inline distT="0" distB="0" distL="0" distR="0">
            <wp:extent cx="1573530" cy="334010"/>
            <wp:effectExtent l="1905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573530" cy="334010"/>
                    </a:xfrm>
                    <a:prstGeom prst="rect">
                      <a:avLst/>
                    </a:prstGeom>
                    <a:noFill/>
                    <a:ln w="9525">
                      <a:noFill/>
                      <a:miter lim="800000"/>
                      <a:headEnd/>
                      <a:tailEnd/>
                    </a:ln>
                  </pic:spPr>
                </pic:pic>
              </a:graphicData>
            </a:graphic>
          </wp:inline>
        </w:drawing>
      </w:r>
      <w:r w:rsidR="00B1257A" w:rsidRPr="007860AF">
        <w:rPr>
          <w:sz w:val="22"/>
          <w:szCs w:val="22"/>
        </w:rPr>
        <w:t xml:space="preserve">                                            </w:t>
      </w:r>
      <w:r w:rsidR="00877B4B" w:rsidRPr="007860AF">
        <w:rPr>
          <w:b/>
          <w:bCs/>
          <w:sz w:val="22"/>
          <w:szCs w:val="22"/>
        </w:rPr>
        <w:t xml:space="preserve">      </w:t>
      </w:r>
      <w:r w:rsidR="002C1036">
        <w:rPr>
          <w:b/>
          <w:bCs/>
          <w:sz w:val="22"/>
          <w:szCs w:val="22"/>
        </w:rPr>
        <w:t xml:space="preserve">              </w:t>
      </w:r>
    </w:p>
    <w:p w:rsidR="009141C1" w:rsidRDefault="009141C1" w:rsidP="009141C1">
      <w:pPr>
        <w:rPr>
          <w:b/>
          <w:bCs/>
          <w:sz w:val="22"/>
          <w:szCs w:val="22"/>
        </w:rPr>
      </w:pPr>
    </w:p>
    <w:p w:rsidR="00D21C78" w:rsidRPr="007860AF" w:rsidRDefault="00D21C78" w:rsidP="009141C1">
      <w:pPr>
        <w:rPr>
          <w:b/>
          <w:bCs/>
          <w:sz w:val="22"/>
          <w:szCs w:val="22"/>
        </w:rPr>
      </w:pPr>
      <w:r w:rsidRPr="007860AF">
        <w:rPr>
          <w:b/>
          <w:bCs/>
          <w:sz w:val="22"/>
          <w:szCs w:val="22"/>
        </w:rPr>
        <w:t xml:space="preserve">Date Report Completed: </w:t>
      </w:r>
      <w:r w:rsidR="009141C1">
        <w:rPr>
          <w:b/>
          <w:bCs/>
          <w:sz w:val="22"/>
          <w:szCs w:val="22"/>
        </w:rPr>
        <w:t xml:space="preserve">    5-2-1435</w:t>
      </w:r>
    </w:p>
    <w:p w:rsidR="009141C1" w:rsidRDefault="009141C1" w:rsidP="00736ABD">
      <w:pPr>
        <w:rPr>
          <w:b/>
          <w:bCs/>
          <w:sz w:val="22"/>
          <w:szCs w:val="22"/>
        </w:rPr>
      </w:pPr>
    </w:p>
    <w:p w:rsidR="00D21C78" w:rsidRPr="007860AF" w:rsidRDefault="00D21C78" w:rsidP="00736ABD">
      <w:pPr>
        <w:rPr>
          <w:b/>
          <w:bCs/>
          <w:sz w:val="22"/>
          <w:szCs w:val="22"/>
        </w:rPr>
      </w:pPr>
      <w:r w:rsidRPr="007860AF">
        <w:rPr>
          <w:b/>
          <w:bCs/>
          <w:sz w:val="22"/>
          <w:szCs w:val="22"/>
        </w:rPr>
        <w:t xml:space="preserve">Received by: _____________________________     Dean/Department Head </w:t>
      </w:r>
    </w:p>
    <w:p w:rsidR="00D21C78" w:rsidRPr="007860AF" w:rsidRDefault="00D21C78" w:rsidP="00736ABD">
      <w:pPr>
        <w:rPr>
          <w:b/>
          <w:bCs/>
          <w:sz w:val="22"/>
          <w:szCs w:val="22"/>
        </w:rPr>
      </w:pPr>
    </w:p>
    <w:p w:rsidR="00D21C78" w:rsidRPr="007860AF" w:rsidRDefault="00D21C78" w:rsidP="00736ABD">
      <w:pPr>
        <w:rPr>
          <w:b/>
          <w:bCs/>
          <w:sz w:val="22"/>
          <w:szCs w:val="22"/>
        </w:rPr>
      </w:pPr>
      <w:r w:rsidRPr="007860AF">
        <w:rPr>
          <w:b/>
          <w:bCs/>
          <w:sz w:val="22"/>
          <w:szCs w:val="22"/>
        </w:rPr>
        <w:t>Signature: _______________________________     Date:  _______________</w:t>
      </w:r>
    </w:p>
    <w:p w:rsidR="00207221" w:rsidRPr="007860AF" w:rsidRDefault="00207221" w:rsidP="00736ABD">
      <w:pPr>
        <w:rPr>
          <w:b/>
          <w:bCs/>
          <w:sz w:val="22"/>
          <w:szCs w:val="22"/>
        </w:rPr>
      </w:pPr>
    </w:p>
    <w:sectPr w:rsidR="00207221" w:rsidRPr="007860AF" w:rsidSect="0012350E">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D98" w:rsidRDefault="00706D98" w:rsidP="00121ABF">
      <w:r>
        <w:separator/>
      </w:r>
    </w:p>
  </w:endnote>
  <w:endnote w:type="continuationSeparator" w:id="0">
    <w:p w:rsidR="00706D98" w:rsidRDefault="00706D98" w:rsidP="0012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dir MT">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0D" w:rsidRPr="00CC2722" w:rsidRDefault="0040290D"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72415" cy="281305"/>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2415" cy="281305"/>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Pr="00CC2722">
      <w:rPr>
        <w:rFonts w:ascii="Calibri" w:hAnsi="Calibri"/>
        <w:sz w:val="20"/>
        <w:szCs w:val="20"/>
      </w:rPr>
      <w:fldChar w:fldCharType="begin"/>
    </w:r>
    <w:r w:rsidRPr="00CC2722">
      <w:rPr>
        <w:rFonts w:ascii="Calibri" w:hAnsi="Calibri"/>
        <w:sz w:val="20"/>
        <w:szCs w:val="20"/>
      </w:rPr>
      <w:instrText xml:space="preserve"> PAGE   \* MERGEFORMAT </w:instrText>
    </w:r>
    <w:r w:rsidRPr="00CC2722">
      <w:rPr>
        <w:rFonts w:ascii="Calibri" w:hAnsi="Calibri"/>
        <w:sz w:val="20"/>
        <w:szCs w:val="20"/>
      </w:rPr>
      <w:fldChar w:fldCharType="separate"/>
    </w:r>
    <w:r w:rsidR="00A7653A">
      <w:rPr>
        <w:rFonts w:ascii="Calibri" w:hAnsi="Calibri"/>
        <w:noProof/>
        <w:sz w:val="20"/>
        <w:szCs w:val="20"/>
      </w:rPr>
      <w:t>1</w:t>
    </w:r>
    <w:r w:rsidRPr="00CC2722">
      <w:rPr>
        <w:rFonts w:ascii="Calibri" w:hAnsi="Calibri"/>
        <w:sz w:val="20"/>
        <w:szCs w:val="20"/>
      </w:rPr>
      <w:fldChar w:fldCharType="end"/>
    </w:r>
  </w:p>
  <w:p w:rsidR="0040290D" w:rsidRDefault="00402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D98" w:rsidRDefault="00706D98" w:rsidP="00121ABF">
      <w:r>
        <w:separator/>
      </w:r>
    </w:p>
  </w:footnote>
  <w:footnote w:type="continuationSeparator" w:id="0">
    <w:p w:rsidR="00706D98" w:rsidRDefault="00706D98" w:rsidP="00121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0D" w:rsidRDefault="00A7653A">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4839970</wp:posOffset>
              </wp:positionH>
              <wp:positionV relativeFrom="paragraph">
                <wp:posOffset>-114300</wp:posOffset>
              </wp:positionV>
              <wp:extent cx="1560830" cy="800100"/>
              <wp:effectExtent l="127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90D" w:rsidRPr="00753AB0" w:rsidRDefault="0040290D"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40290D" w:rsidRPr="00753AB0" w:rsidRDefault="0040290D"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40290D" w:rsidRPr="00753AB0" w:rsidRDefault="0040290D"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8" style="position:absolute;margin-left:381.1pt;margin-top:-9pt;width:122.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40290D" w:rsidRPr="00753AB0" w:rsidRDefault="0040290D"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40290D" w:rsidRPr="00753AB0" w:rsidRDefault="0040290D"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40290D" w:rsidRPr="00753AB0" w:rsidRDefault="0040290D"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-641350</wp:posOffset>
              </wp:positionH>
              <wp:positionV relativeFrom="paragraph">
                <wp:posOffset>3810</wp:posOffset>
              </wp:positionV>
              <wp:extent cx="2334895" cy="530225"/>
              <wp:effectExtent l="0" t="3810" r="190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90D" w:rsidRPr="00753AB0" w:rsidRDefault="0040290D"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40290D" w:rsidRPr="00753AB0" w:rsidRDefault="0040290D" w:rsidP="00121ABF">
                          <w:pPr>
                            <w:jc w:val="center"/>
                            <w:rPr>
                              <w:rFonts w:cs="AL-Mohanad Bold"/>
                              <w:b/>
                              <w:bCs/>
                              <w:color w:val="800080"/>
                              <w:sz w:val="20"/>
                              <w:szCs w:val="20"/>
                            </w:rPr>
                          </w:pPr>
                          <w:r w:rsidRPr="00753AB0">
                            <w:rPr>
                              <w:rFonts w:cs="AL-Mohanad Bold"/>
                              <w:b/>
                              <w:bCs/>
                              <w:color w:val="800080"/>
                              <w:sz w:val="20"/>
                              <w:szCs w:val="20"/>
                            </w:rPr>
                            <w:t>National Commission for</w:t>
                          </w:r>
                        </w:p>
                        <w:p w:rsidR="0040290D" w:rsidRPr="00753AB0" w:rsidRDefault="0040290D"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9" style="position:absolute;margin-left:-50.5pt;margin-top:.3pt;width:183.85pt;height: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40290D" w:rsidRPr="00753AB0" w:rsidRDefault="0040290D"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40290D" w:rsidRPr="00753AB0" w:rsidRDefault="0040290D" w:rsidP="00121ABF">
                    <w:pPr>
                      <w:jc w:val="center"/>
                      <w:rPr>
                        <w:rFonts w:cs="AL-Mohanad Bold"/>
                        <w:b/>
                        <w:bCs/>
                        <w:color w:val="800080"/>
                        <w:sz w:val="20"/>
                        <w:szCs w:val="20"/>
                      </w:rPr>
                    </w:pPr>
                    <w:r w:rsidRPr="00753AB0">
                      <w:rPr>
                        <w:rFonts w:cs="AL-Mohanad Bold"/>
                        <w:b/>
                        <w:bCs/>
                        <w:color w:val="800080"/>
                        <w:sz w:val="20"/>
                        <w:szCs w:val="20"/>
                      </w:rPr>
                      <w:t>National Commission for</w:t>
                    </w:r>
                  </w:p>
                  <w:p w:rsidR="0040290D" w:rsidRPr="00753AB0" w:rsidRDefault="0040290D"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mc:Fallback>
      </mc:AlternateContent>
    </w:r>
    <w:r w:rsidR="0040290D">
      <w:tab/>
    </w:r>
    <w:r w:rsidR="0040290D">
      <w:rPr>
        <w:noProof/>
      </w:rPr>
      <w:drawing>
        <wp:inline distT="0" distB="0" distL="0" distR="0">
          <wp:extent cx="791210" cy="835025"/>
          <wp:effectExtent l="19050" t="0" r="889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1210" cy="835025"/>
                  </a:xfrm>
                  <a:prstGeom prst="rect">
                    <a:avLst/>
                  </a:prstGeom>
                  <a:noFill/>
                  <a:ln w="9525">
                    <a:noFill/>
                    <a:miter lim="800000"/>
                    <a:headEnd/>
                    <a:tailEnd/>
                  </a:ln>
                </pic:spPr>
              </pic:pic>
            </a:graphicData>
          </a:graphic>
        </wp:inline>
      </w:drawing>
    </w:r>
    <w:r w:rsidR="0040290D">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58EC"/>
    <w:multiLevelType w:val="hybridMultilevel"/>
    <w:tmpl w:val="252A0C68"/>
    <w:lvl w:ilvl="0" w:tplc="99FC0208">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
    <w:nsid w:val="34625ABD"/>
    <w:multiLevelType w:val="hybridMultilevel"/>
    <w:tmpl w:val="3F6C77DC"/>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55C602C"/>
    <w:multiLevelType w:val="hybridMultilevel"/>
    <w:tmpl w:val="5298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4E497E"/>
    <w:multiLevelType w:val="hybridMultilevel"/>
    <w:tmpl w:val="179AF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A4"/>
    <w:rsid w:val="00017431"/>
    <w:rsid w:val="0002030E"/>
    <w:rsid w:val="00054C4F"/>
    <w:rsid w:val="00066996"/>
    <w:rsid w:val="000803BD"/>
    <w:rsid w:val="00095C7D"/>
    <w:rsid w:val="00097C5F"/>
    <w:rsid w:val="000B0CCD"/>
    <w:rsid w:val="000B5B85"/>
    <w:rsid w:val="000D490B"/>
    <w:rsid w:val="001125F8"/>
    <w:rsid w:val="00121ABF"/>
    <w:rsid w:val="0012350E"/>
    <w:rsid w:val="001D69FA"/>
    <w:rsid w:val="00201E78"/>
    <w:rsid w:val="00207221"/>
    <w:rsid w:val="002149A8"/>
    <w:rsid w:val="00260E73"/>
    <w:rsid w:val="002815B1"/>
    <w:rsid w:val="00295062"/>
    <w:rsid w:val="002C1036"/>
    <w:rsid w:val="002E7A90"/>
    <w:rsid w:val="002F4FE4"/>
    <w:rsid w:val="00302D49"/>
    <w:rsid w:val="00331896"/>
    <w:rsid w:val="00342128"/>
    <w:rsid w:val="003F3D2E"/>
    <w:rsid w:val="0040290D"/>
    <w:rsid w:val="00430A85"/>
    <w:rsid w:val="004851A3"/>
    <w:rsid w:val="004A394D"/>
    <w:rsid w:val="004E17A4"/>
    <w:rsid w:val="004F498F"/>
    <w:rsid w:val="00521315"/>
    <w:rsid w:val="0053521A"/>
    <w:rsid w:val="005369FC"/>
    <w:rsid w:val="0054359B"/>
    <w:rsid w:val="00564D40"/>
    <w:rsid w:val="0056782C"/>
    <w:rsid w:val="005F5E9A"/>
    <w:rsid w:val="00613D5E"/>
    <w:rsid w:val="0063292A"/>
    <w:rsid w:val="00652687"/>
    <w:rsid w:val="00683E02"/>
    <w:rsid w:val="006D263C"/>
    <w:rsid w:val="006F226B"/>
    <w:rsid w:val="00703F25"/>
    <w:rsid w:val="00706D98"/>
    <w:rsid w:val="00736ABD"/>
    <w:rsid w:val="0077711E"/>
    <w:rsid w:val="007820F8"/>
    <w:rsid w:val="007860AF"/>
    <w:rsid w:val="007B17CE"/>
    <w:rsid w:val="007F6FC3"/>
    <w:rsid w:val="00877B4B"/>
    <w:rsid w:val="0089153A"/>
    <w:rsid w:val="00894C52"/>
    <w:rsid w:val="008A69A9"/>
    <w:rsid w:val="008D40BF"/>
    <w:rsid w:val="008D6C92"/>
    <w:rsid w:val="008D6EF7"/>
    <w:rsid w:val="009106A5"/>
    <w:rsid w:val="009141C1"/>
    <w:rsid w:val="0092404F"/>
    <w:rsid w:val="009370F7"/>
    <w:rsid w:val="00954F38"/>
    <w:rsid w:val="009570A6"/>
    <w:rsid w:val="009937B5"/>
    <w:rsid w:val="00A00226"/>
    <w:rsid w:val="00A156EE"/>
    <w:rsid w:val="00A305C6"/>
    <w:rsid w:val="00A31817"/>
    <w:rsid w:val="00A51C5E"/>
    <w:rsid w:val="00A52595"/>
    <w:rsid w:val="00A6195D"/>
    <w:rsid w:val="00A7653A"/>
    <w:rsid w:val="00AD3DE0"/>
    <w:rsid w:val="00AD5C17"/>
    <w:rsid w:val="00AE7203"/>
    <w:rsid w:val="00B1257A"/>
    <w:rsid w:val="00B15CC9"/>
    <w:rsid w:val="00B24CBC"/>
    <w:rsid w:val="00B37E09"/>
    <w:rsid w:val="00B637DE"/>
    <w:rsid w:val="00B74CA4"/>
    <w:rsid w:val="00BA6E23"/>
    <w:rsid w:val="00BE5CB1"/>
    <w:rsid w:val="00BE7C71"/>
    <w:rsid w:val="00C069DD"/>
    <w:rsid w:val="00C06E2C"/>
    <w:rsid w:val="00C10965"/>
    <w:rsid w:val="00C13934"/>
    <w:rsid w:val="00C17A42"/>
    <w:rsid w:val="00C42A62"/>
    <w:rsid w:val="00C70A55"/>
    <w:rsid w:val="00CB0728"/>
    <w:rsid w:val="00CC2927"/>
    <w:rsid w:val="00CC60AB"/>
    <w:rsid w:val="00CD4829"/>
    <w:rsid w:val="00CF4B42"/>
    <w:rsid w:val="00CF5231"/>
    <w:rsid w:val="00D20FE4"/>
    <w:rsid w:val="00D21C78"/>
    <w:rsid w:val="00D2725B"/>
    <w:rsid w:val="00D35F2F"/>
    <w:rsid w:val="00D7675F"/>
    <w:rsid w:val="00D91936"/>
    <w:rsid w:val="00E2281A"/>
    <w:rsid w:val="00E87BA1"/>
    <w:rsid w:val="00EB75C8"/>
    <w:rsid w:val="00ED7900"/>
    <w:rsid w:val="00EE14F3"/>
    <w:rsid w:val="00EE2445"/>
    <w:rsid w:val="00F21058"/>
    <w:rsid w:val="00F33137"/>
    <w:rsid w:val="00F52BDF"/>
    <w:rsid w:val="00F624F3"/>
    <w:rsid w:val="00F7245C"/>
    <w:rsid w:val="00F73E5E"/>
    <w:rsid w:val="00F77867"/>
    <w:rsid w:val="00FC2C3B"/>
    <w:rsid w:val="00FD370B"/>
    <w:rsid w:val="00FD60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paragraph" w:styleId="Heading7">
    <w:name w:val="heading 7"/>
    <w:basedOn w:val="Normal"/>
    <w:next w:val="Normal"/>
    <w:link w:val="Heading7Char"/>
    <w:uiPriority w:val="9"/>
    <w:unhideWhenUsed/>
    <w:qFormat/>
    <w:rsid w:val="00894C52"/>
    <w:pPr>
      <w:spacing w:before="240" w:after="60"/>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link w:val="Header"/>
    <w:uiPriority w:val="99"/>
    <w:rsid w:val="00121ABF"/>
    <w:rPr>
      <w:rFonts w:ascii="Times New Roman" w:eastAsia="Times New Roman" w:hAnsi="Times New Roman" w:cs="Times New Roman"/>
      <w:sz w:val="24"/>
      <w:szCs w:val="24"/>
    </w:rPr>
  </w:style>
  <w:style w:type="character" w:customStyle="1" w:styleId="hps">
    <w:name w:val="hps"/>
    <w:rsid w:val="00342128"/>
  </w:style>
  <w:style w:type="character" w:customStyle="1" w:styleId="shorttext">
    <w:name w:val="short_text"/>
    <w:rsid w:val="00342128"/>
  </w:style>
  <w:style w:type="character" w:customStyle="1" w:styleId="Heading7Char">
    <w:name w:val="Heading 7 Char"/>
    <w:link w:val="Heading7"/>
    <w:uiPriority w:val="9"/>
    <w:rsid w:val="00894C52"/>
    <w:rPr>
      <w:rFonts w:ascii="Calibri" w:eastAsia="Times New Roman" w:hAnsi="Calibri" w:cs="Arial"/>
      <w:sz w:val="24"/>
      <w:szCs w:val="24"/>
    </w:rPr>
  </w:style>
  <w:style w:type="paragraph" w:styleId="BodyText3">
    <w:name w:val="Body Text 3"/>
    <w:basedOn w:val="Normal"/>
    <w:link w:val="BodyText3Char"/>
    <w:rsid w:val="00564D40"/>
    <w:rPr>
      <w:sz w:val="20"/>
      <w:szCs w:val="20"/>
      <w:lang w:val="en-AU" w:bidi="ar-EG"/>
    </w:rPr>
  </w:style>
  <w:style w:type="character" w:customStyle="1" w:styleId="BodyText3Char">
    <w:name w:val="Body Text 3 Char"/>
    <w:link w:val="BodyText3"/>
    <w:rsid w:val="00564D40"/>
    <w:rPr>
      <w:rFonts w:ascii="Times New Roman" w:eastAsia="Times New Roman" w:hAnsi="Times New Roman" w:cs="Times New Roman"/>
      <w:lang w:val="en-AU" w:bidi="ar-EG"/>
    </w:rPr>
  </w:style>
  <w:style w:type="character" w:styleId="Hyperlink">
    <w:name w:val="Hyperlink"/>
    <w:basedOn w:val="DefaultParagraphFont"/>
    <w:rsid w:val="00F73E5E"/>
    <w:rPr>
      <w:color w:val="0000FF"/>
      <w:u w:val="single"/>
    </w:rPr>
  </w:style>
  <w:style w:type="character" w:customStyle="1" w:styleId="apple-converted-space">
    <w:name w:val="apple-converted-space"/>
    <w:basedOn w:val="DefaultParagraphFont"/>
    <w:rsid w:val="00260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paragraph" w:styleId="Heading7">
    <w:name w:val="heading 7"/>
    <w:basedOn w:val="Normal"/>
    <w:next w:val="Normal"/>
    <w:link w:val="Heading7Char"/>
    <w:uiPriority w:val="9"/>
    <w:unhideWhenUsed/>
    <w:qFormat/>
    <w:rsid w:val="00894C52"/>
    <w:pPr>
      <w:spacing w:before="240" w:after="60"/>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link w:val="Header"/>
    <w:uiPriority w:val="99"/>
    <w:rsid w:val="00121ABF"/>
    <w:rPr>
      <w:rFonts w:ascii="Times New Roman" w:eastAsia="Times New Roman" w:hAnsi="Times New Roman" w:cs="Times New Roman"/>
      <w:sz w:val="24"/>
      <w:szCs w:val="24"/>
    </w:rPr>
  </w:style>
  <w:style w:type="character" w:customStyle="1" w:styleId="hps">
    <w:name w:val="hps"/>
    <w:rsid w:val="00342128"/>
  </w:style>
  <w:style w:type="character" w:customStyle="1" w:styleId="shorttext">
    <w:name w:val="short_text"/>
    <w:rsid w:val="00342128"/>
  </w:style>
  <w:style w:type="character" w:customStyle="1" w:styleId="Heading7Char">
    <w:name w:val="Heading 7 Char"/>
    <w:link w:val="Heading7"/>
    <w:uiPriority w:val="9"/>
    <w:rsid w:val="00894C52"/>
    <w:rPr>
      <w:rFonts w:ascii="Calibri" w:eastAsia="Times New Roman" w:hAnsi="Calibri" w:cs="Arial"/>
      <w:sz w:val="24"/>
      <w:szCs w:val="24"/>
    </w:rPr>
  </w:style>
  <w:style w:type="paragraph" w:styleId="BodyText3">
    <w:name w:val="Body Text 3"/>
    <w:basedOn w:val="Normal"/>
    <w:link w:val="BodyText3Char"/>
    <w:rsid w:val="00564D40"/>
    <w:rPr>
      <w:sz w:val="20"/>
      <w:szCs w:val="20"/>
      <w:lang w:val="en-AU" w:bidi="ar-EG"/>
    </w:rPr>
  </w:style>
  <w:style w:type="character" w:customStyle="1" w:styleId="BodyText3Char">
    <w:name w:val="Body Text 3 Char"/>
    <w:link w:val="BodyText3"/>
    <w:rsid w:val="00564D40"/>
    <w:rPr>
      <w:rFonts w:ascii="Times New Roman" w:eastAsia="Times New Roman" w:hAnsi="Times New Roman" w:cs="Times New Roman"/>
      <w:lang w:val="en-AU" w:bidi="ar-EG"/>
    </w:rPr>
  </w:style>
  <w:style w:type="character" w:styleId="Hyperlink">
    <w:name w:val="Hyperlink"/>
    <w:basedOn w:val="DefaultParagraphFont"/>
    <w:rsid w:val="00F73E5E"/>
    <w:rPr>
      <w:color w:val="0000FF"/>
      <w:u w:val="single"/>
    </w:rPr>
  </w:style>
  <w:style w:type="character" w:customStyle="1" w:styleId="apple-converted-space">
    <w:name w:val="apple-converted-space"/>
    <w:basedOn w:val="DefaultParagraphFont"/>
    <w:rsid w:val="00260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2D27-E1B4-410F-B42A-42A931B9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Guten</cp:lastModifiedBy>
  <cp:revision>2</cp:revision>
  <cp:lastPrinted>2014-04-13T07:23:00Z</cp:lastPrinted>
  <dcterms:created xsi:type="dcterms:W3CDTF">2014-04-17T08:09:00Z</dcterms:created>
  <dcterms:modified xsi:type="dcterms:W3CDTF">2014-04-17T08:09:00Z</dcterms:modified>
</cp:coreProperties>
</file>