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D1" w:rsidRDefault="002367D1" w:rsidP="002367D1">
      <w:pPr>
        <w:jc w:val="center"/>
        <w:rPr>
          <w:rStyle w:val="Hyperlink"/>
          <w:sz w:val="40"/>
          <w:szCs w:val="40"/>
        </w:rPr>
      </w:pPr>
      <w:hyperlink r:id="rId7" w:history="1">
        <w:r w:rsidRPr="009B0214">
          <w:rPr>
            <w:rStyle w:val="Hyperlink"/>
            <w:sz w:val="40"/>
            <w:szCs w:val="40"/>
          </w:rPr>
          <w:t>His Excellency the Vice Rector for Academic Affairs visits the Deanship of Student Affairs</w:t>
        </w:r>
      </w:hyperlink>
    </w:p>
    <w:p w:rsidR="003B6470" w:rsidRPr="009B0214" w:rsidRDefault="003B6470" w:rsidP="002367D1">
      <w:pPr>
        <w:jc w:val="center"/>
        <w:rPr>
          <w:sz w:val="40"/>
          <w:szCs w:val="40"/>
          <w:rtl/>
        </w:rPr>
      </w:pPr>
      <w:bookmarkStart w:id="0" w:name="_GoBack"/>
      <w:r>
        <w:rPr>
          <w:noProof/>
          <w:sz w:val="40"/>
          <w:szCs w:val="40"/>
        </w:rPr>
        <mc:AlternateContent>
          <mc:Choice Requires="wps">
            <w:drawing>
              <wp:inline distT="0" distB="0" distL="0" distR="0" wp14:anchorId="02C79DEB" wp14:editId="3F01F5F2">
                <wp:extent cx="5267325" cy="3838575"/>
                <wp:effectExtent l="0" t="0" r="0" b="0"/>
                <wp:docPr id="8"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715304" cy="5616922"/>
                        </a:xfrm>
                        <a:prstGeom prst="rect">
                          <a:avLst/>
                        </a:prstGeom>
                      </wps:spPr>
                      <wps:txbx>
                        <w:txbxContent>
                          <w:p w:rsidR="003B6470" w:rsidRDefault="003B6470" w:rsidP="003B6470">
                            <w:pPr>
                              <w:pStyle w:val="a6"/>
                              <w:spacing w:before="0" w:beforeAutospacing="0" w:after="0" w:afterAutospacing="0"/>
                              <w:rPr>
                                <w:rFonts w:asciiTheme="minorHAnsi" w:hAnsi="Calibri" w:cstheme="minorBidi"/>
                                <w:b/>
                                <w:bCs/>
                                <w:color w:val="000000" w:themeColor="text1"/>
                                <w:kern w:val="24"/>
                                <w:sz w:val="26"/>
                                <w:szCs w:val="26"/>
                              </w:rPr>
                            </w:pPr>
                          </w:p>
                          <w:p w:rsidR="003B6470" w:rsidRPr="003B6470" w:rsidRDefault="003B6470" w:rsidP="003B6470">
                            <w:pPr>
                              <w:pStyle w:val="a6"/>
                              <w:spacing w:before="0" w:beforeAutospacing="0" w:after="0" w:afterAutospacing="0"/>
                              <w:rPr>
                                <w:sz w:val="26"/>
                                <w:szCs w:val="26"/>
                              </w:rPr>
                            </w:pPr>
                            <w:r w:rsidRPr="003B6470">
                              <w:rPr>
                                <w:rFonts w:asciiTheme="minorHAnsi" w:hAnsi="Calibri" w:cstheme="minorBidi"/>
                                <w:b/>
                                <w:bCs/>
                                <w:color w:val="000000" w:themeColor="text1"/>
                                <w:kern w:val="24"/>
                                <w:sz w:val="26"/>
                                <w:szCs w:val="26"/>
                              </w:rPr>
                              <w:t xml:space="preserve">During this visit, a number of meetings were held notably the closed-door meeting with the officials of the Deanship, then a meeting was held with the Heads of Departments with the presence of the Head of Directorate Mr. </w:t>
                            </w:r>
                            <w:proofErr w:type="spellStart"/>
                            <w:r w:rsidRPr="003B6470">
                              <w:rPr>
                                <w:rFonts w:asciiTheme="minorHAnsi" w:hAnsi="Calibri" w:cstheme="minorBidi"/>
                                <w:b/>
                                <w:bCs/>
                                <w:color w:val="000000" w:themeColor="text1"/>
                                <w:kern w:val="24"/>
                                <w:sz w:val="26"/>
                                <w:szCs w:val="26"/>
                              </w:rPr>
                              <w:t>Khaled</w:t>
                            </w:r>
                            <w:proofErr w:type="spellEnd"/>
                            <w:r w:rsidRPr="003B6470">
                              <w:rPr>
                                <w:rFonts w:asciiTheme="minorHAnsi" w:hAnsi="Calibri" w:cstheme="minorBidi"/>
                                <w:b/>
                                <w:bCs/>
                                <w:color w:val="000000" w:themeColor="text1"/>
                                <w:kern w:val="24"/>
                                <w:sz w:val="26"/>
                                <w:szCs w:val="26"/>
                              </w:rPr>
                              <w:t xml:space="preserve"> Al-</w:t>
                            </w:r>
                            <w:proofErr w:type="spellStart"/>
                            <w:r w:rsidRPr="003B6470">
                              <w:rPr>
                                <w:rFonts w:asciiTheme="minorHAnsi" w:hAnsi="Calibri" w:cstheme="minorBidi"/>
                                <w:b/>
                                <w:bCs/>
                                <w:color w:val="000000" w:themeColor="text1"/>
                                <w:kern w:val="24"/>
                                <w:sz w:val="26"/>
                                <w:szCs w:val="26"/>
                              </w:rPr>
                              <w:t>Otaibi</w:t>
                            </w:r>
                            <w:proofErr w:type="spellEnd"/>
                            <w:r w:rsidRPr="003B6470">
                              <w:rPr>
                                <w:rFonts w:asciiTheme="minorHAnsi" w:hAnsi="Calibri" w:cstheme="minorBidi"/>
                                <w:b/>
                                <w:bCs/>
                                <w:color w:val="000000" w:themeColor="text1"/>
                                <w:kern w:val="24"/>
                                <w:sz w:val="26"/>
                                <w:szCs w:val="26"/>
                              </w:rPr>
                              <w:t>, to discuss the issues of the Deanship and facilitate the procedures of the student's participation in the available activities, and provide visualization and suggestions that would activate the role of Deanship properly.</w:t>
                            </w:r>
                          </w:p>
                          <w:p w:rsidR="003B6470" w:rsidRPr="003B6470" w:rsidRDefault="003B6470" w:rsidP="003B6470">
                            <w:pPr>
                              <w:pStyle w:val="a6"/>
                              <w:spacing w:before="0" w:beforeAutospacing="0" w:after="0" w:afterAutospacing="0"/>
                              <w:rPr>
                                <w:sz w:val="26"/>
                                <w:szCs w:val="26"/>
                                <w:rtl/>
                              </w:rPr>
                            </w:pPr>
                            <w:r w:rsidRPr="003B6470">
                              <w:rPr>
                                <w:rFonts w:asciiTheme="minorHAnsi" w:hAnsi="Calibri" w:cstheme="minorBidi"/>
                                <w:b/>
                                <w:bCs/>
                                <w:color w:val="000000" w:themeColor="text1"/>
                                <w:kern w:val="24"/>
                                <w:sz w:val="26"/>
                                <w:szCs w:val="26"/>
                              </w:rPr>
                              <w:t>The visit concluded with a simplified ceremony during which  some souvenir photos with the employees of the Deanship were taken.</w:t>
                            </w:r>
                          </w:p>
                          <w:p w:rsidR="003B6470" w:rsidRPr="003B6470" w:rsidRDefault="003B6470" w:rsidP="003B6470">
                            <w:pPr>
                              <w:pStyle w:val="a6"/>
                              <w:bidi/>
                              <w:spacing w:before="0" w:beforeAutospacing="0" w:after="240" w:afterAutospacing="0"/>
                              <w:jc w:val="right"/>
                              <w:rPr>
                                <w:sz w:val="26"/>
                                <w:szCs w:val="26"/>
                                <w:rtl/>
                              </w:rPr>
                            </w:pPr>
                          </w:p>
                        </w:txbxContent>
                      </wps:txbx>
                      <wps:bodyPr wrap="square">
                        <a:spAutoFit/>
                      </wps:bodyPr>
                    </wps:wsp>
                  </a:graphicData>
                </a:graphic>
              </wp:inline>
            </w:drawing>
          </mc:Choice>
          <mc:Fallback>
            <w:pict>
              <v:rect id="مستطيل 1" o:spid="_x0000_s1026" style="width:414.75pt;height:3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" filled="f" stroked="f">
                <v:textbox style="mso-fit-shape-to-text:t">
                  <w:txbxContent>
                    <w:p w:rsidR="003B6470" w:rsidRDefault="003B6470" w:rsidP="003B6470">
                      <w:pPr>
                        <w:pStyle w:val="a6"/>
                        <w:spacing w:before="0" w:beforeAutospacing="0" w:after="0" w:afterAutospacing="0"/>
                        <w:rPr>
                          <w:rFonts w:asciiTheme="minorHAnsi" w:hAnsi="Calibri" w:cstheme="minorBidi"/>
                          <w:b/>
                          <w:bCs/>
                          <w:color w:val="000000" w:themeColor="text1"/>
                          <w:kern w:val="24"/>
                          <w:sz w:val="26"/>
                          <w:szCs w:val="26"/>
                        </w:rPr>
                      </w:pPr>
                    </w:p>
                    <w:p w:rsidR="003B6470" w:rsidRPr="003B6470" w:rsidRDefault="003B6470" w:rsidP="003B6470">
                      <w:pPr>
                        <w:pStyle w:val="a6"/>
                        <w:spacing w:before="0" w:beforeAutospacing="0" w:after="0" w:afterAutospacing="0"/>
                        <w:rPr>
                          <w:sz w:val="26"/>
                          <w:szCs w:val="26"/>
                        </w:rPr>
                      </w:pPr>
                      <w:r w:rsidRPr="003B6470">
                        <w:rPr>
                          <w:rFonts w:asciiTheme="minorHAnsi" w:hAnsi="Calibri" w:cstheme="minorBidi"/>
                          <w:b/>
                          <w:bCs/>
                          <w:color w:val="000000" w:themeColor="text1"/>
                          <w:kern w:val="24"/>
                          <w:sz w:val="26"/>
                          <w:szCs w:val="26"/>
                        </w:rPr>
                        <w:t xml:space="preserve">During this visit, a number of meetings were held notably the closed-door meeting with the officials of the Deanship, then a meeting was held with the Heads of Departments with the presence of the Head of Directorate Mr. </w:t>
                      </w:r>
                      <w:proofErr w:type="spellStart"/>
                      <w:r w:rsidRPr="003B6470">
                        <w:rPr>
                          <w:rFonts w:asciiTheme="minorHAnsi" w:hAnsi="Calibri" w:cstheme="minorBidi"/>
                          <w:b/>
                          <w:bCs/>
                          <w:color w:val="000000" w:themeColor="text1"/>
                          <w:kern w:val="24"/>
                          <w:sz w:val="26"/>
                          <w:szCs w:val="26"/>
                        </w:rPr>
                        <w:t>Khaled</w:t>
                      </w:r>
                      <w:proofErr w:type="spellEnd"/>
                      <w:r w:rsidRPr="003B6470">
                        <w:rPr>
                          <w:rFonts w:asciiTheme="minorHAnsi" w:hAnsi="Calibri" w:cstheme="minorBidi"/>
                          <w:b/>
                          <w:bCs/>
                          <w:color w:val="000000" w:themeColor="text1"/>
                          <w:kern w:val="24"/>
                          <w:sz w:val="26"/>
                          <w:szCs w:val="26"/>
                        </w:rPr>
                        <w:t xml:space="preserve"> Al-</w:t>
                      </w:r>
                      <w:proofErr w:type="spellStart"/>
                      <w:r w:rsidRPr="003B6470">
                        <w:rPr>
                          <w:rFonts w:asciiTheme="minorHAnsi" w:hAnsi="Calibri" w:cstheme="minorBidi"/>
                          <w:b/>
                          <w:bCs/>
                          <w:color w:val="000000" w:themeColor="text1"/>
                          <w:kern w:val="24"/>
                          <w:sz w:val="26"/>
                          <w:szCs w:val="26"/>
                        </w:rPr>
                        <w:t>Otaibi</w:t>
                      </w:r>
                      <w:proofErr w:type="spellEnd"/>
                      <w:r w:rsidRPr="003B6470">
                        <w:rPr>
                          <w:rFonts w:asciiTheme="minorHAnsi" w:hAnsi="Calibri" w:cstheme="minorBidi"/>
                          <w:b/>
                          <w:bCs/>
                          <w:color w:val="000000" w:themeColor="text1"/>
                          <w:kern w:val="24"/>
                          <w:sz w:val="26"/>
                          <w:szCs w:val="26"/>
                        </w:rPr>
                        <w:t>, to discuss the issues of the Deanship and facilitate the procedures of the student's participation in the available activities, and provide visualization and suggestions that would activate the role of Deanship properly.</w:t>
                      </w:r>
                    </w:p>
                    <w:p w:rsidR="003B6470" w:rsidRPr="003B6470" w:rsidRDefault="003B6470" w:rsidP="003B6470">
                      <w:pPr>
                        <w:pStyle w:val="a6"/>
                        <w:spacing w:before="0" w:beforeAutospacing="0" w:after="0" w:afterAutospacing="0"/>
                        <w:rPr>
                          <w:sz w:val="26"/>
                          <w:szCs w:val="26"/>
                          <w:rtl/>
                        </w:rPr>
                      </w:pPr>
                      <w:r w:rsidRPr="003B6470">
                        <w:rPr>
                          <w:rFonts w:asciiTheme="minorHAnsi" w:hAnsi="Calibri" w:cstheme="minorBidi"/>
                          <w:b/>
                          <w:bCs/>
                          <w:color w:val="000000" w:themeColor="text1"/>
                          <w:kern w:val="24"/>
                          <w:sz w:val="26"/>
                          <w:szCs w:val="26"/>
                        </w:rPr>
                        <w:t>The visit concluded with a simplified ceremony during which  some souvenir photos with the employees of the Deanship were taken.</w:t>
                      </w:r>
                    </w:p>
                    <w:p w:rsidR="003B6470" w:rsidRPr="003B6470" w:rsidRDefault="003B6470" w:rsidP="003B6470">
                      <w:pPr>
                        <w:pStyle w:val="a6"/>
                        <w:bidi/>
                        <w:spacing w:before="0" w:beforeAutospacing="0" w:after="240" w:afterAutospacing="0"/>
                        <w:jc w:val="right"/>
                        <w:rPr>
                          <w:sz w:val="26"/>
                          <w:szCs w:val="26"/>
                          <w:rtl/>
                        </w:rPr>
                      </w:pPr>
                    </w:p>
                  </w:txbxContent>
                </v:textbox>
                <w10:wrap anchorx="page"/>
                <w10:anchorlock/>
              </v:rect>
            </w:pict>
          </mc:Fallback>
        </mc:AlternateContent>
      </w:r>
      <w:bookmarkEnd w:id="0"/>
      <w:r>
        <w:rPr>
          <w:noProof/>
          <w:sz w:val="40"/>
          <w:szCs w:val="40"/>
        </w:rPr>
        <mc:AlternateContent>
          <mc:Choice Requires="wps">
            <w:drawing>
              <wp:inline distT="0" distB="0" distL="0" distR="0" wp14:anchorId="4E104D8E" wp14:editId="627C1554">
                <wp:extent cx="5274310" cy="3602418"/>
                <wp:effectExtent l="0" t="0" r="0" b="0"/>
                <wp:docPr id="7" name="عنوان فرعي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74310" cy="3602418"/>
                        </a:xfrm>
                        <a:prstGeom prst="rect">
                          <a:avLst/>
                        </a:prstGeom>
                      </wps:spPr>
                      <wps:txbx>
                        <w:txbxContent>
                          <w:p w:rsidR="003B6470" w:rsidRPr="003B6470" w:rsidRDefault="003B6470" w:rsidP="003B6470">
                            <w:pPr>
                              <w:pStyle w:val="a6"/>
                              <w:spacing w:before="346" w:beforeAutospacing="0" w:after="0" w:afterAutospacing="0"/>
                              <w:rPr>
                                <w:sz w:val="26"/>
                                <w:szCs w:val="26"/>
                              </w:rPr>
                            </w:pPr>
                            <w:r w:rsidRPr="003B6470">
                              <w:rPr>
                                <w:rFonts w:asciiTheme="minorHAnsi" w:hAnsi="Calibri" w:cstheme="minorBidi"/>
                                <w:b/>
                                <w:bCs/>
                                <w:color w:val="000000" w:themeColor="text1"/>
                                <w:kern w:val="24"/>
                                <w:sz w:val="26"/>
                                <w:szCs w:val="26"/>
                              </w:rPr>
                              <w:t xml:space="preserve">Within the framework of the great efforts of the Vice Presidency for Academic Affairs to follow up and encourage Colleges and Departments affiliated to these Colleges, His Excellency the Vice Rector for Academic Affairs, Dr. Mohammed bin Othman Al </w:t>
                            </w:r>
                            <w:proofErr w:type="spellStart"/>
                            <w:r w:rsidRPr="003B6470">
                              <w:rPr>
                                <w:rFonts w:asciiTheme="minorHAnsi" w:hAnsi="Calibri" w:cstheme="minorBidi"/>
                                <w:b/>
                                <w:bCs/>
                                <w:color w:val="000000" w:themeColor="text1"/>
                                <w:kern w:val="24"/>
                                <w:sz w:val="26"/>
                                <w:szCs w:val="26"/>
                              </w:rPr>
                              <w:t>Rukban</w:t>
                            </w:r>
                            <w:proofErr w:type="spellEnd"/>
                            <w:r w:rsidRPr="003B6470">
                              <w:rPr>
                                <w:rFonts w:asciiTheme="minorHAnsi" w:hAnsi="Calibri" w:cstheme="minorBidi"/>
                                <w:b/>
                                <w:bCs/>
                                <w:color w:val="000000" w:themeColor="text1"/>
                                <w:kern w:val="24"/>
                                <w:sz w:val="26"/>
                                <w:szCs w:val="26"/>
                              </w:rPr>
                              <w:t xml:space="preserve"> did a field visit to the headquarter of Deanship of Student Affairs at the University City on Monday, 29/04/1434 H corresponding to 11/03 / 2013.</w:t>
                            </w:r>
                          </w:p>
                          <w:p w:rsidR="003B6470" w:rsidRPr="003B6470" w:rsidRDefault="003B6470" w:rsidP="003B6470">
                            <w:pPr>
                              <w:pStyle w:val="a6"/>
                              <w:spacing w:before="346" w:beforeAutospacing="0" w:after="0" w:afterAutospacing="0"/>
                              <w:rPr>
                                <w:sz w:val="26"/>
                                <w:szCs w:val="26"/>
                                <w:rtl/>
                              </w:rPr>
                            </w:pPr>
                            <w:r w:rsidRPr="003B6470">
                              <w:rPr>
                                <w:rFonts w:asciiTheme="minorHAnsi" w:hAnsi="Calibri" w:cstheme="minorBidi"/>
                                <w:b/>
                                <w:bCs/>
                                <w:color w:val="000000" w:themeColor="text1"/>
                                <w:kern w:val="24"/>
                                <w:sz w:val="26"/>
                                <w:szCs w:val="26"/>
                              </w:rPr>
                              <w:t xml:space="preserve">Dr. </w:t>
                            </w:r>
                            <w:proofErr w:type="spellStart"/>
                            <w:r w:rsidRPr="003B6470">
                              <w:rPr>
                                <w:rFonts w:asciiTheme="minorHAnsi" w:hAnsi="Calibri" w:cstheme="minorBidi"/>
                                <w:b/>
                                <w:bCs/>
                                <w:color w:val="000000" w:themeColor="text1"/>
                                <w:kern w:val="24"/>
                                <w:sz w:val="26"/>
                                <w:szCs w:val="26"/>
                              </w:rPr>
                              <w:t>Hamad</w:t>
                            </w:r>
                            <w:proofErr w:type="spellEnd"/>
                            <w:r w:rsidRPr="003B6470">
                              <w:rPr>
                                <w:rFonts w:asciiTheme="minorHAnsi" w:hAnsi="Calibri" w:cstheme="minorBidi"/>
                                <w:b/>
                                <w:bCs/>
                                <w:color w:val="000000" w:themeColor="text1"/>
                                <w:kern w:val="24"/>
                                <w:sz w:val="26"/>
                                <w:szCs w:val="26"/>
                              </w:rPr>
                              <w:t xml:space="preserve"> bin Abdullah </w:t>
                            </w:r>
                            <w:proofErr w:type="spellStart"/>
                            <w:r w:rsidRPr="003B6470">
                              <w:rPr>
                                <w:rFonts w:asciiTheme="minorHAnsi" w:hAnsi="Calibri" w:cstheme="minorBidi"/>
                                <w:b/>
                                <w:bCs/>
                                <w:color w:val="000000" w:themeColor="text1"/>
                                <w:kern w:val="24"/>
                                <w:sz w:val="26"/>
                                <w:szCs w:val="26"/>
                              </w:rPr>
                              <w:t>Algomaizy</w:t>
                            </w:r>
                            <w:proofErr w:type="spellEnd"/>
                            <w:r w:rsidRPr="003B6470">
                              <w:rPr>
                                <w:rFonts w:asciiTheme="minorHAnsi" w:hAnsi="Calibri" w:cstheme="minorBidi"/>
                                <w:b/>
                                <w:bCs/>
                                <w:color w:val="000000" w:themeColor="text1"/>
                                <w:kern w:val="24"/>
                                <w:sz w:val="26"/>
                                <w:szCs w:val="26"/>
                              </w:rPr>
                              <w:t xml:space="preserve">, Dean of Student Affairs, Dr. </w:t>
                            </w:r>
                            <w:proofErr w:type="spellStart"/>
                            <w:r w:rsidRPr="003B6470">
                              <w:rPr>
                                <w:rFonts w:asciiTheme="minorHAnsi" w:hAnsi="Calibri" w:cstheme="minorBidi"/>
                                <w:b/>
                                <w:bCs/>
                                <w:color w:val="000000" w:themeColor="text1"/>
                                <w:kern w:val="24"/>
                                <w:sz w:val="26"/>
                                <w:szCs w:val="26"/>
                              </w:rPr>
                              <w:t>Abdulaziz</w:t>
                            </w:r>
                            <w:proofErr w:type="spellEnd"/>
                            <w:r w:rsidRPr="003B6470">
                              <w:rPr>
                                <w:rFonts w:asciiTheme="minorHAnsi" w:hAnsi="Calibri" w:cstheme="minorBidi"/>
                                <w:b/>
                                <w:bCs/>
                                <w:color w:val="000000" w:themeColor="text1"/>
                                <w:kern w:val="24"/>
                                <w:sz w:val="26"/>
                                <w:szCs w:val="26"/>
                              </w:rPr>
                              <w:t xml:space="preserve"> bin </w:t>
                            </w:r>
                            <w:proofErr w:type="spellStart"/>
                            <w:r w:rsidRPr="003B6470">
                              <w:rPr>
                                <w:rFonts w:asciiTheme="minorHAnsi" w:hAnsi="Calibri" w:cstheme="minorBidi"/>
                                <w:b/>
                                <w:bCs/>
                                <w:color w:val="000000" w:themeColor="text1"/>
                                <w:kern w:val="24"/>
                                <w:sz w:val="26"/>
                                <w:szCs w:val="26"/>
                              </w:rPr>
                              <w:t>Abdulrahman</w:t>
                            </w:r>
                            <w:proofErr w:type="spellEnd"/>
                            <w:r w:rsidRPr="003B6470">
                              <w:rPr>
                                <w:rFonts w:asciiTheme="minorHAnsi" w:hAnsi="Calibri" w:cstheme="minorBidi"/>
                                <w:b/>
                                <w:bCs/>
                                <w:color w:val="000000" w:themeColor="text1"/>
                                <w:kern w:val="24"/>
                                <w:sz w:val="26"/>
                                <w:szCs w:val="26"/>
                              </w:rPr>
                              <w:t xml:space="preserve"> Al-</w:t>
                            </w:r>
                            <w:proofErr w:type="spellStart"/>
                            <w:r w:rsidRPr="003B6470">
                              <w:rPr>
                                <w:rFonts w:asciiTheme="minorHAnsi" w:hAnsi="Calibri" w:cstheme="minorBidi"/>
                                <w:b/>
                                <w:bCs/>
                                <w:color w:val="000000" w:themeColor="text1"/>
                                <w:kern w:val="24"/>
                                <w:sz w:val="26"/>
                                <w:szCs w:val="26"/>
                              </w:rPr>
                              <w:t>Tuwaijri</w:t>
                            </w:r>
                            <w:proofErr w:type="spellEnd"/>
                            <w:r w:rsidRPr="003B6470">
                              <w:rPr>
                                <w:rFonts w:asciiTheme="minorHAnsi" w:hAnsi="Calibri" w:cstheme="minorBidi"/>
                                <w:b/>
                                <w:bCs/>
                                <w:color w:val="000000" w:themeColor="text1"/>
                                <w:kern w:val="24"/>
                                <w:sz w:val="26"/>
                                <w:szCs w:val="26"/>
                              </w:rPr>
                              <w:t xml:space="preserve">, Vice Deanship for Quality and Development, and Mr. Khalid bin Ibrahim Al </w:t>
                            </w:r>
                            <w:proofErr w:type="spellStart"/>
                            <w:r w:rsidRPr="003B6470">
                              <w:rPr>
                                <w:rFonts w:asciiTheme="minorHAnsi" w:hAnsi="Calibri" w:cstheme="minorBidi"/>
                                <w:b/>
                                <w:bCs/>
                                <w:color w:val="000000" w:themeColor="text1"/>
                                <w:kern w:val="24"/>
                                <w:sz w:val="26"/>
                                <w:szCs w:val="26"/>
                              </w:rPr>
                              <w:t>Ofaisan</w:t>
                            </w:r>
                            <w:proofErr w:type="spellEnd"/>
                            <w:r w:rsidRPr="003B6470">
                              <w:rPr>
                                <w:rFonts w:asciiTheme="minorHAnsi" w:hAnsi="Calibri" w:cstheme="minorBidi"/>
                                <w:b/>
                                <w:bCs/>
                                <w:color w:val="000000" w:themeColor="text1"/>
                                <w:kern w:val="24"/>
                                <w:sz w:val="26"/>
                                <w:szCs w:val="26"/>
                              </w:rPr>
                              <w:t xml:space="preserve">, Vice Deanship for Student Activities, welcomed the Vice Rector upon his arrival, where they provided the congratulations to His Excellency Dr. Mohammed bin Othman Al </w:t>
                            </w:r>
                            <w:proofErr w:type="spellStart"/>
                            <w:r w:rsidRPr="003B6470">
                              <w:rPr>
                                <w:rFonts w:asciiTheme="minorHAnsi" w:hAnsi="Calibri" w:cstheme="minorBidi"/>
                                <w:b/>
                                <w:bCs/>
                                <w:color w:val="000000" w:themeColor="text1"/>
                                <w:kern w:val="24"/>
                                <w:sz w:val="26"/>
                                <w:szCs w:val="26"/>
                              </w:rPr>
                              <w:t>Rukban</w:t>
                            </w:r>
                            <w:proofErr w:type="spellEnd"/>
                            <w:r w:rsidRPr="003B6470">
                              <w:rPr>
                                <w:rFonts w:asciiTheme="minorHAnsi" w:hAnsi="Calibri" w:cstheme="minorBidi"/>
                                <w:b/>
                                <w:bCs/>
                                <w:color w:val="000000" w:themeColor="text1"/>
                                <w:kern w:val="24"/>
                                <w:sz w:val="26"/>
                                <w:szCs w:val="26"/>
                              </w:rPr>
                              <w:t xml:space="preserve"> for this precious  trust of his Excellency the Rector to assign him the Vice Rector for Academic Affairs, wishing him success in his new career.</w:t>
                            </w:r>
                          </w:p>
                          <w:p w:rsidR="003B6470" w:rsidRPr="003B6470" w:rsidRDefault="003B6470" w:rsidP="003B6470">
                            <w:pPr>
                              <w:pStyle w:val="a6"/>
                              <w:bidi/>
                              <w:spacing w:before="346" w:beforeAutospacing="0" w:after="240" w:afterAutospacing="0"/>
                              <w:jc w:val="right"/>
                              <w:rPr>
                                <w:rFonts w:hint="cs"/>
                                <w:sz w:val="26"/>
                                <w:szCs w:val="26"/>
                                <w:rtl/>
                              </w:rPr>
                            </w:pPr>
                          </w:p>
                        </w:txbxContent>
                      </wps:txbx>
                      <wps:bodyPr vert="horz" lIns="91440" tIns="45720" rIns="91440" bIns="45720" rtlCol="1">
                        <a:normAutofit fontScale="25000" lnSpcReduction="20000"/>
                      </wps:bodyPr>
                    </wps:wsp>
                  </a:graphicData>
                </a:graphic>
              </wp:inline>
            </w:drawing>
          </mc:Choice>
          <mc:Fallback>
            <w:pict>
              <v:rect id="عنوان فرعي 2" o:spid="_x0000_s1027" style="width:415.3pt;height:2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" filled="f" stroked="f">
                <v:path arrowok="t"/>
                <o:lock v:ext="edit" grouping="t"/>
                <v:textbox>
                  <w:txbxContent>
                    <w:p w:rsidR="003B6470" w:rsidRPr="003B6470" w:rsidRDefault="003B6470" w:rsidP="003B6470">
                      <w:pPr>
                        <w:pStyle w:val="a6"/>
                        <w:spacing w:before="346" w:beforeAutospacing="0" w:after="0" w:afterAutospacing="0"/>
                        <w:rPr>
                          <w:sz w:val="26"/>
                          <w:szCs w:val="26"/>
                        </w:rPr>
                      </w:pPr>
                      <w:r w:rsidRPr="003B6470">
                        <w:rPr>
                          <w:rFonts w:asciiTheme="minorHAnsi" w:hAnsi="Calibri" w:cstheme="minorBidi"/>
                          <w:b/>
                          <w:bCs/>
                          <w:color w:val="000000" w:themeColor="text1"/>
                          <w:kern w:val="24"/>
                          <w:sz w:val="26"/>
                          <w:szCs w:val="26"/>
                        </w:rPr>
                        <w:t xml:space="preserve">Within the framework of the great efforts of the Vice Presidency for Academic Affairs to follow up and encourage Colleges and Departments affiliated to these Colleges, His Excellency the Vice Rector for Academic Affairs, Dr. Mohammed bin Othman Al </w:t>
                      </w:r>
                      <w:proofErr w:type="spellStart"/>
                      <w:r w:rsidRPr="003B6470">
                        <w:rPr>
                          <w:rFonts w:asciiTheme="minorHAnsi" w:hAnsi="Calibri" w:cstheme="minorBidi"/>
                          <w:b/>
                          <w:bCs/>
                          <w:color w:val="000000" w:themeColor="text1"/>
                          <w:kern w:val="24"/>
                          <w:sz w:val="26"/>
                          <w:szCs w:val="26"/>
                        </w:rPr>
                        <w:t>Rukban</w:t>
                      </w:r>
                      <w:proofErr w:type="spellEnd"/>
                      <w:r w:rsidRPr="003B6470">
                        <w:rPr>
                          <w:rFonts w:asciiTheme="minorHAnsi" w:hAnsi="Calibri" w:cstheme="minorBidi"/>
                          <w:b/>
                          <w:bCs/>
                          <w:color w:val="000000" w:themeColor="text1"/>
                          <w:kern w:val="24"/>
                          <w:sz w:val="26"/>
                          <w:szCs w:val="26"/>
                        </w:rPr>
                        <w:t xml:space="preserve"> did a field visit to the headquarter of Deanship of Student Affairs at the University City on Monday, 29/04/1434 H corresponding to 11/03 / 2013.</w:t>
                      </w:r>
                    </w:p>
                    <w:p w:rsidR="003B6470" w:rsidRPr="003B6470" w:rsidRDefault="003B6470" w:rsidP="003B6470">
                      <w:pPr>
                        <w:pStyle w:val="a6"/>
                        <w:spacing w:before="346" w:beforeAutospacing="0" w:after="0" w:afterAutospacing="0"/>
                        <w:rPr>
                          <w:sz w:val="26"/>
                          <w:szCs w:val="26"/>
                          <w:rtl/>
                        </w:rPr>
                      </w:pPr>
                      <w:r w:rsidRPr="003B6470">
                        <w:rPr>
                          <w:rFonts w:asciiTheme="minorHAnsi" w:hAnsi="Calibri" w:cstheme="minorBidi"/>
                          <w:b/>
                          <w:bCs/>
                          <w:color w:val="000000" w:themeColor="text1"/>
                          <w:kern w:val="24"/>
                          <w:sz w:val="26"/>
                          <w:szCs w:val="26"/>
                        </w:rPr>
                        <w:t xml:space="preserve">Dr. </w:t>
                      </w:r>
                      <w:proofErr w:type="spellStart"/>
                      <w:r w:rsidRPr="003B6470">
                        <w:rPr>
                          <w:rFonts w:asciiTheme="minorHAnsi" w:hAnsi="Calibri" w:cstheme="minorBidi"/>
                          <w:b/>
                          <w:bCs/>
                          <w:color w:val="000000" w:themeColor="text1"/>
                          <w:kern w:val="24"/>
                          <w:sz w:val="26"/>
                          <w:szCs w:val="26"/>
                        </w:rPr>
                        <w:t>Hamad</w:t>
                      </w:r>
                      <w:proofErr w:type="spellEnd"/>
                      <w:r w:rsidRPr="003B6470">
                        <w:rPr>
                          <w:rFonts w:asciiTheme="minorHAnsi" w:hAnsi="Calibri" w:cstheme="minorBidi"/>
                          <w:b/>
                          <w:bCs/>
                          <w:color w:val="000000" w:themeColor="text1"/>
                          <w:kern w:val="24"/>
                          <w:sz w:val="26"/>
                          <w:szCs w:val="26"/>
                        </w:rPr>
                        <w:t xml:space="preserve"> bin Abdullah </w:t>
                      </w:r>
                      <w:proofErr w:type="spellStart"/>
                      <w:r w:rsidRPr="003B6470">
                        <w:rPr>
                          <w:rFonts w:asciiTheme="minorHAnsi" w:hAnsi="Calibri" w:cstheme="minorBidi"/>
                          <w:b/>
                          <w:bCs/>
                          <w:color w:val="000000" w:themeColor="text1"/>
                          <w:kern w:val="24"/>
                          <w:sz w:val="26"/>
                          <w:szCs w:val="26"/>
                        </w:rPr>
                        <w:t>Algomaizy</w:t>
                      </w:r>
                      <w:proofErr w:type="spellEnd"/>
                      <w:r w:rsidRPr="003B6470">
                        <w:rPr>
                          <w:rFonts w:asciiTheme="minorHAnsi" w:hAnsi="Calibri" w:cstheme="minorBidi"/>
                          <w:b/>
                          <w:bCs/>
                          <w:color w:val="000000" w:themeColor="text1"/>
                          <w:kern w:val="24"/>
                          <w:sz w:val="26"/>
                          <w:szCs w:val="26"/>
                        </w:rPr>
                        <w:t xml:space="preserve">, Dean of Student Affairs, Dr. </w:t>
                      </w:r>
                      <w:proofErr w:type="spellStart"/>
                      <w:r w:rsidRPr="003B6470">
                        <w:rPr>
                          <w:rFonts w:asciiTheme="minorHAnsi" w:hAnsi="Calibri" w:cstheme="minorBidi"/>
                          <w:b/>
                          <w:bCs/>
                          <w:color w:val="000000" w:themeColor="text1"/>
                          <w:kern w:val="24"/>
                          <w:sz w:val="26"/>
                          <w:szCs w:val="26"/>
                        </w:rPr>
                        <w:t>Abdulaziz</w:t>
                      </w:r>
                      <w:proofErr w:type="spellEnd"/>
                      <w:r w:rsidRPr="003B6470">
                        <w:rPr>
                          <w:rFonts w:asciiTheme="minorHAnsi" w:hAnsi="Calibri" w:cstheme="minorBidi"/>
                          <w:b/>
                          <w:bCs/>
                          <w:color w:val="000000" w:themeColor="text1"/>
                          <w:kern w:val="24"/>
                          <w:sz w:val="26"/>
                          <w:szCs w:val="26"/>
                        </w:rPr>
                        <w:t xml:space="preserve"> bin </w:t>
                      </w:r>
                      <w:proofErr w:type="spellStart"/>
                      <w:r w:rsidRPr="003B6470">
                        <w:rPr>
                          <w:rFonts w:asciiTheme="minorHAnsi" w:hAnsi="Calibri" w:cstheme="minorBidi"/>
                          <w:b/>
                          <w:bCs/>
                          <w:color w:val="000000" w:themeColor="text1"/>
                          <w:kern w:val="24"/>
                          <w:sz w:val="26"/>
                          <w:szCs w:val="26"/>
                        </w:rPr>
                        <w:t>Abdulrahman</w:t>
                      </w:r>
                      <w:proofErr w:type="spellEnd"/>
                      <w:r w:rsidRPr="003B6470">
                        <w:rPr>
                          <w:rFonts w:asciiTheme="minorHAnsi" w:hAnsi="Calibri" w:cstheme="minorBidi"/>
                          <w:b/>
                          <w:bCs/>
                          <w:color w:val="000000" w:themeColor="text1"/>
                          <w:kern w:val="24"/>
                          <w:sz w:val="26"/>
                          <w:szCs w:val="26"/>
                        </w:rPr>
                        <w:t xml:space="preserve"> Al-</w:t>
                      </w:r>
                      <w:proofErr w:type="spellStart"/>
                      <w:r w:rsidRPr="003B6470">
                        <w:rPr>
                          <w:rFonts w:asciiTheme="minorHAnsi" w:hAnsi="Calibri" w:cstheme="minorBidi"/>
                          <w:b/>
                          <w:bCs/>
                          <w:color w:val="000000" w:themeColor="text1"/>
                          <w:kern w:val="24"/>
                          <w:sz w:val="26"/>
                          <w:szCs w:val="26"/>
                        </w:rPr>
                        <w:t>Tuwaijri</w:t>
                      </w:r>
                      <w:proofErr w:type="spellEnd"/>
                      <w:r w:rsidRPr="003B6470">
                        <w:rPr>
                          <w:rFonts w:asciiTheme="minorHAnsi" w:hAnsi="Calibri" w:cstheme="minorBidi"/>
                          <w:b/>
                          <w:bCs/>
                          <w:color w:val="000000" w:themeColor="text1"/>
                          <w:kern w:val="24"/>
                          <w:sz w:val="26"/>
                          <w:szCs w:val="26"/>
                        </w:rPr>
                        <w:t xml:space="preserve">, Vice Deanship for Quality and Development, and Mr. Khalid bin Ibrahim Al </w:t>
                      </w:r>
                      <w:proofErr w:type="spellStart"/>
                      <w:r w:rsidRPr="003B6470">
                        <w:rPr>
                          <w:rFonts w:asciiTheme="minorHAnsi" w:hAnsi="Calibri" w:cstheme="minorBidi"/>
                          <w:b/>
                          <w:bCs/>
                          <w:color w:val="000000" w:themeColor="text1"/>
                          <w:kern w:val="24"/>
                          <w:sz w:val="26"/>
                          <w:szCs w:val="26"/>
                        </w:rPr>
                        <w:t>Ofaisan</w:t>
                      </w:r>
                      <w:proofErr w:type="spellEnd"/>
                      <w:r w:rsidRPr="003B6470">
                        <w:rPr>
                          <w:rFonts w:asciiTheme="minorHAnsi" w:hAnsi="Calibri" w:cstheme="minorBidi"/>
                          <w:b/>
                          <w:bCs/>
                          <w:color w:val="000000" w:themeColor="text1"/>
                          <w:kern w:val="24"/>
                          <w:sz w:val="26"/>
                          <w:szCs w:val="26"/>
                        </w:rPr>
                        <w:t xml:space="preserve">, Vice Deanship for Student Activities, welcomed the Vice Rector upon his arrival, where they provided the congratulations to His Excellency Dr. Mohammed bin Othman Al </w:t>
                      </w:r>
                      <w:proofErr w:type="spellStart"/>
                      <w:r w:rsidRPr="003B6470">
                        <w:rPr>
                          <w:rFonts w:asciiTheme="minorHAnsi" w:hAnsi="Calibri" w:cstheme="minorBidi"/>
                          <w:b/>
                          <w:bCs/>
                          <w:color w:val="000000" w:themeColor="text1"/>
                          <w:kern w:val="24"/>
                          <w:sz w:val="26"/>
                          <w:szCs w:val="26"/>
                        </w:rPr>
                        <w:t>Rukban</w:t>
                      </w:r>
                      <w:proofErr w:type="spellEnd"/>
                      <w:r w:rsidRPr="003B6470">
                        <w:rPr>
                          <w:rFonts w:asciiTheme="minorHAnsi" w:hAnsi="Calibri" w:cstheme="minorBidi"/>
                          <w:b/>
                          <w:bCs/>
                          <w:color w:val="000000" w:themeColor="text1"/>
                          <w:kern w:val="24"/>
                          <w:sz w:val="26"/>
                          <w:szCs w:val="26"/>
                        </w:rPr>
                        <w:t xml:space="preserve"> for this precious  trust of his Excellency the Rector to assign him the Vice Rector for Academic Affairs, wishing him success in his new career.</w:t>
                      </w:r>
                    </w:p>
                    <w:p w:rsidR="003B6470" w:rsidRPr="003B6470" w:rsidRDefault="003B6470" w:rsidP="003B6470">
                      <w:pPr>
                        <w:pStyle w:val="a6"/>
                        <w:bidi/>
                        <w:spacing w:before="346" w:beforeAutospacing="0" w:after="240" w:afterAutospacing="0"/>
                        <w:jc w:val="right"/>
                        <w:rPr>
                          <w:rFonts w:hint="cs"/>
                          <w:sz w:val="26"/>
                          <w:szCs w:val="26"/>
                          <w:rtl/>
                        </w:rPr>
                      </w:pPr>
                    </w:p>
                  </w:txbxContent>
                </v:textbox>
                <w10:wrap anchorx="page"/>
                <w10:anchorlock/>
              </v:rect>
            </w:pict>
          </mc:Fallback>
        </mc:AlternateContent>
      </w:r>
    </w:p>
    <w:p w:rsidR="002367D1" w:rsidRDefault="002367D1" w:rsidP="002367D1">
      <w:pPr>
        <w:bidi w:val="0"/>
        <w:rPr>
          <w:sz w:val="40"/>
          <w:szCs w:val="40"/>
          <w:rtl/>
        </w:rPr>
      </w:pPr>
    </w:p>
    <w:p w:rsidR="009B0214" w:rsidRPr="009B0214" w:rsidRDefault="009B0214" w:rsidP="00C84281">
      <w:pPr>
        <w:jc w:val="center"/>
        <w:rPr>
          <w:sz w:val="40"/>
          <w:szCs w:val="40"/>
        </w:rPr>
      </w:pPr>
      <w:r w:rsidRPr="009B0214">
        <w:rPr>
          <w:noProof/>
          <w:sz w:val="40"/>
          <w:szCs w:val="40"/>
          <w:rtl/>
        </w:rPr>
        <w:lastRenderedPageBreak/>
        <w:drawing>
          <wp:inline distT="0" distB="0" distL="0" distR="0" wp14:anchorId="0B907F7B" wp14:editId="4177489B">
            <wp:extent cx="4734903" cy="3181350"/>
            <wp:effectExtent l="0" t="0" r="0" b="0"/>
            <wp:docPr id="5" name="صورة 4" descr="1kIMG_7723_0.JPG"/>
            <wp:cNvGraphicFramePr/>
            <a:graphic xmlns:a="http://schemas.openxmlformats.org/drawingml/2006/main">
              <a:graphicData uri="http://schemas.openxmlformats.org/drawingml/2006/picture">
                <pic:pic xmlns:pic="http://schemas.openxmlformats.org/drawingml/2006/picture">
                  <pic:nvPicPr>
                    <pic:cNvPr id="4" name="صورة 3" descr="1kIMG_7723_0.JPG"/>
                    <pic:cNvPicPr>
                      <a:picLocks noChangeAspect="1"/>
                    </pic:cNvPicPr>
                  </pic:nvPicPr>
                  <pic:blipFill>
                    <a:blip r:embed="rId8"/>
                    <a:stretch>
                      <a:fillRect/>
                    </a:stretch>
                  </pic:blipFill>
                  <pic:spPr>
                    <a:xfrm>
                      <a:off x="0" y="0"/>
                      <a:ext cx="4740302" cy="3184977"/>
                    </a:xfrm>
                    <a:prstGeom prst="rect">
                      <a:avLst/>
                    </a:prstGeom>
                  </pic:spPr>
                </pic:pic>
              </a:graphicData>
            </a:graphic>
          </wp:inline>
        </w:drawing>
      </w:r>
    </w:p>
    <w:sectPr w:rsidR="009B0214" w:rsidRPr="009B0214" w:rsidSect="00E309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B4" w:rsidRDefault="00E00EB4" w:rsidP="009B0214">
      <w:pPr>
        <w:spacing w:after="0" w:line="240" w:lineRule="auto"/>
      </w:pPr>
      <w:r>
        <w:separator/>
      </w:r>
    </w:p>
  </w:endnote>
  <w:endnote w:type="continuationSeparator" w:id="0">
    <w:p w:rsidR="00E00EB4" w:rsidRDefault="00E00EB4" w:rsidP="009B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B4" w:rsidRDefault="00E00EB4" w:rsidP="009B0214">
      <w:pPr>
        <w:spacing w:after="0" w:line="240" w:lineRule="auto"/>
      </w:pPr>
      <w:r>
        <w:separator/>
      </w:r>
    </w:p>
  </w:footnote>
  <w:footnote w:type="continuationSeparator" w:id="0">
    <w:p w:rsidR="00E00EB4" w:rsidRDefault="00E00EB4" w:rsidP="009B0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14"/>
    <w:rsid w:val="002367D1"/>
    <w:rsid w:val="003B6470"/>
    <w:rsid w:val="009B0214"/>
    <w:rsid w:val="009E4D11"/>
    <w:rsid w:val="00AB26F6"/>
    <w:rsid w:val="00C84281"/>
    <w:rsid w:val="00E00EB4"/>
    <w:rsid w:val="00E309FB"/>
    <w:rsid w:val="00E64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0214"/>
    <w:rPr>
      <w:color w:val="0000FF" w:themeColor="hyperlink"/>
      <w:u w:val="single"/>
    </w:rPr>
  </w:style>
  <w:style w:type="paragraph" w:styleId="a3">
    <w:name w:val="header"/>
    <w:basedOn w:val="a"/>
    <w:link w:val="Char"/>
    <w:uiPriority w:val="99"/>
    <w:semiHidden/>
    <w:unhideWhenUsed/>
    <w:rsid w:val="009B0214"/>
    <w:pPr>
      <w:tabs>
        <w:tab w:val="center" w:pos="4153"/>
        <w:tab w:val="right" w:pos="8306"/>
      </w:tabs>
      <w:spacing w:after="0" w:line="240" w:lineRule="auto"/>
    </w:pPr>
  </w:style>
  <w:style w:type="character" w:customStyle="1" w:styleId="Char">
    <w:name w:val="رأس الصفحة Char"/>
    <w:basedOn w:val="a0"/>
    <w:link w:val="a3"/>
    <w:uiPriority w:val="99"/>
    <w:semiHidden/>
    <w:rsid w:val="009B0214"/>
  </w:style>
  <w:style w:type="paragraph" w:styleId="a4">
    <w:name w:val="footer"/>
    <w:basedOn w:val="a"/>
    <w:link w:val="Char0"/>
    <w:uiPriority w:val="99"/>
    <w:semiHidden/>
    <w:unhideWhenUsed/>
    <w:rsid w:val="009B0214"/>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9B0214"/>
  </w:style>
  <w:style w:type="paragraph" w:styleId="a5">
    <w:name w:val="Balloon Text"/>
    <w:basedOn w:val="a"/>
    <w:link w:val="Char1"/>
    <w:uiPriority w:val="99"/>
    <w:semiHidden/>
    <w:unhideWhenUsed/>
    <w:rsid w:val="009B021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B0214"/>
    <w:rPr>
      <w:rFonts w:ascii="Tahoma" w:hAnsi="Tahoma" w:cs="Tahoma"/>
      <w:sz w:val="16"/>
      <w:szCs w:val="16"/>
    </w:rPr>
  </w:style>
  <w:style w:type="paragraph" w:styleId="a6">
    <w:name w:val="Normal (Web)"/>
    <w:basedOn w:val="a"/>
    <w:uiPriority w:val="99"/>
    <w:semiHidden/>
    <w:unhideWhenUsed/>
    <w:rsid w:val="002367D1"/>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0214"/>
    <w:rPr>
      <w:color w:val="0000FF" w:themeColor="hyperlink"/>
      <w:u w:val="single"/>
    </w:rPr>
  </w:style>
  <w:style w:type="paragraph" w:styleId="a3">
    <w:name w:val="header"/>
    <w:basedOn w:val="a"/>
    <w:link w:val="Char"/>
    <w:uiPriority w:val="99"/>
    <w:semiHidden/>
    <w:unhideWhenUsed/>
    <w:rsid w:val="009B0214"/>
    <w:pPr>
      <w:tabs>
        <w:tab w:val="center" w:pos="4153"/>
        <w:tab w:val="right" w:pos="8306"/>
      </w:tabs>
      <w:spacing w:after="0" w:line="240" w:lineRule="auto"/>
    </w:pPr>
  </w:style>
  <w:style w:type="character" w:customStyle="1" w:styleId="Char">
    <w:name w:val="رأس الصفحة Char"/>
    <w:basedOn w:val="a0"/>
    <w:link w:val="a3"/>
    <w:uiPriority w:val="99"/>
    <w:semiHidden/>
    <w:rsid w:val="009B0214"/>
  </w:style>
  <w:style w:type="paragraph" w:styleId="a4">
    <w:name w:val="footer"/>
    <w:basedOn w:val="a"/>
    <w:link w:val="Char0"/>
    <w:uiPriority w:val="99"/>
    <w:semiHidden/>
    <w:unhideWhenUsed/>
    <w:rsid w:val="009B0214"/>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9B0214"/>
  </w:style>
  <w:style w:type="paragraph" w:styleId="a5">
    <w:name w:val="Balloon Text"/>
    <w:basedOn w:val="a"/>
    <w:link w:val="Char1"/>
    <w:uiPriority w:val="99"/>
    <w:semiHidden/>
    <w:unhideWhenUsed/>
    <w:rsid w:val="009B021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B0214"/>
    <w:rPr>
      <w:rFonts w:ascii="Tahoma" w:hAnsi="Tahoma" w:cs="Tahoma"/>
      <w:sz w:val="16"/>
      <w:szCs w:val="16"/>
    </w:rPr>
  </w:style>
  <w:style w:type="paragraph" w:styleId="a6">
    <w:name w:val="Normal (Web)"/>
    <w:basedOn w:val="a"/>
    <w:uiPriority w:val="99"/>
    <w:semiHidden/>
    <w:unhideWhenUsed/>
    <w:rsid w:val="002367D1"/>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u.edu.sa/en/news/vice-rector-educational-affairs/his-excellency-vice-rector-academic-affairs-visits-deansh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200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2013-06-20T19:24:00Z</cp:lastPrinted>
  <dcterms:created xsi:type="dcterms:W3CDTF">2013-06-20T19:24:00Z</dcterms:created>
  <dcterms:modified xsi:type="dcterms:W3CDTF">2013-06-20T19:24:00Z</dcterms:modified>
</cp:coreProperties>
</file>