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03" w:rsidRDefault="00FF2503" w:rsidP="00FF2503">
      <w:pPr>
        <w:jc w:val="center"/>
        <w:rPr>
          <w:rFonts w:cs="PT Bold Heading"/>
          <w:b/>
          <w:bCs/>
          <w:sz w:val="28"/>
          <w:szCs w:val="28"/>
          <w:rtl/>
          <w:lang w:bidi="ar-JO"/>
        </w:rPr>
      </w:pPr>
      <w:r>
        <w:rPr>
          <w:rFonts w:cs="PT Bold Heading" w:hint="cs"/>
          <w:b/>
          <w:bCs/>
          <w:sz w:val="28"/>
          <w:szCs w:val="28"/>
          <w:rtl/>
          <w:lang w:bidi="ar-JO"/>
        </w:rPr>
        <w:t>مختصر توصيف المقرر</w:t>
      </w:r>
    </w:p>
    <w:p w:rsidR="00FF2503" w:rsidRDefault="00FF2503" w:rsidP="00FF2503">
      <w:pPr>
        <w:jc w:val="center"/>
      </w:pPr>
    </w:p>
    <w:p w:rsidR="00FF2503" w:rsidRDefault="00FF2503" w:rsidP="00FF2503">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FF250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المدخل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للفقه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الإسلامي</w:t>
            </w:r>
          </w:p>
        </w:tc>
      </w:tr>
      <w:tr w:rsidR="00FF250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113</w:t>
            </w:r>
          </w:p>
        </w:tc>
      </w:tr>
      <w:tr w:rsidR="00FF250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لا يوجد</w:t>
            </w:r>
          </w:p>
        </w:tc>
      </w:tr>
      <w:tr w:rsidR="00FF250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الاول</w:t>
            </w:r>
          </w:p>
        </w:tc>
      </w:tr>
      <w:tr w:rsidR="00FF250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FF250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F2503" w:rsidRDefault="00FF250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FF250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FF250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F2503" w:rsidRDefault="00FF250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FF250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F2503" w:rsidRDefault="00FF250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FF250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F2503" w:rsidRDefault="00FF250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F2503" w:rsidRDefault="00FF250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FF2503" w:rsidRDefault="00FF2503" w:rsidP="00FF2503">
      <w:pPr>
        <w:rPr>
          <w:rFonts w:asciiTheme="minorBidi" w:hAnsiTheme="minorBidi"/>
          <w:b/>
          <w:bCs/>
          <w:sz w:val="24"/>
          <w:szCs w:val="24"/>
          <w:rtl/>
        </w:rPr>
      </w:pPr>
    </w:p>
    <w:p w:rsidR="00FF2503" w:rsidRDefault="00FF2503" w:rsidP="00FF2503">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9"/>
        <w:gridCol w:w="4341"/>
      </w:tblGrid>
      <w:tr w:rsidR="00FF2503"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FF2503" w:rsidRDefault="00FF2503"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بالشريعة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والفقه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الإسلامي، مصادرها،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ومقارنته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بالقوانين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الوضعية، المدارس</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الفقهية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المختلفة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عبر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العصور الإسلامية،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أعلام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المذاهب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الإسلامية والكتب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المعتمدة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القواعد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الفقهية، مصادرها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أنواعها،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بالملك</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وأنواعه والعقد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وتقسيماته</w:t>
            </w:r>
            <w:r>
              <w:rPr>
                <w:rFonts w:ascii="Traditional Arabic" w:eastAsiaTheme="minorHAnsi" w:hAnsi="Traditional Arabic" w:cs="Traditional Arabic"/>
                <w:sz w:val="28"/>
                <w:szCs w:val="28"/>
                <w:lang w:val="fr-FR"/>
              </w:rPr>
              <w:t>.</w:t>
            </w:r>
          </w:p>
        </w:tc>
        <w:tc>
          <w:tcPr>
            <w:tcW w:w="4644" w:type="dxa"/>
            <w:tcBorders>
              <w:top w:val="double" w:sz="4" w:space="0" w:color="auto"/>
              <w:left w:val="single" w:sz="4" w:space="0" w:color="auto"/>
              <w:bottom w:val="doub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Identifying </w:t>
            </w:r>
            <w:proofErr w:type="spellStart"/>
            <w:r w:rsidRPr="00813069">
              <w:rPr>
                <w:rFonts w:ascii="Traditional Arabic" w:eastAsiaTheme="minorHAnsi" w:hAnsi="Traditional Arabic" w:cs="Traditional Arabic"/>
                <w:sz w:val="28"/>
                <w:szCs w:val="28"/>
              </w:rPr>
              <w:t>Shar’ia</w:t>
            </w:r>
            <w:proofErr w:type="spellEnd"/>
            <w:r w:rsidRPr="00813069">
              <w:rPr>
                <w:rFonts w:ascii="Traditional Arabic" w:eastAsiaTheme="minorHAnsi" w:hAnsi="Traditional Arabic" w:cs="Traditional Arabic"/>
                <w:sz w:val="28"/>
                <w:szCs w:val="28"/>
              </w:rPr>
              <w:t xml:space="preserve"> and Islamic Jurisprudence in addition to its sources in comparison with the positive laws as well as identifying the different doctrinal schools throughout the Islamic ages, the great figures of the Islamic doctrines and accredited </w:t>
            </w:r>
            <w:r w:rsidRPr="00813069">
              <w:rPr>
                <w:rFonts w:ascii="Traditional Arabic" w:eastAsiaTheme="minorHAnsi" w:hAnsi="Traditional Arabic" w:cs="Traditional Arabic"/>
                <w:sz w:val="28"/>
                <w:szCs w:val="28"/>
              </w:rPr>
              <w:lastRenderedPageBreak/>
              <w:t>books, the doctrinal rules, their sources and types in addition to identifying the property, its types, the contract and its divisions.</w:t>
            </w:r>
          </w:p>
        </w:tc>
      </w:tr>
    </w:tbl>
    <w:p w:rsidR="00FF2503" w:rsidRDefault="00FF2503" w:rsidP="00FF2503">
      <w:pPr>
        <w:rPr>
          <w:rFonts w:cs="Arabic Transparent"/>
          <w:b/>
          <w:bCs/>
          <w:sz w:val="28"/>
          <w:szCs w:val="28"/>
          <w:rtl/>
          <w:lang w:bidi="ar-JO"/>
        </w:rPr>
      </w:pPr>
    </w:p>
    <w:p w:rsidR="00FF2503" w:rsidRDefault="00FF2503" w:rsidP="00FF2503">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FF2503"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FF2503" w:rsidRDefault="00FF2503"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التعريف</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بالشريعة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والفقه</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الإسلامي</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والقانون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الوضعي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والتمييز</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بينهم</w:t>
            </w:r>
            <w:r>
              <w:rPr>
                <w:rFonts w:ascii="Traditional Arabic" w:hAnsi="Traditional Arabic" w:cs="Traditional Arabic"/>
                <w:sz w:val="28"/>
                <w:szCs w:val="28"/>
                <w:lang w:val="fr-FR" w:bidi="ar-JO"/>
              </w:rPr>
              <w:t>.</w:t>
            </w:r>
          </w:p>
        </w:tc>
        <w:tc>
          <w:tcPr>
            <w:tcW w:w="4205" w:type="dxa"/>
            <w:tcBorders>
              <w:top w:val="doub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To identify </w:t>
            </w:r>
            <w:proofErr w:type="spellStart"/>
            <w:r w:rsidRPr="00813069">
              <w:rPr>
                <w:rFonts w:ascii="Traditional Arabic" w:eastAsiaTheme="minorHAnsi" w:hAnsi="Traditional Arabic" w:cs="Traditional Arabic"/>
                <w:sz w:val="28"/>
                <w:szCs w:val="28"/>
              </w:rPr>
              <w:t>Shar’ia</w:t>
            </w:r>
            <w:proofErr w:type="spellEnd"/>
            <w:r w:rsidRPr="00813069">
              <w:rPr>
                <w:rFonts w:ascii="Traditional Arabic" w:eastAsiaTheme="minorHAnsi" w:hAnsi="Traditional Arabic" w:cs="Traditional Arabic"/>
                <w:sz w:val="28"/>
                <w:szCs w:val="28"/>
              </w:rPr>
              <w:t>, Islamic Jurisprudence, Positive law and to distinguish among them.</w:t>
            </w:r>
          </w:p>
        </w:tc>
      </w:tr>
      <w:tr w:rsidR="00FF250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FF2503" w:rsidRDefault="00FF2503"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التعرف</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الأدوار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التشريع</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الإسلامي</w:t>
            </w:r>
            <w:r>
              <w:rPr>
                <w:rFonts w:ascii="Traditional Arabic" w:hAnsi="Traditional Arabic" w:cs="Traditional Arabic"/>
                <w:sz w:val="28"/>
                <w:szCs w:val="28"/>
                <w:lang w:val="fr-FR" w:bidi="ar-JO"/>
              </w:rPr>
              <w:t>.</w:t>
            </w:r>
          </w:p>
        </w:tc>
        <w:tc>
          <w:tcPr>
            <w:tcW w:w="4205" w:type="dxa"/>
            <w:tcBorders>
              <w:top w:val="sing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roles which the Islamic legislation had.</w:t>
            </w:r>
          </w:p>
        </w:tc>
      </w:tr>
      <w:tr w:rsidR="00FF250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FF2503" w:rsidRDefault="00FF2503"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الإلمام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بمصادر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التشريع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الإسلامي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والمدارس</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الفقهية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المختلفة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عبر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العصور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الإسلامية</w:t>
            </w:r>
            <w:r>
              <w:rPr>
                <w:rFonts w:ascii="Traditional Arabic" w:hAnsi="Traditional Arabic" w:cs="Traditional Arabic"/>
                <w:sz w:val="28"/>
                <w:szCs w:val="28"/>
                <w:lang w:val="fr-FR" w:bidi="ar-JO"/>
              </w:rPr>
              <w:t>.</w:t>
            </w:r>
            <w:r>
              <w:rPr>
                <w:rFonts w:ascii="Traditional Arabic" w:hAnsi="Traditional Arabic" w:cs="Traditional Arabic"/>
                <w:sz w:val="28"/>
                <w:szCs w:val="28"/>
                <w:rtl/>
                <w:lang w:val="fr-FR" w:bidi="ar-JO"/>
              </w:rPr>
              <w:t>.</w:t>
            </w:r>
          </w:p>
        </w:tc>
        <w:tc>
          <w:tcPr>
            <w:tcW w:w="4205" w:type="dxa"/>
            <w:tcBorders>
              <w:top w:val="sing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sources of Islamic legislation and the different doctrinal schools throughout the Islamic ages.</w:t>
            </w:r>
          </w:p>
        </w:tc>
      </w:tr>
      <w:tr w:rsidR="00FF250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FF2503" w:rsidRDefault="00FF2503" w:rsidP="00746632">
            <w:pPr>
              <w:jc w:val="center"/>
              <w:rPr>
                <w:rFonts w:cs="Arabic Transparent"/>
                <w:sz w:val="28"/>
                <w:szCs w:val="28"/>
                <w:lang w:val="fr-FR" w:bidi="ar-JO"/>
              </w:rPr>
            </w:pPr>
            <w:r>
              <w:rPr>
                <w:rFonts w:cs="Arabic Transparent"/>
                <w:sz w:val="28"/>
                <w:szCs w:val="28"/>
                <w:rtl/>
                <w:lang w:val="fr-FR" w:bidi="ar-JO"/>
              </w:rPr>
              <w:t>4</w:t>
            </w:r>
          </w:p>
        </w:tc>
        <w:tc>
          <w:tcPr>
            <w:tcW w:w="3609"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أعلام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المذاهب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الإسلامية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والكتب المعتمدة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الفقهية</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great figures of the Islamic doctrines, the accredited books and the doctrinal rules.</w:t>
            </w:r>
          </w:p>
        </w:tc>
      </w:tr>
      <w:tr w:rsidR="00FF2503"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FF2503" w:rsidRDefault="00FF2503" w:rsidP="00746632">
            <w:pPr>
              <w:jc w:val="center"/>
              <w:rPr>
                <w:rFonts w:cs="Arabic Transparent"/>
                <w:sz w:val="28"/>
                <w:szCs w:val="28"/>
                <w:lang w:val="fr-FR" w:bidi="ar-JO"/>
              </w:rPr>
            </w:pPr>
            <w:r>
              <w:rPr>
                <w:rFonts w:cs="Arabic Transparent"/>
                <w:sz w:val="28"/>
                <w:szCs w:val="28"/>
                <w:rtl/>
                <w:lang w:val="fr-FR" w:bidi="ar-JO"/>
              </w:rPr>
              <w:t>5</w:t>
            </w:r>
          </w:p>
        </w:tc>
        <w:tc>
          <w:tcPr>
            <w:tcW w:w="3609" w:type="dxa"/>
            <w:tcBorders>
              <w:top w:val="single" w:sz="4" w:space="0" w:color="auto"/>
              <w:left w:val="single" w:sz="4" w:space="0" w:color="auto"/>
              <w:bottom w:val="doub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تحديد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مفهوم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الملك</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والعقد</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وتقسيماته</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المختلفة</w:t>
            </w:r>
            <w:r>
              <w:rPr>
                <w:rFonts w:ascii="Traditional Arabic" w:hAnsi="Traditional Arabic" w:cs="Traditional Arabic"/>
                <w:sz w:val="28"/>
                <w:szCs w:val="28"/>
                <w:lang w:val="fr-FR" w:bidi="ar-JO"/>
              </w:rPr>
              <w:t>.</w:t>
            </w:r>
          </w:p>
        </w:tc>
        <w:tc>
          <w:tcPr>
            <w:tcW w:w="4205" w:type="dxa"/>
            <w:tcBorders>
              <w:top w:val="single" w:sz="4" w:space="0" w:color="auto"/>
              <w:left w:val="single" w:sz="4" w:space="0" w:color="auto"/>
              <w:bottom w:val="doub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specify and concept of property, the contract and its different divisions</w:t>
            </w:r>
          </w:p>
        </w:tc>
      </w:tr>
    </w:tbl>
    <w:p w:rsidR="00FF2503" w:rsidRDefault="00FF2503" w:rsidP="00FF2503">
      <w:pPr>
        <w:rPr>
          <w:rFonts w:cs="Arabic Transparent"/>
          <w:b/>
          <w:bCs/>
          <w:sz w:val="28"/>
          <w:szCs w:val="28"/>
          <w:u w:val="single"/>
          <w:rtl/>
        </w:rPr>
      </w:pPr>
    </w:p>
    <w:p w:rsidR="00FF2503" w:rsidRDefault="00FF2503" w:rsidP="00FF2503">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FF2503" w:rsidRDefault="00FF2503" w:rsidP="00FF2503">
      <w:pPr>
        <w:rPr>
          <w:rFonts w:cs="Arabic Transparent"/>
          <w:sz w:val="28"/>
          <w:szCs w:val="28"/>
          <w:rtl/>
          <w:lang w:bidi="ar-JO"/>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1"/>
        <w:gridCol w:w="3856"/>
        <w:gridCol w:w="4113"/>
      </w:tblGrid>
      <w:tr w:rsidR="00FF2503"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hideMark/>
          </w:tcPr>
          <w:p w:rsidR="00FF2503" w:rsidRDefault="00FF2503"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التمييز</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بين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الشريعة، الفقه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الإسلامي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والقانون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الوضعي</w:t>
            </w:r>
            <w:r>
              <w:rPr>
                <w:rFonts w:ascii="Traditional Arabic" w:eastAsiaTheme="minorHAnsi" w:hAnsi="Traditional Arabic" w:cs="Traditional Arabic"/>
                <w:sz w:val="28"/>
                <w:szCs w:val="28"/>
                <w:lang w:val="fr-FR"/>
              </w:rPr>
              <w:t>.</w:t>
            </w:r>
          </w:p>
        </w:tc>
        <w:tc>
          <w:tcPr>
            <w:tcW w:w="4420" w:type="dxa"/>
            <w:tcBorders>
              <w:top w:val="doub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Distinguish among the provisions of </w:t>
            </w:r>
            <w:proofErr w:type="spellStart"/>
            <w:r w:rsidRPr="00813069">
              <w:rPr>
                <w:rFonts w:ascii="Traditional Arabic" w:eastAsiaTheme="minorHAnsi" w:hAnsi="Traditional Arabic" w:cs="Traditional Arabic"/>
                <w:sz w:val="28"/>
                <w:szCs w:val="28"/>
              </w:rPr>
              <w:t>Shar’ia</w:t>
            </w:r>
            <w:proofErr w:type="spellEnd"/>
            <w:r w:rsidRPr="00813069">
              <w:rPr>
                <w:rFonts w:ascii="Traditional Arabic" w:eastAsiaTheme="minorHAnsi" w:hAnsi="Traditional Arabic" w:cs="Traditional Arabic"/>
                <w:sz w:val="28"/>
                <w:szCs w:val="28"/>
              </w:rPr>
              <w:t>, Islamic doctrine and the positive Law.</w:t>
            </w:r>
          </w:p>
        </w:tc>
      </w:tr>
      <w:tr w:rsidR="00FF250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lastRenderedPageBreak/>
              <w:t>2</w:t>
            </w:r>
          </w:p>
        </w:tc>
        <w:tc>
          <w:tcPr>
            <w:tcW w:w="4193"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تحديد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الأدوار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بها التشريع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الإسلامي</w:t>
            </w:r>
            <w:r>
              <w:rPr>
                <w:rFonts w:ascii="Traditional Arabic" w:hAnsi="Traditional Arabic" w:cs="Traditional Arabic"/>
                <w:sz w:val="28"/>
                <w:szCs w:val="28"/>
                <w:lang w:val="fr-FR"/>
              </w:rPr>
              <w:t>.</w:t>
            </w:r>
          </w:p>
        </w:tc>
        <w:tc>
          <w:tcPr>
            <w:tcW w:w="4420" w:type="dxa"/>
            <w:tcBorders>
              <w:top w:val="sing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Specify the roles the Islamic legislation had.</w:t>
            </w:r>
          </w:p>
        </w:tc>
      </w:tr>
      <w:tr w:rsidR="00FF250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3</w:t>
            </w:r>
          </w:p>
        </w:tc>
        <w:tc>
          <w:tcPr>
            <w:tcW w:w="4193"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أعلام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المذاهب الإسلامية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والكتب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المعتمدة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والقواعد الفقهية</w:t>
            </w:r>
            <w:r>
              <w:rPr>
                <w:rFonts w:ascii="Traditional Arabic" w:hAnsi="Traditional Arabic" w:cs="Traditional Arabic"/>
                <w:sz w:val="28"/>
                <w:szCs w:val="28"/>
                <w:lang w:val="fr-FR"/>
              </w:rPr>
              <w:t>.</w:t>
            </w:r>
          </w:p>
        </w:tc>
        <w:tc>
          <w:tcPr>
            <w:tcW w:w="4420" w:type="dxa"/>
            <w:tcBorders>
              <w:top w:val="single" w:sz="4" w:space="0" w:color="auto"/>
              <w:left w:val="single" w:sz="4" w:space="0" w:color="auto"/>
              <w:bottom w:val="sing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Understand the great figures of Islamic doctrines, accredited books and the doctrinal rules.</w:t>
            </w:r>
          </w:p>
        </w:tc>
      </w:tr>
      <w:tr w:rsidR="00FF2503"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4</w:t>
            </w:r>
          </w:p>
        </w:tc>
        <w:tc>
          <w:tcPr>
            <w:tcW w:w="4193" w:type="dxa"/>
            <w:tcBorders>
              <w:top w:val="single" w:sz="4" w:space="0" w:color="auto"/>
              <w:left w:val="single" w:sz="4" w:space="0" w:color="auto"/>
              <w:bottom w:val="double" w:sz="4" w:space="0" w:color="auto"/>
              <w:right w:val="single" w:sz="4" w:space="0" w:color="auto"/>
            </w:tcBorders>
            <w:hideMark/>
          </w:tcPr>
          <w:p w:rsidR="00FF2503" w:rsidRDefault="00FF250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تحديد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مفهوم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الملك</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والعقد وتقسيماته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المختلفة</w:t>
            </w:r>
            <w:r>
              <w:rPr>
                <w:rFonts w:ascii="Traditional Arabic" w:hAnsi="Traditional Arabic" w:cs="Traditional Arabic"/>
                <w:sz w:val="28"/>
                <w:szCs w:val="28"/>
                <w:lang w:val="fr-FR"/>
              </w:rPr>
              <w:t>.</w:t>
            </w:r>
          </w:p>
        </w:tc>
        <w:tc>
          <w:tcPr>
            <w:tcW w:w="4420" w:type="dxa"/>
            <w:tcBorders>
              <w:top w:val="single" w:sz="4" w:space="0" w:color="auto"/>
              <w:left w:val="single" w:sz="4" w:space="0" w:color="auto"/>
              <w:bottom w:val="double" w:sz="4" w:space="0" w:color="auto"/>
              <w:right w:val="double" w:sz="4" w:space="0" w:color="auto"/>
            </w:tcBorders>
            <w:hideMark/>
          </w:tcPr>
          <w:p w:rsidR="00FF2503" w:rsidRPr="00813069" w:rsidRDefault="00FF250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specify the concept of property, the contract and its different divisions</w:t>
            </w:r>
          </w:p>
        </w:tc>
      </w:tr>
    </w:tbl>
    <w:p w:rsidR="00FF2503" w:rsidRDefault="00FF2503" w:rsidP="00FF2503">
      <w:pPr>
        <w:rPr>
          <w:rFonts w:ascii="Traditional Arabic" w:hAnsi="Traditional Arabic" w:cs="Traditional Arabic"/>
          <w:sz w:val="28"/>
          <w:szCs w:val="28"/>
          <w:u w:val="single"/>
          <w:rtl/>
          <w:lang w:bidi="ar-JO"/>
        </w:rPr>
      </w:pPr>
    </w:p>
    <w:p w:rsidR="00FF2503" w:rsidRDefault="00FF2503" w:rsidP="00FF2503">
      <w:pPr>
        <w:rPr>
          <w:rFonts w:ascii="Traditional Arabic" w:hAnsi="Traditional Arabic" w:cs="Traditional Arabic"/>
          <w:sz w:val="28"/>
          <w:szCs w:val="28"/>
          <w:rtl/>
          <w:lang w:bidi="ar-JO"/>
        </w:rPr>
      </w:pPr>
      <w:r>
        <w:rPr>
          <w:rFonts w:ascii="Traditional Arabic" w:hAnsi="Traditional Arabic" w:cs="Traditional Arabic"/>
          <w:sz w:val="28"/>
          <w:szCs w:val="28"/>
          <w:u w:val="single"/>
          <w:rtl/>
          <w:lang w:bidi="ar-JO"/>
        </w:rPr>
        <w:t xml:space="preserve">محتوى المقرر </w:t>
      </w:r>
      <w:r>
        <w:rPr>
          <w:rFonts w:ascii="Traditional Arabic" w:hAnsi="Traditional Arabic" w:cs="Traditional Arabic"/>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1122"/>
        <w:gridCol w:w="1380"/>
      </w:tblGrid>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قائمة الموضوعات</w:t>
            </w:r>
          </w:p>
          <w:p w:rsidR="00FF2503" w:rsidRDefault="00FF2503" w:rsidP="00746632">
            <w:pPr>
              <w:bidi w:val="0"/>
              <w:jc w:val="center"/>
              <w:rPr>
                <w:rFonts w:ascii="Traditional Arabic" w:hAnsi="Traditional Arabic" w:cs="Traditional Arabic"/>
                <w:sz w:val="28"/>
                <w:szCs w:val="28"/>
                <w:lang w:val="fr-FR" w:bidi="ar-EG"/>
              </w:rPr>
            </w:pPr>
            <w:r>
              <w:rPr>
                <w:rFonts w:ascii="Traditional Arabic" w:hAnsi="Traditional Arabic" w:cs="Traditional Arabic"/>
                <w:sz w:val="28"/>
                <w:szCs w:val="28"/>
                <w:lang w:val="fr-FR" w:bidi="ar-EG"/>
              </w:rPr>
              <w:t>(</w:t>
            </w:r>
            <w:proofErr w:type="spellStart"/>
            <w:r>
              <w:rPr>
                <w:rFonts w:ascii="Traditional Arabic" w:hAnsi="Traditional Arabic" w:cs="Traditional Arabic"/>
                <w:sz w:val="28"/>
                <w:szCs w:val="28"/>
                <w:lang w:val="fr-FR" w:bidi="ar-EG"/>
              </w:rPr>
              <w:t>Subjects</w:t>
            </w:r>
            <w:proofErr w:type="spellEnd"/>
            <w:r>
              <w:rPr>
                <w:rFonts w:ascii="Traditional Arabic" w:hAnsi="Traditional Arabic" w:cs="Traditional Arabic"/>
                <w:sz w:val="28"/>
                <w:szCs w:val="28"/>
                <w:lang w:val="fr-FR" w:bidi="ar-EG"/>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rtl/>
                <w:lang w:val="fr-FR"/>
              </w:rPr>
            </w:pPr>
            <w:r>
              <w:rPr>
                <w:rFonts w:ascii="Traditional Arabic" w:hAnsi="Traditional Arabic" w:cs="Traditional Arabic"/>
                <w:sz w:val="28"/>
                <w:szCs w:val="28"/>
                <w:rtl/>
                <w:lang w:val="fr-FR" w:bidi="ar-EG"/>
              </w:rPr>
              <w:t>عدد الأسابيع</w:t>
            </w:r>
          </w:p>
          <w:p w:rsidR="00FF2503" w:rsidRDefault="00FF2503" w:rsidP="00746632">
            <w:pPr>
              <w:bidi w:val="0"/>
              <w:jc w:val="center"/>
              <w:rPr>
                <w:rFonts w:ascii="Traditional Arabic" w:hAnsi="Traditional Arabic" w:cs="Traditional Arabic"/>
                <w:sz w:val="28"/>
                <w:szCs w:val="28"/>
                <w:lang w:val="fr-FR"/>
              </w:rPr>
            </w:pPr>
            <w:r>
              <w:rPr>
                <w:rFonts w:ascii="Traditional Arabic" w:hAnsi="Traditional Arabic" w:cs="Traditional Arabic"/>
                <w:sz w:val="28"/>
                <w:szCs w:val="28"/>
                <w:lang w:val="fr-FR"/>
              </w:rPr>
              <w:t>(</w:t>
            </w:r>
            <w:proofErr w:type="spellStart"/>
            <w:r>
              <w:rPr>
                <w:rFonts w:ascii="Traditional Arabic" w:hAnsi="Traditional Arabic" w:cs="Traditional Arabic"/>
                <w:sz w:val="28"/>
                <w:szCs w:val="28"/>
                <w:lang w:val="fr-FR"/>
              </w:rPr>
              <w:t>Weeks</w:t>
            </w:r>
            <w:proofErr w:type="spellEnd"/>
            <w:r>
              <w:rPr>
                <w:rFonts w:ascii="Traditional Arabic" w:hAnsi="Traditional Arabic" w:cs="Traditional Arabic"/>
                <w:sz w:val="28"/>
                <w:szCs w:val="28"/>
                <w:lang w:val="fr-FR"/>
              </w:rPr>
              <w:t>)</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jc w:val="center"/>
              <w:rPr>
                <w:rFonts w:ascii="Traditional Arabic" w:hAnsi="Traditional Arabic" w:cs="Traditional Arabic"/>
                <w:sz w:val="28"/>
                <w:szCs w:val="28"/>
                <w:rtl/>
                <w:lang w:val="fr-FR" w:bidi="ar-EG"/>
              </w:rPr>
            </w:pPr>
            <w:r>
              <w:rPr>
                <w:rFonts w:ascii="Traditional Arabic" w:hAnsi="Traditional Arabic" w:cs="Traditional Arabic"/>
                <w:sz w:val="28"/>
                <w:szCs w:val="28"/>
                <w:rtl/>
                <w:lang w:val="fr-FR" w:bidi="ar-EG"/>
              </w:rPr>
              <w:t xml:space="preserve">ساعات التدريس </w:t>
            </w:r>
          </w:p>
          <w:p w:rsidR="00FF2503" w:rsidRDefault="00FF2503" w:rsidP="00746632">
            <w:pPr>
              <w:bidi w:val="0"/>
              <w:jc w:val="center"/>
              <w:rPr>
                <w:rFonts w:ascii="Traditional Arabic" w:hAnsi="Traditional Arabic" w:cs="Traditional Arabic"/>
                <w:sz w:val="28"/>
                <w:szCs w:val="28"/>
                <w:lang w:val="fr-FR" w:bidi="ar-EG"/>
              </w:rPr>
            </w:pPr>
            <w:r>
              <w:rPr>
                <w:rFonts w:ascii="Traditional Arabic" w:hAnsi="Traditional Arabic" w:cs="Traditional Arabic"/>
                <w:sz w:val="28"/>
                <w:szCs w:val="28"/>
                <w:lang w:val="fr-FR" w:bidi="ar-EG"/>
              </w:rPr>
              <w:t>(</w:t>
            </w:r>
            <w:proofErr w:type="spellStart"/>
            <w:r>
              <w:rPr>
                <w:rFonts w:ascii="Traditional Arabic" w:hAnsi="Traditional Arabic" w:cs="Traditional Arabic"/>
                <w:sz w:val="28"/>
                <w:szCs w:val="28"/>
                <w:lang w:val="fr-FR" w:bidi="ar-EG"/>
              </w:rPr>
              <w:t>Hours</w:t>
            </w:r>
            <w:proofErr w:type="spellEnd"/>
            <w:r>
              <w:rPr>
                <w:rFonts w:ascii="Traditional Arabic" w:hAnsi="Traditional Arabic" w:cs="Traditional Arabic"/>
                <w:sz w:val="28"/>
                <w:szCs w:val="28"/>
                <w:lang w:val="fr-FR" w:bidi="ar-EG"/>
              </w:rPr>
              <w:t>)</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مبادئ علم الفقه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 xml:space="preserve"> واصوله وقواعده</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rPr>
              <w:t>6</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تاريخ نشأة علم الفقه واصوله</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مناقشة دعوى تأثر الفقه الإسلامي بالنظم السابقة</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خصائص الفقه الإسلامي</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مصادر التشريع في عصر النبوة وما بعده</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أسباب ظهور الخلاف الفقهي بين الصحابة، و أسلوبهم في معالجته وآدابهم في ذلك</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المراحل التي مر بها الفقه الإسلامي، وخصائص كل مرحلة</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59"/>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أصول مذهب الإمام أبي حنيفة، وأبرز المصطلحات المتداولة في المذهب الحنفي، وأبرز أعلام المذهب ، والمصادر المعتمدة عند الحنفية في نقل المذهب والفتوى</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lastRenderedPageBreak/>
              <w:t>أصول مذهب الإمام مالك، وأبرز المصطلحات المتداولة في المذهب المالكي، وأبرز أعلام المذهب ، والمصادر المعتمدة عند المالكية في نقل المذهب والفتوى</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أصول مذهب الإمام الشافعي، وأبرز المصطلحات المتداولة في المذهب الشافعي، وأبرز أعلام المذهب ، والمصادر المعتمدة عند الشافعية في نقل المذهب والفتوى</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أصول مذهب الإمام أحمد بن حنبل، وأبرز المصطلحات المتداولة في المذهب الحنبلي، وأبرز أعلام المذهب ، والمصادر المعتمدة عند الحنابلة في نقل المذهب والفتوى</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المذاهب الفقهية المعتمدة الأخرى، وأبرز أعلامها، ومصادرها</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وصياغة النظريات الفقهية، وإنجازات المجامع الفقهية، وربط ذلك بالاجتهاد الجماعي</w:t>
            </w:r>
            <w:r>
              <w:rPr>
                <w:rFonts w:ascii="Traditional Arabic" w:hAnsi="Traditional Arabic" w:cs="Traditional Arabic"/>
                <w:sz w:val="28"/>
                <w:szCs w:val="28"/>
                <w:lang w:val="fr-FR"/>
              </w:rPr>
              <w:t>.</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F2503" w:rsidTr="00746632">
        <w:trPr>
          <w:trHeight w:val="236"/>
          <w:jc w:val="center"/>
        </w:trPr>
        <w:tc>
          <w:tcPr>
            <w:tcW w:w="7118"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التأليف الفقهي والأصولي في العصر الحاضر، وأبرز إسهاماته، وبعض نماذج التجديد المعاصر في التأليف، كالمتمثل، في: تأليف الموسوعات الفقهية،</w:t>
            </w:r>
          </w:p>
        </w:tc>
        <w:tc>
          <w:tcPr>
            <w:tcW w:w="993"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87" w:type="dxa"/>
            <w:tcBorders>
              <w:top w:val="single" w:sz="4" w:space="0" w:color="auto"/>
              <w:left w:val="single" w:sz="4" w:space="0" w:color="auto"/>
              <w:bottom w:val="single" w:sz="4" w:space="0" w:color="auto"/>
              <w:right w:val="single" w:sz="4" w:space="0" w:color="auto"/>
            </w:tcBorders>
            <w:hideMark/>
          </w:tcPr>
          <w:p w:rsidR="00FF2503" w:rsidRDefault="00FF2503"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bl>
    <w:p w:rsidR="00FF2503" w:rsidRDefault="00FF2503" w:rsidP="00FF2503">
      <w:pPr>
        <w:rPr>
          <w:rFonts w:cs="Arabic Transparent"/>
          <w:b/>
          <w:bCs/>
          <w:sz w:val="28"/>
          <w:szCs w:val="28"/>
          <w:u w:val="single"/>
          <w:rtl/>
          <w:lang w:bidi="ar-JO"/>
        </w:rPr>
      </w:pPr>
    </w:p>
    <w:p w:rsidR="00FF2503" w:rsidRDefault="00FF2503" w:rsidP="00FF2503">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3"/>
        <w:gridCol w:w="6507"/>
      </w:tblGrid>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FF2503" w:rsidRDefault="00FF2503"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FF2503" w:rsidRDefault="00FF2503" w:rsidP="00746632">
            <w:pPr>
              <w:jc w:val="both"/>
              <w:rPr>
                <w:rFonts w:asciiTheme="minorBidi" w:eastAsiaTheme="minorHAnsi" w:hAnsiTheme="minorBidi"/>
                <w:b/>
                <w:bCs/>
                <w:sz w:val="24"/>
                <w:szCs w:val="24"/>
                <w:lang w:val="fr-FR"/>
              </w:rPr>
            </w:pPr>
            <w:r>
              <w:rPr>
                <w:rFonts w:asciiTheme="minorBidi" w:eastAsiaTheme="minorHAnsi" w:hAnsiTheme="minorBidi"/>
                <w:b/>
                <w:bCs/>
                <w:sz w:val="24"/>
                <w:szCs w:val="24"/>
                <w:rtl/>
                <w:lang w:val="fr-FR"/>
              </w:rPr>
              <w:t>المدخل</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لدراسة</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الفقه</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الإسلامي</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ونظرياته</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العامة</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 xml:space="preserve"> </w:t>
            </w:r>
            <w:r>
              <w:rPr>
                <w:rFonts w:asciiTheme="minorBidi" w:eastAsiaTheme="minorHAnsi" w:hAnsiTheme="minorBidi" w:hint="cs"/>
                <w:b/>
                <w:bCs/>
                <w:sz w:val="24"/>
                <w:szCs w:val="24"/>
                <w:rtl/>
                <w:lang w:val="fr-FR"/>
              </w:rPr>
              <w:t>النشأة</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التطور</w:t>
            </w:r>
            <w:r>
              <w:rPr>
                <w:rFonts w:asciiTheme="minorBidi" w:eastAsiaTheme="minorHAnsi" w:hAnsiTheme="minorBidi"/>
                <w:b/>
                <w:bCs/>
                <w:sz w:val="24"/>
                <w:szCs w:val="24"/>
                <w:lang w:val="fr-FR"/>
              </w:rPr>
              <w:t xml:space="preserve">- </w:t>
            </w:r>
            <w:r>
              <w:rPr>
                <w:rFonts w:asciiTheme="minorBidi" w:eastAsiaTheme="minorHAnsi" w:hAnsiTheme="minorBidi"/>
                <w:b/>
                <w:bCs/>
                <w:sz w:val="24"/>
                <w:szCs w:val="24"/>
                <w:rtl/>
                <w:lang w:val="fr-FR"/>
              </w:rPr>
              <w:t>المعاصرة</w:t>
            </w:r>
            <w:r>
              <w:rPr>
                <w:rFonts w:asciiTheme="minorBidi" w:eastAsiaTheme="minorHAnsi" w:hAnsiTheme="minorBidi"/>
                <w:b/>
                <w:bCs/>
                <w:sz w:val="24"/>
                <w:szCs w:val="24"/>
                <w:lang w:val="fr-FR"/>
              </w:rPr>
              <w:t>.</w:t>
            </w: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FF2503" w:rsidRDefault="00FF250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FF2503" w:rsidRDefault="00FF2503" w:rsidP="00746632">
            <w:pPr>
              <w:jc w:val="both"/>
              <w:rPr>
                <w:rFonts w:asciiTheme="minorBidi" w:hAnsiTheme="minorBidi"/>
                <w:b/>
                <w:bCs/>
                <w:sz w:val="24"/>
                <w:szCs w:val="24"/>
                <w:lang w:val="fr-FR"/>
              </w:rPr>
            </w:pPr>
            <w:r>
              <w:rPr>
                <w:rFonts w:asciiTheme="minorBidi" w:hAnsiTheme="minorBidi"/>
                <w:b/>
                <w:bCs/>
                <w:sz w:val="24"/>
                <w:szCs w:val="24"/>
                <w:rtl/>
                <w:lang w:val="fr-FR"/>
              </w:rPr>
              <w:t>د</w:t>
            </w:r>
            <w:r>
              <w:rPr>
                <w:rFonts w:asciiTheme="minorBidi" w:hAnsiTheme="minorBidi"/>
                <w:b/>
                <w:bCs/>
                <w:sz w:val="24"/>
                <w:szCs w:val="24"/>
                <w:lang w:val="fr-FR"/>
              </w:rPr>
              <w:t xml:space="preserve">. </w:t>
            </w:r>
            <w:r>
              <w:rPr>
                <w:rFonts w:asciiTheme="minorBidi" w:hAnsiTheme="minorBidi"/>
                <w:b/>
                <w:bCs/>
                <w:sz w:val="24"/>
                <w:szCs w:val="24"/>
                <w:rtl/>
                <w:lang w:val="fr-FR"/>
              </w:rPr>
              <w:t>الشرنباصي،</w:t>
            </w:r>
            <w:r>
              <w:rPr>
                <w:rFonts w:asciiTheme="minorBidi" w:hAnsiTheme="minorBidi"/>
                <w:b/>
                <w:bCs/>
                <w:sz w:val="24"/>
                <w:szCs w:val="24"/>
                <w:lang w:val="fr-FR"/>
              </w:rPr>
              <w:t xml:space="preserve"> </w:t>
            </w:r>
            <w:r>
              <w:rPr>
                <w:rFonts w:asciiTheme="minorBidi" w:hAnsiTheme="minorBidi"/>
                <w:b/>
                <w:bCs/>
                <w:sz w:val="24"/>
                <w:szCs w:val="24"/>
                <w:rtl/>
                <w:lang w:val="fr-FR"/>
              </w:rPr>
              <w:t>د</w:t>
            </w:r>
            <w:r>
              <w:rPr>
                <w:rFonts w:asciiTheme="minorBidi" w:hAnsiTheme="minorBidi"/>
                <w:b/>
                <w:bCs/>
                <w:sz w:val="24"/>
                <w:szCs w:val="24"/>
                <w:lang w:val="fr-FR"/>
              </w:rPr>
              <w:t xml:space="preserve">. </w:t>
            </w:r>
            <w:r>
              <w:rPr>
                <w:rFonts w:asciiTheme="minorBidi" w:hAnsiTheme="minorBidi"/>
                <w:b/>
                <w:bCs/>
                <w:sz w:val="24"/>
                <w:szCs w:val="24"/>
                <w:rtl/>
                <w:lang w:val="fr-FR"/>
              </w:rPr>
              <w:t>رمضان</w:t>
            </w:r>
            <w:r>
              <w:rPr>
                <w:rFonts w:asciiTheme="minorBidi" w:hAnsiTheme="minorBidi"/>
                <w:b/>
                <w:bCs/>
                <w:sz w:val="24"/>
                <w:szCs w:val="24"/>
                <w:lang w:val="fr-FR"/>
              </w:rPr>
              <w:t xml:space="preserve"> </w:t>
            </w:r>
            <w:r>
              <w:rPr>
                <w:rFonts w:asciiTheme="minorBidi" w:hAnsiTheme="minorBidi"/>
                <w:b/>
                <w:bCs/>
                <w:sz w:val="24"/>
                <w:szCs w:val="24"/>
                <w:rtl/>
                <w:lang w:val="fr-FR"/>
              </w:rPr>
              <w:t>علي</w:t>
            </w:r>
            <w:r>
              <w:rPr>
                <w:rFonts w:asciiTheme="minorBidi" w:hAnsiTheme="minorBidi"/>
                <w:b/>
                <w:bCs/>
                <w:sz w:val="24"/>
                <w:szCs w:val="24"/>
                <w:lang w:val="fr-FR"/>
              </w:rPr>
              <w:t xml:space="preserve"> </w:t>
            </w:r>
            <w:r>
              <w:rPr>
                <w:rFonts w:asciiTheme="minorBidi" w:hAnsiTheme="minorBidi"/>
                <w:b/>
                <w:bCs/>
                <w:sz w:val="24"/>
                <w:szCs w:val="24"/>
                <w:rtl/>
                <w:lang w:val="fr-FR"/>
              </w:rPr>
              <w:t>السيد</w:t>
            </w: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FF2503" w:rsidRDefault="00FF2503"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FF2503" w:rsidRDefault="00FF2503" w:rsidP="00746632">
            <w:pPr>
              <w:jc w:val="both"/>
              <w:rPr>
                <w:rFonts w:asciiTheme="minorBidi" w:hAnsiTheme="minorBidi"/>
                <w:b/>
                <w:bCs/>
                <w:sz w:val="24"/>
                <w:szCs w:val="24"/>
                <w:lang w:val="fr-FR"/>
              </w:rPr>
            </w:pPr>
            <w:r>
              <w:rPr>
                <w:rFonts w:asciiTheme="minorBidi" w:hAnsiTheme="minorBidi"/>
                <w:b/>
                <w:bCs/>
                <w:sz w:val="24"/>
                <w:szCs w:val="24"/>
                <w:rtl/>
                <w:lang w:val="fr-FR"/>
              </w:rPr>
              <w:t>دار</w:t>
            </w:r>
            <w:r>
              <w:rPr>
                <w:rFonts w:asciiTheme="minorBidi" w:hAnsiTheme="minorBidi"/>
                <w:b/>
                <w:bCs/>
                <w:sz w:val="24"/>
                <w:szCs w:val="24"/>
                <w:lang w:val="fr-FR"/>
              </w:rPr>
              <w:t xml:space="preserve"> </w:t>
            </w:r>
            <w:r>
              <w:rPr>
                <w:rFonts w:asciiTheme="minorBidi" w:hAnsiTheme="minorBidi"/>
                <w:b/>
                <w:bCs/>
                <w:sz w:val="24"/>
                <w:szCs w:val="24"/>
                <w:rtl/>
                <w:lang w:val="fr-FR"/>
              </w:rPr>
              <w:t>اِّلمعارف</w:t>
            </w: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FF2503" w:rsidRDefault="00FF2503"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FF2503" w:rsidRDefault="00FF2503" w:rsidP="00746632">
            <w:pPr>
              <w:jc w:val="both"/>
              <w:rPr>
                <w:rFonts w:asciiTheme="minorBidi" w:hAnsiTheme="minorBidi"/>
                <w:b/>
                <w:bCs/>
                <w:sz w:val="24"/>
                <w:szCs w:val="24"/>
                <w:lang w:val="fr-FR" w:bidi="ar-JO"/>
              </w:rPr>
            </w:pPr>
            <w:r>
              <w:rPr>
                <w:rFonts w:asciiTheme="minorBidi" w:hAnsiTheme="minorBidi"/>
                <w:b/>
                <w:bCs/>
                <w:sz w:val="24"/>
                <w:szCs w:val="24"/>
                <w:rtl/>
                <w:lang w:val="fr-FR"/>
              </w:rPr>
              <w:t>2002م</w:t>
            </w: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FF2503" w:rsidRDefault="00FF2503"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FF2503" w:rsidRDefault="00FF2503" w:rsidP="00746632">
            <w:pPr>
              <w:rPr>
                <w:rFonts w:cs="Arabic Transparent"/>
                <w:sz w:val="24"/>
                <w:szCs w:val="24"/>
                <w:lang w:val="fr-FR" w:bidi="ar-JO"/>
              </w:rPr>
            </w:pP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FF2503" w:rsidRDefault="00FF250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FF2503" w:rsidRDefault="00FF2503" w:rsidP="00746632">
            <w:pPr>
              <w:rPr>
                <w:rFonts w:cs="Arabic Transparent"/>
                <w:sz w:val="24"/>
                <w:szCs w:val="24"/>
                <w:lang w:val="fr-FR" w:bidi="ar-JO"/>
              </w:rPr>
            </w:pP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rPr>
            </w:pPr>
            <w:r>
              <w:rPr>
                <w:rFonts w:cs="Arabic Transparent"/>
                <w:b/>
                <w:bCs/>
                <w:sz w:val="24"/>
                <w:szCs w:val="24"/>
                <w:rtl/>
                <w:lang w:val="fr-FR" w:bidi="ar-JO"/>
              </w:rPr>
              <w:lastRenderedPageBreak/>
              <w:t>اسم الناشر</w:t>
            </w:r>
          </w:p>
          <w:p w:rsidR="00FF2503" w:rsidRDefault="00FF2503"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tcPr>
          <w:p w:rsidR="00FF2503" w:rsidRDefault="00FF2503" w:rsidP="00746632">
            <w:pPr>
              <w:rPr>
                <w:rFonts w:cs="Arabic Transparent"/>
                <w:sz w:val="24"/>
                <w:szCs w:val="24"/>
                <w:lang w:val="fr-FR" w:bidi="ar-JO"/>
              </w:rPr>
            </w:pPr>
          </w:p>
        </w:tc>
      </w:tr>
      <w:tr w:rsidR="00FF250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F2503" w:rsidRDefault="00FF2503" w:rsidP="00746632">
            <w:pPr>
              <w:jc w:val="center"/>
              <w:rPr>
                <w:rFonts w:cs="Arabic Transparent"/>
                <w:b/>
                <w:bCs/>
                <w:sz w:val="24"/>
                <w:szCs w:val="24"/>
                <w:rtl/>
                <w:lang w:val="fr-FR"/>
              </w:rPr>
            </w:pPr>
            <w:r>
              <w:rPr>
                <w:rFonts w:cs="Arabic Transparent"/>
                <w:b/>
                <w:bCs/>
                <w:sz w:val="24"/>
                <w:szCs w:val="24"/>
                <w:rtl/>
                <w:lang w:val="fr-FR" w:bidi="ar-JO"/>
              </w:rPr>
              <w:t>سنة النشر</w:t>
            </w:r>
          </w:p>
          <w:p w:rsidR="00FF2503" w:rsidRDefault="00FF2503"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tcPr>
          <w:p w:rsidR="00FF2503" w:rsidRDefault="00FF2503" w:rsidP="00746632">
            <w:pPr>
              <w:rPr>
                <w:rFonts w:cs="Arabic Transparent"/>
                <w:sz w:val="24"/>
                <w:szCs w:val="24"/>
                <w:lang w:val="fr-FR" w:bidi="ar-JO"/>
              </w:rPr>
            </w:pPr>
          </w:p>
        </w:tc>
      </w:tr>
    </w:tbl>
    <w:p w:rsidR="00FF2503" w:rsidRDefault="00FF2503" w:rsidP="00FF2503">
      <w:pPr>
        <w:rPr>
          <w:rtl/>
        </w:rPr>
      </w:pPr>
    </w:p>
    <w:p w:rsidR="00FF2503" w:rsidRDefault="00FF2503" w:rsidP="00FF2503">
      <w:pPr>
        <w:rPr>
          <w:rtl/>
        </w:rPr>
      </w:pPr>
      <w:r>
        <w:rPr>
          <w:rtl/>
        </w:rPr>
        <w:t>ملاحظة: يمكن اضافة مراجع اخرى بحيث لا تتجاوز 3 مراجع على الاكثر.</w:t>
      </w:r>
    </w:p>
    <w:p w:rsidR="00043D97" w:rsidRPr="00FF2503" w:rsidRDefault="00043D97" w:rsidP="00FF2503">
      <w:bookmarkStart w:id="0" w:name="_GoBack"/>
      <w:bookmarkEnd w:id="0"/>
    </w:p>
    <w:sectPr w:rsidR="00043D97" w:rsidRPr="00FF25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43D97"/>
    <w:rsid w:val="0004510F"/>
    <w:rsid w:val="000476CD"/>
    <w:rsid w:val="000F2523"/>
    <w:rsid w:val="00106720"/>
    <w:rsid w:val="00107D44"/>
    <w:rsid w:val="00182C5D"/>
    <w:rsid w:val="001875A6"/>
    <w:rsid w:val="001A2EE4"/>
    <w:rsid w:val="001F1948"/>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940CB"/>
    <w:rsid w:val="008C325E"/>
    <w:rsid w:val="008E3881"/>
    <w:rsid w:val="00946396"/>
    <w:rsid w:val="0097375D"/>
    <w:rsid w:val="00994357"/>
    <w:rsid w:val="00A166D1"/>
    <w:rsid w:val="00AF13B2"/>
    <w:rsid w:val="00AF525D"/>
    <w:rsid w:val="00B51B27"/>
    <w:rsid w:val="00D80A19"/>
    <w:rsid w:val="00E17732"/>
    <w:rsid w:val="00F100D4"/>
    <w:rsid w:val="00F55A8D"/>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2014-10-29T07:46:00Z</cp:lastPrinted>
  <dcterms:created xsi:type="dcterms:W3CDTF">2014-10-29T07:46:00Z</dcterms:created>
  <dcterms:modified xsi:type="dcterms:W3CDTF">2014-10-29T07:46:00Z</dcterms:modified>
</cp:coreProperties>
</file>