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FE3070"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11430" r="9525" b="7620"/>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B47235" w:rsidRDefault="00BD0CAB" w:rsidP="00BD0CAB">
                            <w:pPr>
                              <w:jc w:val="center"/>
                              <w:rPr>
                                <w:rFonts w:asciiTheme="majorBidi" w:hAnsiTheme="majorBidi" w:cstheme="majorBidi"/>
                                <w:color w:val="4F6228" w:themeColor="accent3" w:themeShade="80"/>
                                <w:sz w:val="52"/>
                                <w:szCs w:val="52"/>
                                <w:rtl/>
                              </w:rPr>
                            </w:pPr>
                            <w:r w:rsidRPr="00B47235">
                              <w:rPr>
                                <w:rFonts w:asciiTheme="majorBidi" w:hAnsiTheme="majorBidi" w:cstheme="majorBidi"/>
                                <w:color w:val="4F6228" w:themeColor="accent3" w:themeShade="80"/>
                                <w:sz w:val="52"/>
                                <w:szCs w:val="52"/>
                                <w:rtl/>
                                <w:lang w:bidi="ar-JO"/>
                              </w:rPr>
                              <w:t>نموذج ( 5)</w:t>
                            </w:r>
                          </w:p>
                          <w:p w:rsidR="00BD0CAB" w:rsidRPr="00B47235" w:rsidRDefault="00BD0CAB" w:rsidP="00BD0CAB">
                            <w:pPr>
                              <w:jc w:val="center"/>
                              <w:rPr>
                                <w:rFonts w:asciiTheme="majorBidi" w:hAnsiTheme="majorBidi" w:cstheme="majorBidi"/>
                                <w:color w:val="4F6228" w:themeColor="accent3" w:themeShade="80"/>
                                <w:sz w:val="52"/>
                                <w:szCs w:val="52"/>
                                <w:rtl/>
                                <w:lang w:bidi="ar-JO"/>
                              </w:rPr>
                            </w:pPr>
                            <w:r w:rsidRPr="00B47235">
                              <w:rPr>
                                <w:rFonts w:asciiTheme="majorBidi" w:hAnsiTheme="majorBidi" w:cstheme="majorBidi"/>
                                <w:color w:val="4F6228" w:themeColor="accent3" w:themeShade="80"/>
                                <w:sz w:val="52"/>
                                <w:szCs w:val="52"/>
                                <w:rtl/>
                                <w:lang w:bidi="ar-JO"/>
                              </w:rPr>
                              <w:t>مختصر توصيف المقرر</w:t>
                            </w:r>
                          </w:p>
                          <w:p w:rsidR="00B46B96" w:rsidRPr="00B47235" w:rsidRDefault="00B46B96" w:rsidP="00BD0CAB">
                            <w:pPr>
                              <w:jc w:val="center"/>
                              <w:rPr>
                                <w:rFonts w:asciiTheme="majorBidi" w:hAnsiTheme="majorBidi" w:cstheme="majorBidi"/>
                                <w:color w:val="4F6228" w:themeColor="accent3" w:themeShade="80"/>
                                <w:sz w:val="52"/>
                                <w:szCs w:val="52"/>
                                <w:lang w:bidi="ar-JO"/>
                              </w:rPr>
                            </w:pPr>
                            <w:r w:rsidRPr="00B47235">
                              <w:rPr>
                                <w:rFonts w:asciiTheme="majorBidi" w:hAnsiTheme="majorBidi" w:cstheme="majorBidi"/>
                                <w:color w:val="4F6228" w:themeColor="accent3" w:themeShade="80"/>
                                <w:sz w:val="52"/>
                                <w:szCs w:val="52"/>
                                <w:lang w:bidi="ar-JO"/>
                              </w:rPr>
                              <w:t>Form (5)</w:t>
                            </w:r>
                          </w:p>
                          <w:p w:rsidR="00B46B96" w:rsidRPr="00B47235" w:rsidRDefault="00B46B96" w:rsidP="00BD0CAB">
                            <w:pPr>
                              <w:jc w:val="center"/>
                              <w:rPr>
                                <w:rFonts w:asciiTheme="majorBidi" w:hAnsiTheme="majorBidi" w:cstheme="majorBidi"/>
                                <w:color w:val="4F6228" w:themeColor="accent3" w:themeShade="80"/>
                                <w:sz w:val="52"/>
                                <w:szCs w:val="52"/>
                                <w:lang w:bidi="ar-JO"/>
                              </w:rPr>
                            </w:pPr>
                            <w:r w:rsidRPr="00B47235">
                              <w:rPr>
                                <w:rFonts w:asciiTheme="majorBidi" w:hAnsiTheme="majorBidi" w:cstheme="majorBidi"/>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B47235" w:rsidRDefault="00BD0CAB" w:rsidP="00BD0CAB">
                      <w:pPr>
                        <w:jc w:val="center"/>
                        <w:rPr>
                          <w:rFonts w:asciiTheme="majorBidi" w:hAnsiTheme="majorBidi" w:cstheme="majorBidi"/>
                          <w:color w:val="4F6228" w:themeColor="accent3" w:themeShade="80"/>
                          <w:sz w:val="52"/>
                          <w:szCs w:val="52"/>
                          <w:rtl/>
                        </w:rPr>
                      </w:pPr>
                      <w:r w:rsidRPr="00B47235">
                        <w:rPr>
                          <w:rFonts w:asciiTheme="majorBidi" w:hAnsiTheme="majorBidi" w:cstheme="majorBidi"/>
                          <w:color w:val="4F6228" w:themeColor="accent3" w:themeShade="80"/>
                          <w:sz w:val="52"/>
                          <w:szCs w:val="52"/>
                          <w:rtl/>
                          <w:lang w:bidi="ar-JO"/>
                        </w:rPr>
                        <w:t>نموذج ( 5)</w:t>
                      </w:r>
                    </w:p>
                    <w:p w:rsidR="00BD0CAB" w:rsidRPr="00B47235" w:rsidRDefault="00BD0CAB" w:rsidP="00BD0CAB">
                      <w:pPr>
                        <w:jc w:val="center"/>
                        <w:rPr>
                          <w:rFonts w:asciiTheme="majorBidi" w:hAnsiTheme="majorBidi" w:cstheme="majorBidi"/>
                          <w:color w:val="4F6228" w:themeColor="accent3" w:themeShade="80"/>
                          <w:sz w:val="52"/>
                          <w:szCs w:val="52"/>
                          <w:rtl/>
                          <w:lang w:bidi="ar-JO"/>
                        </w:rPr>
                      </w:pPr>
                      <w:r w:rsidRPr="00B47235">
                        <w:rPr>
                          <w:rFonts w:asciiTheme="majorBidi" w:hAnsiTheme="majorBidi" w:cstheme="majorBidi"/>
                          <w:color w:val="4F6228" w:themeColor="accent3" w:themeShade="80"/>
                          <w:sz w:val="52"/>
                          <w:szCs w:val="52"/>
                          <w:rtl/>
                          <w:lang w:bidi="ar-JO"/>
                        </w:rPr>
                        <w:t>مختصر توصيف المقرر</w:t>
                      </w:r>
                    </w:p>
                    <w:p w:rsidR="00B46B96" w:rsidRPr="00B47235" w:rsidRDefault="00B46B96" w:rsidP="00BD0CAB">
                      <w:pPr>
                        <w:jc w:val="center"/>
                        <w:rPr>
                          <w:rFonts w:asciiTheme="majorBidi" w:hAnsiTheme="majorBidi" w:cstheme="majorBidi"/>
                          <w:color w:val="4F6228" w:themeColor="accent3" w:themeShade="80"/>
                          <w:sz w:val="52"/>
                          <w:szCs w:val="52"/>
                          <w:lang w:bidi="ar-JO"/>
                        </w:rPr>
                      </w:pPr>
                      <w:r w:rsidRPr="00B47235">
                        <w:rPr>
                          <w:rFonts w:asciiTheme="majorBidi" w:hAnsiTheme="majorBidi" w:cstheme="majorBidi"/>
                          <w:color w:val="4F6228" w:themeColor="accent3" w:themeShade="80"/>
                          <w:sz w:val="52"/>
                          <w:szCs w:val="52"/>
                          <w:lang w:bidi="ar-JO"/>
                        </w:rPr>
                        <w:t>Form (5)</w:t>
                      </w:r>
                    </w:p>
                    <w:p w:rsidR="00B46B96" w:rsidRPr="00B47235" w:rsidRDefault="00B46B96" w:rsidP="00BD0CAB">
                      <w:pPr>
                        <w:jc w:val="center"/>
                        <w:rPr>
                          <w:rFonts w:asciiTheme="majorBidi" w:hAnsiTheme="majorBidi" w:cstheme="majorBidi"/>
                          <w:color w:val="4F6228" w:themeColor="accent3" w:themeShade="80"/>
                          <w:sz w:val="52"/>
                          <w:szCs w:val="52"/>
                          <w:lang w:bidi="ar-JO"/>
                        </w:rPr>
                      </w:pPr>
                      <w:r w:rsidRPr="00B47235">
                        <w:rPr>
                          <w:rFonts w:asciiTheme="majorBidi" w:hAnsiTheme="majorBidi" w:cstheme="majorBidi"/>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9748" w:type="dxa"/>
        <w:tblLook w:val="01E0" w:firstRow="1" w:lastRow="1" w:firstColumn="1" w:lastColumn="1" w:noHBand="0" w:noVBand="0"/>
      </w:tblPr>
      <w:tblGrid>
        <w:gridCol w:w="7054"/>
        <w:gridCol w:w="2694"/>
      </w:tblGrid>
      <w:tr w:rsidR="00BD7502" w:rsidRPr="00B47235" w:rsidTr="001E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double" w:sz="4" w:space="0" w:color="76923C" w:themeColor="accent3" w:themeShade="BF"/>
              <w:left w:val="single" w:sz="4" w:space="0" w:color="76923C" w:themeColor="accent3" w:themeShade="BF"/>
              <w:right w:val="single" w:sz="4" w:space="0" w:color="76923C" w:themeColor="accent3" w:themeShade="BF"/>
            </w:tcBorders>
          </w:tcPr>
          <w:p w:rsidR="00083155" w:rsidRPr="00B47235" w:rsidRDefault="00083155" w:rsidP="00B74609">
            <w:pPr>
              <w:bidi w:val="0"/>
              <w:ind w:hanging="284"/>
              <w:rPr>
                <w:rFonts w:asciiTheme="majorBidi" w:eastAsia="Calibri" w:hAnsiTheme="majorBidi" w:cstheme="majorBidi"/>
                <w:b w:val="0"/>
                <w:bCs w:val="0"/>
                <w:color w:val="auto"/>
                <w:sz w:val="24"/>
                <w:szCs w:val="24"/>
              </w:rPr>
            </w:pPr>
            <w:r w:rsidRPr="00B47235">
              <w:rPr>
                <w:rFonts w:asciiTheme="majorBidi" w:eastAsia="Calibri" w:hAnsiTheme="majorBidi" w:cstheme="majorBidi"/>
                <w:b w:val="0"/>
                <w:bCs w:val="0"/>
                <w:color w:val="auto"/>
                <w:sz w:val="24"/>
                <w:szCs w:val="24"/>
              </w:rPr>
              <w:lastRenderedPageBreak/>
              <w:t xml:space="preserve">    </w:t>
            </w:r>
            <w:r w:rsidR="00B74609" w:rsidRPr="00B47235">
              <w:rPr>
                <w:rFonts w:asciiTheme="majorBidi" w:eastAsia="Calibri" w:hAnsiTheme="majorBidi" w:cstheme="majorBidi"/>
                <w:b w:val="0"/>
                <w:bCs w:val="0"/>
                <w:color w:val="auto"/>
                <w:sz w:val="24"/>
                <w:szCs w:val="24"/>
              </w:rPr>
              <w:t>Pragmatics</w:t>
            </w:r>
          </w:p>
          <w:p w:rsidR="00FB49A3" w:rsidRPr="00B47235" w:rsidRDefault="00FB49A3" w:rsidP="00E7727F">
            <w:pPr>
              <w:bidi w:val="0"/>
              <w:spacing w:line="480" w:lineRule="auto"/>
              <w:jc w:val="center"/>
              <w:rPr>
                <w:rFonts w:asciiTheme="majorBidi" w:hAnsiTheme="majorBidi" w:cstheme="majorBidi"/>
                <w:b w:val="0"/>
                <w:bCs w:val="0"/>
                <w:color w:val="auto"/>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694"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B47235" w:rsidRDefault="00FB49A3" w:rsidP="00E7727F">
            <w:pPr>
              <w:bidi w:val="0"/>
              <w:spacing w:before="120" w:line="480" w:lineRule="auto"/>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Module Title:</w:t>
            </w:r>
          </w:p>
        </w:tc>
      </w:tr>
      <w:tr w:rsidR="00BD7502" w:rsidRPr="00B47235" w:rsidTr="001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right w:val="single" w:sz="4" w:space="0" w:color="76923C" w:themeColor="accent3" w:themeShade="BF"/>
            </w:tcBorders>
          </w:tcPr>
          <w:p w:rsidR="00FB49A3" w:rsidRPr="00B47235" w:rsidRDefault="00083155" w:rsidP="008C67E7">
            <w:pPr>
              <w:bidi w:val="0"/>
              <w:spacing w:line="480" w:lineRule="auto"/>
              <w:rPr>
                <w:rFonts w:asciiTheme="majorBidi" w:hAnsiTheme="majorBidi" w:cstheme="majorBidi"/>
                <w:b w:val="0"/>
                <w:bCs w:val="0"/>
                <w:color w:val="auto"/>
                <w:sz w:val="24"/>
                <w:szCs w:val="24"/>
                <w:lang w:bidi="ar-JO"/>
              </w:rPr>
            </w:pPr>
            <w:r w:rsidRPr="00B47235">
              <w:rPr>
                <w:rFonts w:asciiTheme="majorBidi" w:eastAsia="Calibri" w:hAnsiTheme="majorBidi" w:cstheme="majorBidi"/>
                <w:b w:val="0"/>
                <w:bCs w:val="0"/>
                <w:color w:val="auto"/>
                <w:sz w:val="24"/>
                <w:szCs w:val="24"/>
              </w:rPr>
              <w:t xml:space="preserve"> </w:t>
            </w:r>
            <w:r w:rsidR="008C67E7" w:rsidRPr="00B47235">
              <w:rPr>
                <w:rFonts w:asciiTheme="majorBidi" w:eastAsia="Calibri" w:hAnsiTheme="majorBidi" w:cstheme="majorBidi"/>
                <w:b w:val="0"/>
                <w:bCs w:val="0"/>
                <w:color w:val="auto"/>
                <w:sz w:val="24"/>
                <w:szCs w:val="24"/>
              </w:rPr>
              <w:t xml:space="preserve">ENG </w:t>
            </w:r>
            <w:r w:rsidR="00B74609" w:rsidRPr="00B47235">
              <w:rPr>
                <w:rFonts w:asciiTheme="majorBidi" w:eastAsia="Calibri" w:hAnsiTheme="majorBidi" w:cstheme="majorBidi"/>
                <w:b w:val="0"/>
                <w:bCs w:val="0"/>
                <w:color w:val="auto"/>
                <w:sz w:val="24"/>
                <w:szCs w:val="24"/>
              </w:rPr>
              <w:t>325</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76923C" w:themeColor="accent3" w:themeShade="BF"/>
              <w:right w:val="single" w:sz="4" w:space="0" w:color="76923C" w:themeColor="accent3" w:themeShade="BF"/>
            </w:tcBorders>
          </w:tcPr>
          <w:p w:rsidR="00FB49A3" w:rsidRPr="00B47235" w:rsidRDefault="00FB49A3" w:rsidP="00E7727F">
            <w:pPr>
              <w:bidi w:val="0"/>
              <w:spacing w:before="120" w:line="480" w:lineRule="auto"/>
              <w:rPr>
                <w:rFonts w:asciiTheme="majorBidi" w:hAnsiTheme="majorBidi" w:cstheme="majorBidi"/>
                <w:b w:val="0"/>
                <w:bCs w:val="0"/>
                <w:color w:val="auto"/>
                <w:sz w:val="24"/>
                <w:szCs w:val="24"/>
                <w:rtl/>
                <w:lang w:bidi="ar-JO"/>
              </w:rPr>
            </w:pPr>
            <w:r w:rsidRPr="00B47235">
              <w:rPr>
                <w:rFonts w:asciiTheme="majorBidi" w:hAnsiTheme="majorBidi" w:cstheme="majorBidi"/>
                <w:b w:val="0"/>
                <w:bCs w:val="0"/>
                <w:color w:val="auto"/>
                <w:sz w:val="24"/>
                <w:szCs w:val="24"/>
                <w:lang w:bidi="ar-JO"/>
              </w:rPr>
              <w:t>Module ID:</w:t>
            </w:r>
          </w:p>
        </w:tc>
      </w:tr>
      <w:tr w:rsidR="00BD7502" w:rsidRPr="00B47235" w:rsidTr="001E6AA8">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right w:val="single" w:sz="4" w:space="0" w:color="76923C" w:themeColor="accent3" w:themeShade="BF"/>
            </w:tcBorders>
            <w:shd w:val="clear" w:color="auto" w:fill="E5EDD3"/>
          </w:tcPr>
          <w:p w:rsidR="00FB49A3" w:rsidRPr="00B47235" w:rsidRDefault="008C67E7" w:rsidP="00B74609">
            <w:pPr>
              <w:bidi w:val="0"/>
              <w:spacing w:line="480" w:lineRule="auto"/>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 xml:space="preserve">ENG </w:t>
            </w:r>
            <w:r w:rsidR="00B74609" w:rsidRPr="00B47235">
              <w:rPr>
                <w:rFonts w:asciiTheme="majorBidi" w:hAnsiTheme="majorBidi" w:cstheme="majorBidi"/>
                <w:b w:val="0"/>
                <w:bCs w:val="0"/>
                <w:color w:val="auto"/>
                <w:sz w:val="24"/>
                <w:szCs w:val="24"/>
                <w:lang w:bidi="ar-JO"/>
              </w:rPr>
              <w:t>223</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76923C" w:themeColor="accent3" w:themeShade="BF"/>
              <w:right w:val="single" w:sz="4" w:space="0" w:color="76923C" w:themeColor="accent3" w:themeShade="BF"/>
            </w:tcBorders>
            <w:shd w:val="clear" w:color="auto" w:fill="E5EDD3"/>
          </w:tcPr>
          <w:p w:rsidR="00FB49A3" w:rsidRPr="00B47235" w:rsidRDefault="00FB49A3" w:rsidP="00E7727F">
            <w:pPr>
              <w:bidi w:val="0"/>
              <w:spacing w:before="120" w:line="480" w:lineRule="auto"/>
              <w:rPr>
                <w:rFonts w:asciiTheme="majorBidi" w:hAnsiTheme="majorBidi" w:cstheme="majorBidi"/>
                <w:b w:val="0"/>
                <w:bCs w:val="0"/>
                <w:color w:val="auto"/>
                <w:sz w:val="24"/>
                <w:szCs w:val="24"/>
                <w:rtl/>
                <w:lang w:bidi="ar-JO"/>
              </w:rPr>
            </w:pPr>
            <w:r w:rsidRPr="00B47235">
              <w:rPr>
                <w:rFonts w:asciiTheme="majorBidi" w:hAnsiTheme="majorBidi" w:cstheme="majorBidi"/>
                <w:b w:val="0"/>
                <w:bCs w:val="0"/>
                <w:color w:val="auto"/>
                <w:sz w:val="24"/>
                <w:szCs w:val="24"/>
                <w:lang w:bidi="ar-JO"/>
              </w:rPr>
              <w:t>Prerequisite:</w:t>
            </w:r>
          </w:p>
        </w:tc>
      </w:tr>
      <w:tr w:rsidR="00BD7502" w:rsidRPr="00B47235" w:rsidTr="001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bottom w:val="single" w:sz="4" w:space="0" w:color="E5EDD3"/>
              <w:right w:val="single" w:sz="4" w:space="0" w:color="4F6228" w:themeColor="accent3" w:themeShade="80"/>
            </w:tcBorders>
          </w:tcPr>
          <w:p w:rsidR="00FB49A3" w:rsidRPr="00B47235" w:rsidRDefault="00B74609" w:rsidP="00083155">
            <w:pPr>
              <w:bidi w:val="0"/>
              <w:spacing w:line="480" w:lineRule="auto"/>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6</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4F6228" w:themeColor="accent3" w:themeShade="80"/>
              <w:bottom w:val="single" w:sz="4" w:space="0" w:color="E5EDD3"/>
              <w:right w:val="single" w:sz="4" w:space="0" w:color="76923C" w:themeColor="accent3" w:themeShade="BF"/>
            </w:tcBorders>
          </w:tcPr>
          <w:p w:rsidR="00FB49A3" w:rsidRPr="00B47235" w:rsidRDefault="00FB49A3" w:rsidP="00E7727F">
            <w:pPr>
              <w:bidi w:val="0"/>
              <w:spacing w:before="120" w:line="480" w:lineRule="auto"/>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Level:</w:t>
            </w:r>
          </w:p>
        </w:tc>
      </w:tr>
      <w:tr w:rsidR="00BD7502" w:rsidRPr="00B47235" w:rsidTr="001E6A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B47235" w:rsidRDefault="00083155" w:rsidP="00083155">
            <w:pPr>
              <w:bidi w:val="0"/>
              <w:spacing w:line="480" w:lineRule="auto"/>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69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B47235" w:rsidRDefault="00FB49A3" w:rsidP="00E7727F">
            <w:pPr>
              <w:bidi w:val="0"/>
              <w:spacing w:before="120" w:line="480" w:lineRule="auto"/>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Credit Hours:</w:t>
            </w:r>
          </w:p>
        </w:tc>
      </w:tr>
    </w:tbl>
    <w:p w:rsidR="009806A8" w:rsidRPr="00B47235" w:rsidRDefault="009806A8" w:rsidP="00A647DB">
      <w:pPr>
        <w:rPr>
          <w:rFonts w:asciiTheme="majorBidi" w:hAnsiTheme="majorBidi" w:cstheme="majorBidi"/>
          <w:sz w:val="24"/>
          <w:szCs w:val="24"/>
          <w:lang w:bidi="ar-JO"/>
        </w:rPr>
      </w:pPr>
    </w:p>
    <w:p w:rsidR="00A647DB" w:rsidRPr="0035607B" w:rsidRDefault="00A647DB" w:rsidP="00A647DB">
      <w:pPr>
        <w:rPr>
          <w:rFonts w:cs="Arabic Transparent"/>
          <w:sz w:val="28"/>
          <w:szCs w:val="28"/>
          <w:rtl/>
          <w:lang w:bidi="ar-JO"/>
        </w:rPr>
      </w:pPr>
      <w:r w:rsidRPr="0035607B">
        <w:rPr>
          <w:rFonts w:cs="SKR HEAD1" w:hint="cs"/>
          <w:sz w:val="28"/>
          <w:szCs w:val="28"/>
          <w:u w:val="single"/>
          <w:rtl/>
          <w:lang w:bidi="ar-JO"/>
        </w:rPr>
        <w:t>وصف المقرر :</w:t>
      </w:r>
      <w:r w:rsidRPr="0035607B">
        <w:rPr>
          <w:rFonts w:cs="Arabic Transparent" w:hint="cs"/>
          <w:sz w:val="28"/>
          <w:szCs w:val="28"/>
          <w:rtl/>
          <w:lang w:bidi="ar-JO"/>
        </w:rPr>
        <w:tab/>
      </w:r>
      <w:r w:rsidRPr="0035607B">
        <w:rPr>
          <w:rFonts w:cs="Arabic Transparent" w:hint="cs"/>
          <w:sz w:val="28"/>
          <w:szCs w:val="28"/>
          <w:rtl/>
          <w:lang w:bidi="ar-JO"/>
        </w:rPr>
        <w:tab/>
      </w:r>
      <w:r w:rsidRPr="0035607B">
        <w:rPr>
          <w:rFonts w:cs="Arabic Transparent" w:hint="cs"/>
          <w:sz w:val="28"/>
          <w:szCs w:val="28"/>
          <w:rtl/>
          <w:lang w:bidi="ar-JO"/>
        </w:rPr>
        <w:tab/>
      </w:r>
      <w:r w:rsidRPr="0035607B">
        <w:rPr>
          <w:rFonts w:cs="Arabic Transparent" w:hint="cs"/>
          <w:sz w:val="28"/>
          <w:szCs w:val="28"/>
          <w:rtl/>
          <w:lang w:bidi="ar-JO"/>
        </w:rPr>
        <w:tab/>
      </w:r>
      <w:r w:rsidRPr="0035607B">
        <w:rPr>
          <w:rFonts w:cs="Arabic Transparent" w:hint="cs"/>
          <w:sz w:val="28"/>
          <w:szCs w:val="28"/>
          <w:rtl/>
          <w:lang w:bidi="ar-JO"/>
        </w:rPr>
        <w:tab/>
      </w:r>
      <w:r w:rsidR="00690BD5" w:rsidRPr="0035607B">
        <w:rPr>
          <w:rFonts w:cs="Arabic Transparent" w:hint="cs"/>
          <w:sz w:val="28"/>
          <w:szCs w:val="28"/>
          <w:rtl/>
          <w:lang w:bidi="ar-JO"/>
        </w:rPr>
        <w:t xml:space="preserve">      </w:t>
      </w:r>
      <w:r w:rsidRPr="0035607B">
        <w:rPr>
          <w:rFonts w:cs="Arabic Transparent" w:hint="cs"/>
          <w:sz w:val="28"/>
          <w:szCs w:val="28"/>
          <w:rtl/>
          <w:lang w:bidi="ar-JO"/>
        </w:rPr>
        <w:tab/>
      </w:r>
      <w:r w:rsidRPr="0035607B">
        <w:rPr>
          <w:rFonts w:asciiTheme="majorBidi" w:hAnsiTheme="majorBidi" w:cstheme="majorBidi"/>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895244" w:rsidRPr="00685424" w:rsidTr="00A01326">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895244" w:rsidRPr="00970554" w:rsidRDefault="00895244" w:rsidP="00895244">
            <w:pPr>
              <w:pStyle w:val="a6"/>
              <w:bidi w:val="0"/>
              <w:rPr>
                <w:rFonts w:asciiTheme="majorBidi" w:eastAsia="Calibri" w:hAnsiTheme="majorBidi" w:cstheme="majorBidi"/>
                <w:b w:val="0"/>
                <w:bCs w:val="0"/>
                <w:sz w:val="24"/>
                <w:szCs w:val="24"/>
              </w:rPr>
            </w:pPr>
            <w:r w:rsidRPr="00970554">
              <w:rPr>
                <w:rFonts w:asciiTheme="majorBidi" w:eastAsia="Calibri" w:hAnsiTheme="majorBidi" w:cstheme="majorBidi"/>
                <w:b w:val="0"/>
                <w:bCs w:val="0"/>
                <w:sz w:val="24"/>
                <w:szCs w:val="24"/>
              </w:rPr>
              <w:t>This course aims to introduce students to Pragmatics as one of the  major branches of linguistics</w:t>
            </w:r>
            <w:r w:rsidRPr="00970554">
              <w:rPr>
                <w:rFonts w:asciiTheme="majorBidi" w:eastAsia="Calibri" w:hAnsiTheme="majorBidi" w:cstheme="majorBidi"/>
                <w:b w:val="0"/>
                <w:bCs w:val="0"/>
                <w:sz w:val="24"/>
                <w:szCs w:val="24"/>
                <w:lang w:val="de-DE"/>
              </w:rPr>
              <w:t xml:space="preserve"> that primarily deals with</w:t>
            </w:r>
            <w:r w:rsidRPr="00970554">
              <w:rPr>
                <w:rFonts w:asciiTheme="majorBidi" w:eastAsia="Calibri" w:hAnsiTheme="majorBidi" w:cstheme="majorBidi"/>
                <w:b w:val="0"/>
                <w:bCs w:val="0"/>
                <w:sz w:val="24"/>
                <w:szCs w:val="24"/>
              </w:rPr>
              <w:t xml:space="preserve"> how people use language within a context, in real-life everyday communicative situations. It helps students to understand the interaction between language, use and grammar by providing an introduction to the key concepts and the major issues in the field of Pragmatics, covering, linguistic  cultural and cognitive domains.</w:t>
            </w:r>
          </w:p>
          <w:p w:rsidR="00895244" w:rsidRPr="00970554" w:rsidRDefault="00895244" w:rsidP="00895244">
            <w:pPr>
              <w:pStyle w:val="a6"/>
              <w:bidi w:val="0"/>
              <w:rPr>
                <w:rFonts w:asciiTheme="majorBidi" w:eastAsia="Times New Roman" w:hAnsiTheme="majorBidi" w:cstheme="majorBidi"/>
                <w:b w:val="0"/>
                <w:bCs w:val="0"/>
                <w:sz w:val="24"/>
                <w:szCs w:val="24"/>
              </w:rPr>
            </w:pPr>
            <w:r w:rsidRPr="00970554">
              <w:rPr>
                <w:rFonts w:asciiTheme="majorBidi" w:eastAsia="Calibri" w:hAnsiTheme="majorBidi" w:cstheme="majorBidi"/>
                <w:b w:val="0"/>
                <w:bCs w:val="0"/>
                <w:sz w:val="24"/>
                <w:szCs w:val="24"/>
              </w:rPr>
              <w:t>It probes the study of the uses and the effects of language, implied meaning, language as used in concrete situations and its impact on the world. Theoretical approaches of scholars in the field such as</w:t>
            </w:r>
            <w:r w:rsidRPr="00970554">
              <w:rPr>
                <w:rFonts w:asciiTheme="majorBidi" w:eastAsia="+mn-ea" w:hAnsiTheme="majorBidi" w:cstheme="majorBidi"/>
                <w:b w:val="0"/>
                <w:bCs w:val="0"/>
                <w:sz w:val="24"/>
                <w:szCs w:val="24"/>
                <w:lang w:val="de-AT"/>
              </w:rPr>
              <w:t xml:space="preserve"> (C. Morris, Wittgenstein, Austin, Searle, Grice)</w:t>
            </w:r>
            <w:r w:rsidRPr="00970554">
              <w:rPr>
                <w:rFonts w:asciiTheme="majorBidi" w:eastAsia="Times New Roman" w:hAnsiTheme="majorBidi" w:cstheme="majorBidi"/>
                <w:b w:val="0"/>
                <w:bCs w:val="0"/>
                <w:sz w:val="24"/>
                <w:szCs w:val="24"/>
                <w:lang w:val="de-AT"/>
              </w:rPr>
              <w:t xml:space="preserve"> will be reviewed, covering the following topics: </w:t>
            </w:r>
            <w:r w:rsidRPr="00970554">
              <w:rPr>
                <w:rFonts w:asciiTheme="majorBidi" w:eastAsia="Times New Roman" w:hAnsiTheme="majorBidi" w:cstheme="majorBidi"/>
                <w:b w:val="0"/>
                <w:bCs w:val="0"/>
                <w:sz w:val="24"/>
                <w:szCs w:val="24"/>
              </w:rPr>
              <w:t xml:space="preserve">Speech act theory, Felicity conditions, Conversational </w:t>
            </w:r>
            <w:proofErr w:type="spellStart"/>
            <w:r w:rsidRPr="00970554">
              <w:rPr>
                <w:rFonts w:asciiTheme="majorBidi" w:eastAsia="Times New Roman" w:hAnsiTheme="majorBidi" w:cstheme="majorBidi"/>
                <w:b w:val="0"/>
                <w:bCs w:val="0"/>
                <w:sz w:val="24"/>
                <w:szCs w:val="24"/>
              </w:rPr>
              <w:t>implicature</w:t>
            </w:r>
            <w:proofErr w:type="spellEnd"/>
            <w:r w:rsidRPr="00970554">
              <w:rPr>
                <w:rFonts w:asciiTheme="majorBidi" w:eastAsia="Times New Roman" w:hAnsiTheme="majorBidi" w:cstheme="majorBidi"/>
                <w:b w:val="0"/>
                <w:bCs w:val="0"/>
                <w:sz w:val="24"/>
                <w:szCs w:val="24"/>
              </w:rPr>
              <w:t xml:space="preserve"> and entailment, the Cooperative principle, Conversational maxims, Politeness principles, Phatic tokens, </w:t>
            </w:r>
            <w:proofErr w:type="spellStart"/>
            <w:r w:rsidRPr="00970554">
              <w:rPr>
                <w:rFonts w:asciiTheme="majorBidi" w:eastAsia="Times New Roman" w:hAnsiTheme="majorBidi" w:cstheme="majorBidi"/>
                <w:b w:val="0"/>
                <w:bCs w:val="0"/>
                <w:sz w:val="24"/>
                <w:szCs w:val="24"/>
              </w:rPr>
              <w:t>Deixis</w:t>
            </w:r>
            <w:proofErr w:type="spellEnd"/>
            <w:r w:rsidRPr="00970554">
              <w:rPr>
                <w:rFonts w:asciiTheme="majorBidi" w:eastAsia="Times New Roman" w:hAnsiTheme="majorBidi" w:cstheme="majorBidi"/>
                <w:b w:val="0"/>
                <w:bCs w:val="0"/>
                <w:sz w:val="24"/>
                <w:szCs w:val="24"/>
              </w:rPr>
              <w:t xml:space="preserve"> , ambiguity,  Presupposition and Nonverbal communication.</w:t>
            </w:r>
          </w:p>
          <w:p w:rsidR="00895244" w:rsidRPr="00685424" w:rsidRDefault="00895244" w:rsidP="00895244">
            <w:pPr>
              <w:pStyle w:val="a7"/>
              <w:bidi w:val="0"/>
              <w:rPr>
                <w:rFonts w:cs="Arabic Transparent"/>
                <w:sz w:val="28"/>
                <w:szCs w:val="28"/>
                <w:rtl/>
              </w:rPr>
            </w:pPr>
          </w:p>
        </w:tc>
      </w:tr>
    </w:tbl>
    <w:p w:rsidR="00895244" w:rsidRDefault="00895244" w:rsidP="00161801">
      <w:pPr>
        <w:rPr>
          <w:rFonts w:cs="SKR HEAD1"/>
          <w:sz w:val="24"/>
          <w:szCs w:val="24"/>
          <w:u w:val="single"/>
          <w:rtl/>
          <w:lang w:bidi="ar-JO"/>
        </w:rPr>
      </w:pPr>
    </w:p>
    <w:p w:rsidR="00A647DB" w:rsidRPr="0035607B" w:rsidRDefault="00A647DB" w:rsidP="00161801">
      <w:pPr>
        <w:rPr>
          <w:rFonts w:cs="Arabic Transparent"/>
          <w:sz w:val="24"/>
          <w:szCs w:val="24"/>
          <w:rtl/>
        </w:rPr>
      </w:pPr>
      <w:r w:rsidRPr="0035607B">
        <w:rPr>
          <w:rFonts w:cs="SKR HEAD1" w:hint="cs"/>
          <w:sz w:val="24"/>
          <w:szCs w:val="24"/>
          <w:u w:val="single"/>
          <w:rtl/>
          <w:lang w:bidi="ar-JO"/>
        </w:rPr>
        <w:t>أهداف المقرر</w:t>
      </w:r>
      <w:r w:rsidRPr="0035607B">
        <w:rPr>
          <w:rFonts w:cs="SKR HEAD1" w:hint="cs"/>
          <w:sz w:val="24"/>
          <w:szCs w:val="24"/>
          <w:rtl/>
          <w:lang w:bidi="ar-JO"/>
        </w:rPr>
        <w:t xml:space="preserve"> </w:t>
      </w:r>
      <w:r w:rsidR="00161801" w:rsidRPr="0035607B">
        <w:rPr>
          <w:rFonts w:cs="Arabic Transparent" w:hint="cs"/>
          <w:sz w:val="24"/>
          <w:szCs w:val="24"/>
          <w:rtl/>
          <w:lang w:bidi="ar-JO"/>
        </w:rPr>
        <w:t>:</w:t>
      </w:r>
      <w:r w:rsidRPr="0035607B">
        <w:rPr>
          <w:rFonts w:cs="Arabic Transparent" w:hint="cs"/>
          <w:sz w:val="24"/>
          <w:szCs w:val="24"/>
          <w:rtl/>
          <w:lang w:bidi="ar-JO"/>
        </w:rPr>
        <w:tab/>
      </w:r>
      <w:r w:rsidRPr="0035607B">
        <w:rPr>
          <w:rFonts w:cs="Arabic Transparent" w:hint="cs"/>
          <w:sz w:val="24"/>
          <w:szCs w:val="24"/>
          <w:rtl/>
          <w:lang w:bidi="ar-JO"/>
        </w:rPr>
        <w:tab/>
      </w:r>
      <w:r w:rsidRPr="0035607B">
        <w:rPr>
          <w:rFonts w:cs="Arabic Transparent" w:hint="cs"/>
          <w:sz w:val="24"/>
          <w:szCs w:val="24"/>
          <w:rtl/>
          <w:lang w:bidi="ar-JO"/>
        </w:rPr>
        <w:tab/>
      </w:r>
      <w:r w:rsidRPr="0035607B">
        <w:rPr>
          <w:rFonts w:cs="Arabic Transparent" w:hint="cs"/>
          <w:sz w:val="24"/>
          <w:szCs w:val="24"/>
          <w:rtl/>
          <w:lang w:bidi="ar-JO"/>
        </w:rPr>
        <w:tab/>
      </w:r>
      <w:r w:rsidRPr="0035607B">
        <w:rPr>
          <w:rFonts w:cs="Arabic Transparent" w:hint="cs"/>
          <w:sz w:val="24"/>
          <w:szCs w:val="24"/>
          <w:rtl/>
          <w:lang w:bidi="ar-JO"/>
        </w:rPr>
        <w:tab/>
      </w:r>
      <w:r w:rsidRPr="0035607B">
        <w:rPr>
          <w:rFonts w:asciiTheme="majorBidi" w:hAnsiTheme="majorBidi" w:cstheme="majorBidi"/>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D7502" w:rsidRPr="00BD7502"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BD7502" w:rsidRDefault="00B46B96" w:rsidP="00474C6C">
            <w:pPr>
              <w:spacing w:before="120" w:after="120"/>
              <w:jc w:val="center"/>
              <w:rPr>
                <w:rFonts w:cs="Arabic Transparent"/>
                <w:sz w:val="24"/>
                <w:szCs w:val="24"/>
                <w:rtl/>
                <w:lang w:bidi="ar-JO"/>
              </w:rPr>
            </w:pPr>
            <w:r w:rsidRPr="00BD7502">
              <w:rPr>
                <w:rFonts w:cs="Arabic Transparent" w:hint="cs"/>
                <w:sz w:val="24"/>
                <w:szCs w:val="24"/>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BD7502" w:rsidRDefault="00B46B96" w:rsidP="00474C6C">
            <w:pPr>
              <w:spacing w:before="120" w:after="120"/>
              <w:jc w:val="center"/>
              <w:rPr>
                <w:rFonts w:cs="Arabic Transparent"/>
                <w:sz w:val="24"/>
                <w:szCs w:val="24"/>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D7502" w:rsidRDefault="008C67E7" w:rsidP="00B74609">
            <w:pPr>
              <w:spacing w:before="120" w:after="120"/>
              <w:jc w:val="right"/>
              <w:rPr>
                <w:rFonts w:cs="Arabic Transparent"/>
                <w:sz w:val="24"/>
                <w:szCs w:val="24"/>
              </w:rPr>
            </w:pPr>
            <w:r w:rsidRPr="00BD7502">
              <w:rPr>
                <w:rFonts w:ascii="Times New Roman" w:eastAsia="Calibri" w:hAnsi="Times New Roman" w:cs="Times New Roman"/>
                <w:sz w:val="24"/>
                <w:szCs w:val="24"/>
              </w:rPr>
              <w:t xml:space="preserve">To acquaint students with </w:t>
            </w:r>
            <w:r w:rsidR="00B74609" w:rsidRPr="00BD7502">
              <w:rPr>
                <w:rFonts w:ascii="Times New Roman" w:eastAsia="Calibri" w:hAnsi="Times New Roman" w:cs="Times New Roman"/>
                <w:sz w:val="24"/>
                <w:szCs w:val="24"/>
              </w:rPr>
              <w:t>the uses of language  in real contexts and its impact on the world.</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BD7502" w:rsidRDefault="00B46B96" w:rsidP="00474C6C">
            <w:pPr>
              <w:spacing w:before="120" w:after="120"/>
              <w:jc w:val="center"/>
              <w:rPr>
                <w:rFonts w:cs="Arabic Transparent"/>
                <w:sz w:val="24"/>
                <w:szCs w:val="24"/>
                <w:lang w:bidi="ar-JO"/>
              </w:rPr>
            </w:pPr>
            <w:r w:rsidRPr="00BD7502">
              <w:rPr>
                <w:rFonts w:cs="Arabic Transparent"/>
                <w:sz w:val="24"/>
                <w:szCs w:val="24"/>
                <w:lang w:bidi="ar-JO"/>
              </w:rPr>
              <w:t>1</w:t>
            </w:r>
          </w:p>
        </w:tc>
      </w:tr>
      <w:tr w:rsidR="00BD7502" w:rsidRPr="00BD7502"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BD7502" w:rsidRDefault="00B46B96" w:rsidP="00474C6C">
            <w:pPr>
              <w:spacing w:before="120" w:after="120"/>
              <w:jc w:val="center"/>
              <w:rPr>
                <w:rFonts w:cs="Arabic Transparent"/>
                <w:sz w:val="24"/>
                <w:szCs w:val="24"/>
                <w:rtl/>
                <w:lang w:bidi="ar-JO"/>
              </w:rPr>
            </w:pPr>
            <w:r w:rsidRPr="00BD7502">
              <w:rPr>
                <w:rFonts w:cs="Arabic Transparent" w:hint="cs"/>
                <w:sz w:val="24"/>
                <w:szCs w:val="24"/>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BD7502" w:rsidRDefault="00B46B96" w:rsidP="00474C6C">
            <w:pPr>
              <w:spacing w:before="120" w:after="120"/>
              <w:jc w:val="center"/>
              <w:rPr>
                <w:rFonts w:cs="Arabic Transparent"/>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D7502" w:rsidRDefault="00B74609" w:rsidP="008C67E7">
            <w:pPr>
              <w:spacing w:before="120" w:after="120"/>
              <w:jc w:val="right"/>
              <w:rPr>
                <w:rFonts w:cs="Arabic Transparent"/>
                <w:sz w:val="24"/>
                <w:szCs w:val="24"/>
                <w:rtl/>
              </w:rPr>
            </w:pPr>
            <w:r w:rsidRPr="00BD7502">
              <w:rPr>
                <w:rFonts w:ascii="Times New Roman" w:eastAsia="Calibri" w:hAnsi="Times New Roman" w:cs="Times New Roman"/>
                <w:sz w:val="24"/>
                <w:szCs w:val="24"/>
              </w:rPr>
              <w:t>To introduce student</w:t>
            </w:r>
            <w:r w:rsidR="00A266A0">
              <w:rPr>
                <w:rFonts w:ascii="Times New Roman" w:eastAsia="Calibri" w:hAnsi="Times New Roman" w:cs="Times New Roman"/>
                <w:sz w:val="24"/>
                <w:szCs w:val="24"/>
              </w:rPr>
              <w:t>s</w:t>
            </w:r>
            <w:r w:rsidRPr="00BD7502">
              <w:rPr>
                <w:rFonts w:ascii="Times New Roman" w:eastAsia="Calibri" w:hAnsi="Times New Roman" w:cs="Times New Roman"/>
                <w:sz w:val="24"/>
                <w:szCs w:val="24"/>
              </w:rPr>
              <w:t xml:space="preserve"> to Pragmatics as one of the  major branches of linguistics.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BD7502" w:rsidRDefault="00B46B96" w:rsidP="00474C6C">
            <w:pPr>
              <w:spacing w:before="120" w:after="120"/>
              <w:jc w:val="center"/>
              <w:rPr>
                <w:rFonts w:cs="Arabic Transparent"/>
                <w:sz w:val="24"/>
                <w:szCs w:val="24"/>
              </w:rPr>
            </w:pPr>
            <w:r w:rsidRPr="00BD7502">
              <w:rPr>
                <w:rFonts w:cs="Arabic Transparent"/>
                <w:sz w:val="24"/>
                <w:szCs w:val="24"/>
              </w:rPr>
              <w:t>2</w:t>
            </w:r>
          </w:p>
        </w:tc>
      </w:tr>
      <w:tr w:rsidR="00BD7502" w:rsidRPr="00BD7502"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BD7502" w:rsidRDefault="00B46B96" w:rsidP="00474C6C">
            <w:pPr>
              <w:spacing w:before="120" w:after="120"/>
              <w:jc w:val="center"/>
              <w:rPr>
                <w:rFonts w:cs="Arabic Transparent"/>
                <w:sz w:val="24"/>
                <w:szCs w:val="24"/>
                <w:rtl/>
                <w:lang w:bidi="ar-JO"/>
              </w:rPr>
            </w:pPr>
            <w:r w:rsidRPr="00BD7502">
              <w:rPr>
                <w:rFonts w:cs="Arabic Transparent" w:hint="cs"/>
                <w:sz w:val="24"/>
                <w:szCs w:val="24"/>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BD7502" w:rsidRDefault="00B46B96" w:rsidP="00474C6C">
            <w:pPr>
              <w:spacing w:before="120" w:after="120"/>
              <w:jc w:val="center"/>
              <w:rPr>
                <w:rFonts w:cs="Arabic Transparent"/>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BD7502" w:rsidRDefault="00083155" w:rsidP="00B74609">
            <w:pPr>
              <w:spacing w:before="120" w:after="120"/>
              <w:jc w:val="right"/>
              <w:rPr>
                <w:rFonts w:cs="Arabic Transparent"/>
                <w:sz w:val="24"/>
                <w:szCs w:val="24"/>
                <w:rtl/>
                <w:lang w:val="en-ZA"/>
              </w:rPr>
            </w:pPr>
            <w:r w:rsidRPr="00BD7502">
              <w:rPr>
                <w:rFonts w:ascii="Times New Roman" w:eastAsia="Times New Roman" w:hAnsi="Times New Roman" w:cs="Times New Roman"/>
                <w:sz w:val="24"/>
                <w:szCs w:val="24"/>
              </w:rPr>
              <w:t xml:space="preserve">To </w:t>
            </w:r>
            <w:r w:rsidR="000D5D16" w:rsidRPr="00BD7502">
              <w:rPr>
                <w:rFonts w:ascii="Times New Roman" w:eastAsia="Times New Roman" w:hAnsi="Times New Roman" w:cs="Times New Roman"/>
                <w:sz w:val="24"/>
                <w:szCs w:val="24"/>
              </w:rPr>
              <w:t xml:space="preserve"> </w:t>
            </w:r>
            <w:r w:rsidR="00B74609" w:rsidRPr="00BD7502">
              <w:rPr>
                <w:rFonts w:ascii="Times New Roman" w:eastAsia="Calibri" w:hAnsi="Times New Roman" w:cs="Times New Roman"/>
                <w:sz w:val="24"/>
                <w:szCs w:val="24"/>
              </w:rPr>
              <w:t>probes the effects of the implied meaning of language in concrete everyday situations.</w:t>
            </w:r>
            <w:r w:rsidR="000D5D16" w:rsidRPr="00BD7502">
              <w:rPr>
                <w:rFonts w:ascii="Times New Roman" w:eastAsia="Times New Roman" w:hAnsi="Times New Roman" w:cs="Times New Roman"/>
                <w:sz w:val="24"/>
                <w:szCs w:val="24"/>
                <w:rtl/>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BD7502" w:rsidRDefault="00B46B96" w:rsidP="00474C6C">
            <w:pPr>
              <w:spacing w:before="120" w:after="120"/>
              <w:jc w:val="center"/>
              <w:rPr>
                <w:rFonts w:cs="Arabic Transparent"/>
                <w:sz w:val="24"/>
                <w:szCs w:val="24"/>
              </w:rPr>
            </w:pPr>
            <w:r w:rsidRPr="00BD7502">
              <w:rPr>
                <w:rFonts w:cs="Arabic Transparent"/>
                <w:sz w:val="24"/>
                <w:szCs w:val="24"/>
              </w:rPr>
              <w:t>3</w:t>
            </w:r>
          </w:p>
        </w:tc>
      </w:tr>
    </w:tbl>
    <w:p w:rsidR="00A266A0" w:rsidRDefault="00A266A0" w:rsidP="00482609">
      <w:pPr>
        <w:jc w:val="both"/>
        <w:rPr>
          <w:rFonts w:cs="SKR HEAD1"/>
          <w:sz w:val="24"/>
          <w:szCs w:val="24"/>
          <w:u w:val="single"/>
          <w:rtl/>
        </w:rPr>
      </w:pPr>
    </w:p>
    <w:p w:rsidR="00A266A0" w:rsidRDefault="00A266A0" w:rsidP="00482609">
      <w:pPr>
        <w:jc w:val="both"/>
        <w:rPr>
          <w:rFonts w:cs="SKR HEAD1"/>
          <w:sz w:val="24"/>
          <w:szCs w:val="24"/>
          <w:u w:val="single"/>
          <w:rtl/>
        </w:rPr>
      </w:pPr>
    </w:p>
    <w:p w:rsidR="00A266A0" w:rsidRDefault="00A266A0" w:rsidP="00482609">
      <w:pPr>
        <w:jc w:val="both"/>
        <w:rPr>
          <w:rFonts w:cs="SKR HEAD1"/>
          <w:sz w:val="24"/>
          <w:szCs w:val="24"/>
          <w:u w:val="single"/>
          <w:rtl/>
        </w:rPr>
      </w:pPr>
    </w:p>
    <w:p w:rsidR="00895244" w:rsidRDefault="00895244" w:rsidP="00482609">
      <w:pPr>
        <w:jc w:val="both"/>
        <w:rPr>
          <w:rFonts w:cs="SKR HEAD1"/>
          <w:sz w:val="24"/>
          <w:szCs w:val="24"/>
          <w:u w:val="single"/>
          <w:rtl/>
        </w:rPr>
      </w:pPr>
    </w:p>
    <w:p w:rsidR="00A266A0" w:rsidRDefault="00A266A0" w:rsidP="00482609">
      <w:pPr>
        <w:jc w:val="both"/>
        <w:rPr>
          <w:rFonts w:cs="SKR HEAD1"/>
          <w:sz w:val="24"/>
          <w:szCs w:val="24"/>
          <w:u w:val="single"/>
          <w:rtl/>
        </w:rPr>
      </w:pPr>
    </w:p>
    <w:p w:rsidR="00482609" w:rsidRPr="00BD7502" w:rsidRDefault="00A647DB" w:rsidP="00482609">
      <w:pPr>
        <w:jc w:val="both"/>
        <w:rPr>
          <w:rFonts w:cs="SKR HEAD1"/>
          <w:sz w:val="24"/>
          <w:szCs w:val="24"/>
          <w:rtl/>
        </w:rPr>
      </w:pPr>
      <w:r w:rsidRPr="00BD7502">
        <w:rPr>
          <w:rFonts w:cs="SKR HEAD1" w:hint="cs"/>
          <w:sz w:val="24"/>
          <w:szCs w:val="24"/>
          <w:u w:val="single"/>
          <w:rtl/>
          <w:lang w:bidi="ar-JO"/>
        </w:rPr>
        <w:t>مخرجات التعليم</w:t>
      </w:r>
      <w:r w:rsidRPr="00BD7502">
        <w:rPr>
          <w:rFonts w:cs="SKR HEAD1" w:hint="cs"/>
          <w:sz w:val="24"/>
          <w:szCs w:val="24"/>
          <w:rtl/>
          <w:lang w:bidi="ar-JO"/>
        </w:rPr>
        <w:t xml:space="preserve">: </w:t>
      </w:r>
      <w:r w:rsidRPr="00BD7502">
        <w:rPr>
          <w:rFonts w:cs="Sultan Medium" w:hint="cs"/>
          <w:sz w:val="24"/>
          <w:szCs w:val="24"/>
          <w:rtl/>
          <w:lang w:bidi="ar-JO"/>
        </w:rPr>
        <w:t>(الفهم والمعرفة والمهارات الذهنية والعملية)</w:t>
      </w:r>
    </w:p>
    <w:p w:rsidR="00482609" w:rsidRPr="00B47235" w:rsidRDefault="00482609" w:rsidP="00482609">
      <w:pPr>
        <w:bidi w:val="0"/>
        <w:rPr>
          <w:rFonts w:asciiTheme="majorBidi" w:hAnsiTheme="majorBidi" w:cstheme="majorBidi"/>
          <w:sz w:val="24"/>
          <w:szCs w:val="24"/>
          <w:lang w:bidi="ar-JO"/>
        </w:rPr>
      </w:pPr>
      <w:r w:rsidRPr="0035607B">
        <w:rPr>
          <w:rFonts w:asciiTheme="majorBidi" w:hAnsiTheme="majorBidi" w:cstheme="majorBidi"/>
          <w:sz w:val="28"/>
          <w:szCs w:val="28"/>
          <w:u w:val="single"/>
          <w:lang w:bidi="ar-JO"/>
        </w:rPr>
        <w:t>Learning Outcomes</w:t>
      </w:r>
      <w:r w:rsidRPr="00B47235">
        <w:rPr>
          <w:rFonts w:asciiTheme="majorBidi" w:hAnsiTheme="majorBidi" w:cstheme="majorBidi"/>
          <w:sz w:val="24"/>
          <w:szCs w:val="24"/>
          <w:lang w:bidi="ar-JO"/>
        </w:rPr>
        <w:t xml:space="preserve"> </w:t>
      </w:r>
      <w:r w:rsidR="00B47235">
        <w:rPr>
          <w:rFonts w:asciiTheme="majorBidi" w:hAnsiTheme="majorBidi" w:cstheme="majorBidi"/>
          <w:sz w:val="24"/>
          <w:szCs w:val="24"/>
          <w:lang w:bidi="ar-JO"/>
        </w:rPr>
        <w:t xml:space="preserve"> </w:t>
      </w:r>
      <w:r w:rsidRPr="00B47235">
        <w:rPr>
          <w:rFonts w:asciiTheme="majorBidi" w:hAnsiTheme="majorBidi" w:cstheme="majorBidi"/>
          <w:sz w:val="24"/>
          <w:szCs w:val="24"/>
          <w:lang w:bidi="ar-JO"/>
        </w:rPr>
        <w:t>(Comprehension- Knowledge-intellectual and practical skills)</w:t>
      </w:r>
    </w:p>
    <w:p w:rsidR="00482609" w:rsidRPr="00BD7502" w:rsidRDefault="00482609" w:rsidP="00482609">
      <w:pPr>
        <w:rPr>
          <w:rFonts w:cs="SKR HEAD1"/>
          <w:sz w:val="24"/>
          <w:szCs w:val="24"/>
          <w:rtl/>
        </w:rPr>
      </w:pPr>
      <w:r w:rsidRPr="00BD7502">
        <w:rPr>
          <w:rFonts w:cs="SKR HEAD1"/>
          <w:sz w:val="24"/>
          <w:szCs w:val="24"/>
          <w:lang w:bidi="ar-JO"/>
        </w:rPr>
        <w:t xml:space="preserve">   </w:t>
      </w:r>
      <w:r w:rsidRPr="00BD7502">
        <w:rPr>
          <w:rFonts w:ascii="Traditional Arabic" w:hAnsi="Traditional Arabic" w:cs="Sultan Medium"/>
          <w:sz w:val="24"/>
          <w:szCs w:val="24"/>
          <w:rtl/>
          <w:lang w:bidi="ar-JO"/>
        </w:rPr>
        <w:t>يفترض بالطالب بعد دراسته لهذه المقرر أن يكون قادرا على:</w:t>
      </w:r>
    </w:p>
    <w:p w:rsidR="00482609" w:rsidRPr="00BD7502" w:rsidRDefault="00482609" w:rsidP="00482609">
      <w:pPr>
        <w:bidi w:val="0"/>
        <w:rPr>
          <w:rFonts w:cs="SKR HEAD1"/>
          <w:sz w:val="24"/>
          <w:szCs w:val="24"/>
          <w:lang w:bidi="ar-JO"/>
        </w:rPr>
      </w:pPr>
      <w:r w:rsidRPr="00BD7502">
        <w:rPr>
          <w:rFonts w:cs="SKR HEAD1"/>
          <w:sz w:val="24"/>
          <w:szCs w:val="24"/>
          <w:lang w:bidi="ar-JO"/>
        </w:rPr>
        <w:t>By the end of this course, students should be able to :</w:t>
      </w:r>
    </w:p>
    <w:p w:rsidR="00A647DB" w:rsidRPr="00BD7502" w:rsidRDefault="00482609" w:rsidP="00B46B96">
      <w:pPr>
        <w:rPr>
          <w:rFonts w:ascii="Traditional Arabic" w:hAnsi="Traditional Arabic" w:cs="Sultan Medium"/>
          <w:sz w:val="24"/>
          <w:szCs w:val="24"/>
          <w:rtl/>
        </w:rPr>
      </w:pPr>
      <w:r w:rsidRPr="00BD7502">
        <w:rPr>
          <w:rFonts w:cs="SKR HEAD1"/>
          <w:sz w:val="24"/>
          <w:szCs w:val="24"/>
          <w:lang w:bidi="ar-JO"/>
        </w:rPr>
        <w:t xml:space="preserve">                        </w:t>
      </w:r>
    </w:p>
    <w:tbl>
      <w:tblPr>
        <w:bidiVisual/>
        <w:tblW w:w="8957" w:type="dxa"/>
        <w:jc w:val="center"/>
        <w:tblInd w:w="-17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023"/>
        <w:gridCol w:w="934"/>
      </w:tblGrid>
      <w:tr w:rsidR="00BD7502" w:rsidRPr="00BD7502" w:rsidTr="00370BD6">
        <w:trPr>
          <w:jc w:val="center"/>
        </w:trPr>
        <w:tc>
          <w:tcPr>
            <w:tcW w:w="8023"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BD7502" w:rsidRDefault="00942FDA" w:rsidP="00AF3E22">
            <w:pPr>
              <w:bidi w:val="0"/>
              <w:spacing w:before="120" w:after="120"/>
              <w:rPr>
                <w:rFonts w:ascii="Times New Roman" w:eastAsia="Times New Roman" w:hAnsi="Times New Roman" w:cs="Times New Roman"/>
                <w:sz w:val="24"/>
                <w:szCs w:val="24"/>
                <w:lang w:val="en-ZA"/>
              </w:rPr>
            </w:pPr>
            <w:r w:rsidRPr="00BD7502">
              <w:rPr>
                <w:rFonts w:ascii="Times New Roman" w:eastAsia="Times New Roman" w:hAnsi="Times New Roman" w:cs="Times New Roman"/>
                <w:sz w:val="24"/>
                <w:szCs w:val="24"/>
                <w:lang w:val="en-ZA"/>
              </w:rPr>
              <w:t xml:space="preserve">Students will be  cognizant of </w:t>
            </w:r>
            <w:r w:rsidR="00AF3E22" w:rsidRPr="00BD7502">
              <w:rPr>
                <w:rFonts w:ascii="Times New Roman" w:eastAsia="Times New Roman" w:hAnsi="Times New Roman" w:cs="Times New Roman"/>
                <w:sz w:val="24"/>
                <w:szCs w:val="24"/>
                <w:lang w:val="en-ZA"/>
              </w:rPr>
              <w:t>language use and usage.</w:t>
            </w:r>
            <w:r w:rsidRPr="00BD7502">
              <w:rPr>
                <w:rFonts w:ascii="Times New Roman" w:eastAsia="Times New Roman" w:hAnsi="Times New Roman" w:cs="Times New Roman"/>
                <w:sz w:val="24"/>
                <w:szCs w:val="24"/>
                <w:lang w:val="en-ZA"/>
              </w:rPr>
              <w:t xml:space="preserve"> </w:t>
            </w:r>
          </w:p>
        </w:tc>
        <w:tc>
          <w:tcPr>
            <w:tcW w:w="93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370BD6" w:rsidRPr="00BD7502" w:rsidRDefault="00370BD6" w:rsidP="00474C6C">
            <w:pPr>
              <w:spacing w:before="120" w:after="120"/>
              <w:jc w:val="center"/>
              <w:rPr>
                <w:rFonts w:cs="Arabic Transparent"/>
                <w:sz w:val="24"/>
                <w:szCs w:val="24"/>
                <w:lang w:bidi="ar-JO"/>
              </w:rPr>
            </w:pPr>
            <w:r w:rsidRPr="00BD7502">
              <w:rPr>
                <w:rFonts w:cs="Arabic Transparent"/>
                <w:sz w:val="24"/>
                <w:szCs w:val="24"/>
                <w:lang w:bidi="ar-JO"/>
              </w:rPr>
              <w:t>1</w:t>
            </w:r>
          </w:p>
        </w:tc>
      </w:tr>
      <w:tr w:rsidR="00BD7502" w:rsidRPr="00BD7502" w:rsidTr="00370BD6">
        <w:trPr>
          <w:jc w:val="center"/>
        </w:trPr>
        <w:tc>
          <w:tcPr>
            <w:tcW w:w="802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BD7502" w:rsidRDefault="00942FDA" w:rsidP="00AF3E22">
            <w:pPr>
              <w:spacing w:before="120" w:after="120"/>
              <w:jc w:val="right"/>
              <w:rPr>
                <w:rFonts w:asciiTheme="majorBidi" w:hAnsiTheme="majorBidi" w:cstheme="majorBidi"/>
                <w:sz w:val="24"/>
                <w:szCs w:val="24"/>
                <w:rtl/>
              </w:rPr>
            </w:pPr>
            <w:r w:rsidRPr="00BD7502">
              <w:rPr>
                <w:rFonts w:asciiTheme="majorBidi" w:hAnsiTheme="majorBidi" w:cstheme="majorBidi"/>
                <w:sz w:val="24"/>
                <w:szCs w:val="24"/>
              </w:rPr>
              <w:t xml:space="preserve">Students will </w:t>
            </w:r>
            <w:r w:rsidR="00AF3E22" w:rsidRPr="00BD7502">
              <w:rPr>
                <w:rFonts w:asciiTheme="majorBidi" w:hAnsiTheme="majorBidi" w:cstheme="majorBidi"/>
                <w:sz w:val="24"/>
                <w:szCs w:val="24"/>
              </w:rPr>
              <w:t>be more sensitive to conversational maxims and speech acts</w:t>
            </w:r>
            <w:r w:rsidR="001B5FB2" w:rsidRPr="00BD7502">
              <w:rPr>
                <w:rFonts w:asciiTheme="majorBidi" w:hAnsiTheme="majorBidi" w:cstheme="majorBidi"/>
                <w:sz w:val="24"/>
                <w:szCs w:val="24"/>
              </w:rPr>
              <w:t>.</w:t>
            </w:r>
          </w:p>
        </w:tc>
        <w:tc>
          <w:tcPr>
            <w:tcW w:w="93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70BD6" w:rsidRPr="00BD7502" w:rsidRDefault="00370BD6" w:rsidP="00474C6C">
            <w:pPr>
              <w:spacing w:before="120" w:after="120"/>
              <w:jc w:val="center"/>
              <w:rPr>
                <w:rFonts w:cs="Arabic Transparent"/>
                <w:sz w:val="24"/>
                <w:szCs w:val="24"/>
              </w:rPr>
            </w:pPr>
            <w:r w:rsidRPr="00BD7502">
              <w:rPr>
                <w:rFonts w:cs="Arabic Transparent"/>
                <w:sz w:val="24"/>
                <w:szCs w:val="24"/>
              </w:rPr>
              <w:t>2</w:t>
            </w:r>
          </w:p>
        </w:tc>
      </w:tr>
      <w:tr w:rsidR="00BD7502" w:rsidRPr="00BD7502" w:rsidTr="00370BD6">
        <w:trPr>
          <w:jc w:val="center"/>
        </w:trPr>
        <w:tc>
          <w:tcPr>
            <w:tcW w:w="802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BD7502" w:rsidRDefault="001B5FB2" w:rsidP="00145A48">
            <w:pPr>
              <w:bidi w:val="0"/>
              <w:spacing w:before="120" w:after="120"/>
              <w:rPr>
                <w:rFonts w:cs="Arabic Transparent"/>
                <w:sz w:val="24"/>
                <w:szCs w:val="24"/>
                <w:rtl/>
                <w:lang w:val="en-ZA"/>
              </w:rPr>
            </w:pPr>
            <w:r w:rsidRPr="00BD7502">
              <w:rPr>
                <w:rFonts w:ascii="Times New Roman" w:eastAsia="Times New Roman" w:hAnsi="Times New Roman" w:cs="Times New Roman"/>
                <w:sz w:val="24"/>
                <w:szCs w:val="24"/>
              </w:rPr>
              <w:t xml:space="preserve">Students  will be able to understand </w:t>
            </w:r>
            <w:r w:rsidR="00AF3E22" w:rsidRPr="00BD7502">
              <w:rPr>
                <w:rFonts w:ascii="Times New Roman" w:eastAsia="Times New Roman" w:hAnsi="Times New Roman" w:cs="Times New Roman"/>
                <w:sz w:val="24"/>
                <w:szCs w:val="24"/>
              </w:rPr>
              <w:t xml:space="preserve">politeness principles, </w:t>
            </w:r>
            <w:proofErr w:type="spellStart"/>
            <w:r w:rsidR="00AF3E22" w:rsidRPr="00BD7502">
              <w:rPr>
                <w:rFonts w:ascii="Times New Roman" w:eastAsia="Times New Roman" w:hAnsi="Times New Roman" w:cs="Times New Roman"/>
                <w:sz w:val="24"/>
                <w:szCs w:val="24"/>
              </w:rPr>
              <w:t>deixis</w:t>
            </w:r>
            <w:proofErr w:type="spellEnd"/>
            <w:r w:rsidR="00AF3E22" w:rsidRPr="00BD7502">
              <w:rPr>
                <w:rFonts w:ascii="Times New Roman" w:eastAsia="Times New Roman" w:hAnsi="Times New Roman" w:cs="Times New Roman"/>
                <w:sz w:val="24"/>
                <w:szCs w:val="24"/>
              </w:rPr>
              <w:t xml:space="preserve">,  </w:t>
            </w:r>
            <w:proofErr w:type="spellStart"/>
            <w:r w:rsidR="00145A48" w:rsidRPr="00BD7502">
              <w:rPr>
                <w:rFonts w:ascii="Times New Roman" w:eastAsia="Times New Roman" w:hAnsi="Times New Roman" w:cs="Times New Roman"/>
                <w:sz w:val="24"/>
                <w:szCs w:val="24"/>
              </w:rPr>
              <w:t>implicature</w:t>
            </w:r>
            <w:proofErr w:type="spellEnd"/>
            <w:r w:rsidR="00AF3E22" w:rsidRPr="00BD7502">
              <w:rPr>
                <w:rFonts w:ascii="Times New Roman" w:eastAsia="Times New Roman" w:hAnsi="Times New Roman" w:cs="Times New Roman"/>
                <w:sz w:val="24"/>
                <w:szCs w:val="24"/>
              </w:rPr>
              <w:t>,</w:t>
            </w:r>
            <w:r w:rsidR="00AF3E22" w:rsidRPr="00BD7502">
              <w:rPr>
                <w:rFonts w:ascii="Times New Roman" w:eastAsia="Times New Roman" w:hAnsi="Times New Roman" w:cs="Times New Roman" w:hint="cs"/>
                <w:sz w:val="24"/>
                <w:szCs w:val="24"/>
                <w:rtl/>
              </w:rPr>
              <w:t xml:space="preserve"> </w:t>
            </w:r>
            <w:r w:rsidR="00AF3E22" w:rsidRPr="00BD7502">
              <w:rPr>
                <w:rFonts w:ascii="Times New Roman" w:eastAsia="Times New Roman" w:hAnsi="Times New Roman" w:cs="Times New Roman"/>
                <w:sz w:val="24"/>
                <w:szCs w:val="24"/>
              </w:rPr>
              <w:t xml:space="preserve"> </w:t>
            </w:r>
            <w:r w:rsidR="006651DE" w:rsidRPr="00BD7502">
              <w:rPr>
                <w:rFonts w:ascii="Times New Roman" w:eastAsia="Times New Roman" w:hAnsi="Times New Roman" w:cs="Times New Roman"/>
                <w:sz w:val="24"/>
                <w:szCs w:val="24"/>
              </w:rPr>
              <w:t xml:space="preserve">and </w:t>
            </w:r>
            <w:r w:rsidR="00AF3E22" w:rsidRPr="00BD7502">
              <w:rPr>
                <w:rFonts w:ascii="Times New Roman" w:eastAsia="Times New Roman" w:hAnsi="Times New Roman" w:cs="Times New Roman"/>
                <w:sz w:val="24"/>
                <w:szCs w:val="24"/>
              </w:rPr>
              <w:t>appropriate linguistic and nonlinguistic communication.</w:t>
            </w:r>
            <w:r w:rsidRPr="00BD7502">
              <w:rPr>
                <w:rFonts w:ascii="Times New Roman" w:eastAsia="Times New Roman" w:hAnsi="Times New Roman" w:cs="Times New Roman"/>
                <w:sz w:val="24"/>
                <w:szCs w:val="24"/>
                <w:rtl/>
              </w:rPr>
              <w:t xml:space="preserve">  </w:t>
            </w:r>
          </w:p>
        </w:tc>
        <w:tc>
          <w:tcPr>
            <w:tcW w:w="93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70BD6" w:rsidRPr="00BD7502" w:rsidRDefault="00370BD6" w:rsidP="00474C6C">
            <w:pPr>
              <w:spacing w:before="120" w:after="120"/>
              <w:jc w:val="center"/>
              <w:rPr>
                <w:rFonts w:cs="Arabic Transparent"/>
                <w:sz w:val="24"/>
                <w:szCs w:val="24"/>
              </w:rPr>
            </w:pPr>
            <w:r w:rsidRPr="00BD7502">
              <w:rPr>
                <w:rFonts w:cs="Arabic Transparent"/>
                <w:sz w:val="24"/>
                <w:szCs w:val="24"/>
              </w:rPr>
              <w:t>3</w:t>
            </w:r>
          </w:p>
        </w:tc>
      </w:tr>
    </w:tbl>
    <w:p w:rsidR="00A647DB" w:rsidRPr="00BD7502" w:rsidRDefault="00A647DB" w:rsidP="00A647DB">
      <w:pPr>
        <w:rPr>
          <w:rFonts w:cs="Arabic Transparent"/>
          <w:b/>
          <w:bCs/>
          <w:sz w:val="24"/>
          <w:szCs w:val="24"/>
          <w:u w:val="single"/>
          <w:rtl/>
        </w:rPr>
      </w:pPr>
    </w:p>
    <w:p w:rsidR="00A647DB" w:rsidRPr="00BD7502" w:rsidRDefault="00A647DB" w:rsidP="002963FD">
      <w:pPr>
        <w:rPr>
          <w:rFonts w:cs="SKR HEAD1"/>
          <w:sz w:val="24"/>
          <w:szCs w:val="24"/>
          <w:rtl/>
        </w:rPr>
      </w:pPr>
      <w:r w:rsidRPr="00BD7502">
        <w:rPr>
          <w:rFonts w:cs="SKR HEAD1" w:hint="cs"/>
          <w:sz w:val="24"/>
          <w:szCs w:val="24"/>
          <w:u w:val="single"/>
          <w:rtl/>
          <w:lang w:bidi="ar-JO"/>
        </w:rPr>
        <w:t>محتوى المقرر</w:t>
      </w:r>
      <w:r w:rsidR="00FB49A3" w:rsidRPr="00BD7502">
        <w:rPr>
          <w:rFonts w:cs="SKR HEAD1" w:hint="cs"/>
          <w:sz w:val="24"/>
          <w:szCs w:val="24"/>
          <w:u w:val="single"/>
          <w:rtl/>
          <w:lang w:bidi="ar-JO"/>
        </w:rPr>
        <w:t xml:space="preserve"> </w:t>
      </w:r>
      <w:r w:rsidR="002963FD" w:rsidRPr="00BD7502">
        <w:rPr>
          <w:rFonts w:cs="SKR HEAD1" w:hint="cs"/>
          <w:sz w:val="24"/>
          <w:szCs w:val="24"/>
          <w:rtl/>
          <w:lang w:bidi="ar-JO"/>
        </w:rPr>
        <w:t xml:space="preserve">: </w:t>
      </w:r>
      <w:r w:rsidR="00FB49A3" w:rsidRPr="00BD7502">
        <w:rPr>
          <w:rFonts w:cs="Sultan Medium" w:hint="cs"/>
          <w:sz w:val="24"/>
          <w:szCs w:val="24"/>
          <w:rtl/>
          <w:lang w:bidi="ar-JO"/>
        </w:rPr>
        <w:t>(</w:t>
      </w:r>
      <w:r w:rsidR="002963FD" w:rsidRPr="00BD7502">
        <w:rPr>
          <w:rFonts w:cs="Sultan Medium" w:hint="cs"/>
          <w:sz w:val="24"/>
          <w:szCs w:val="24"/>
          <w:rtl/>
          <w:lang w:bidi="ar-JO"/>
        </w:rPr>
        <w:t>ت</w:t>
      </w:r>
      <w:r w:rsidR="00FB49A3" w:rsidRPr="00BD7502">
        <w:rPr>
          <w:rFonts w:cs="Sultan Medium" w:hint="cs"/>
          <w:sz w:val="24"/>
          <w:szCs w:val="24"/>
          <w:rtl/>
          <w:lang w:bidi="ar-JO"/>
        </w:rPr>
        <w:t xml:space="preserve">تم </w:t>
      </w:r>
      <w:r w:rsidR="00065064" w:rsidRPr="00BD7502">
        <w:rPr>
          <w:rFonts w:cs="Sultan Medium" w:hint="cs"/>
          <w:sz w:val="24"/>
          <w:szCs w:val="24"/>
          <w:rtl/>
          <w:lang w:bidi="ar-JO"/>
        </w:rPr>
        <w:t>التعبئة</w:t>
      </w:r>
      <w:r w:rsidR="00FB49A3" w:rsidRPr="00BD7502">
        <w:rPr>
          <w:rFonts w:cs="Sultan Medium" w:hint="cs"/>
          <w:sz w:val="24"/>
          <w:szCs w:val="24"/>
          <w:rtl/>
          <w:lang w:bidi="ar-JO"/>
        </w:rPr>
        <w:t xml:space="preserve"> باللغة المعتمدة في التدريس)</w:t>
      </w:r>
    </w:p>
    <w:p w:rsidR="00B46B96" w:rsidRPr="00BD7502" w:rsidRDefault="00B46B96" w:rsidP="00B46B96">
      <w:pPr>
        <w:bidi w:val="0"/>
        <w:rPr>
          <w:rFonts w:cs="SKR HEAD1"/>
          <w:sz w:val="24"/>
          <w:szCs w:val="24"/>
          <w:lang w:bidi="ar-JO"/>
        </w:rPr>
      </w:pPr>
      <w:r w:rsidRPr="0035607B">
        <w:rPr>
          <w:rFonts w:asciiTheme="majorBidi" w:hAnsiTheme="majorBidi" w:cstheme="majorBidi"/>
          <w:sz w:val="28"/>
          <w:szCs w:val="28"/>
          <w:u w:val="single"/>
          <w:lang w:bidi="ar-JO"/>
        </w:rPr>
        <w:t>Module Contents:</w:t>
      </w:r>
      <w:r w:rsidRPr="00BD7502">
        <w:rPr>
          <w:rFonts w:cs="SKR HEAD1"/>
          <w:sz w:val="24"/>
          <w:szCs w:val="24"/>
          <w:lang w:bidi="ar-JO"/>
        </w:rPr>
        <w:t xml:space="preserve"> </w:t>
      </w:r>
      <w:r w:rsidR="00370F15" w:rsidRPr="00BD7502">
        <w:rPr>
          <w:rFonts w:cs="SKR HEAD1"/>
          <w:sz w:val="24"/>
          <w:szCs w:val="24"/>
          <w:lang w:bidi="ar-JO"/>
        </w:rPr>
        <w:t xml:space="preserve"> </w:t>
      </w:r>
      <w:r w:rsidR="00370F15" w:rsidRPr="00B47235">
        <w:rPr>
          <w:rFonts w:asciiTheme="majorBidi" w:hAnsiTheme="majorBidi" w:cstheme="majorBidi"/>
          <w:sz w:val="24"/>
          <w:szCs w:val="24"/>
          <w:lang w:bidi="ar-JO"/>
        </w:rPr>
        <w:t>(fill in using the language of instruction)</w:t>
      </w:r>
    </w:p>
    <w:tbl>
      <w:tblPr>
        <w:tblStyle w:val="-30"/>
        <w:bidiVisual/>
        <w:tblW w:w="9815" w:type="dxa"/>
        <w:tblInd w:w="-317" w:type="dxa"/>
        <w:tblLayout w:type="fixed"/>
        <w:tblLook w:val="0000" w:firstRow="0" w:lastRow="0" w:firstColumn="0" w:lastColumn="0" w:noHBand="0" w:noVBand="0"/>
      </w:tblPr>
      <w:tblGrid>
        <w:gridCol w:w="7796"/>
        <w:gridCol w:w="851"/>
        <w:gridCol w:w="1168"/>
      </w:tblGrid>
      <w:tr w:rsidR="00BD7502" w:rsidRPr="00BD7502" w:rsidTr="00E82867">
        <w:trPr>
          <w:cnfStyle w:val="000000100000" w:firstRow="0" w:lastRow="0" w:firstColumn="0" w:lastColumn="0" w:oddVBand="0" w:evenVBand="0" w:oddHBand="1" w:evenHBand="0" w:firstRowFirstColumn="0" w:firstRowLastColumn="0" w:lastRowFirstColumn="0" w:lastRowLastColumn="0"/>
          <w:trHeight w:val="1119"/>
        </w:trPr>
        <w:tc>
          <w:tcPr>
            <w:cnfStyle w:val="000010000000" w:firstRow="0" w:lastRow="0" w:firstColumn="0" w:lastColumn="0" w:oddVBand="1" w:evenVBand="0" w:oddHBand="0" w:evenHBand="0" w:firstRowFirstColumn="0" w:firstRowLastColumn="0" w:lastRowFirstColumn="0" w:lastRowLastColumn="0"/>
            <w:tcW w:w="7796"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BD7502" w:rsidRDefault="00F616B5" w:rsidP="00073695">
            <w:pPr>
              <w:spacing w:before="120" w:after="120"/>
              <w:jc w:val="center"/>
              <w:rPr>
                <w:rFonts w:ascii="Arial" w:hAnsi="Arial" w:cs="Sultan Medium"/>
                <w:color w:val="auto"/>
                <w:sz w:val="24"/>
                <w:szCs w:val="24"/>
                <w:rtl/>
                <w:lang w:val="fr-FR" w:bidi="ar-EG"/>
              </w:rPr>
            </w:pPr>
            <w:r w:rsidRPr="00BD7502">
              <w:rPr>
                <w:rFonts w:ascii="Arial" w:hAnsi="Arial" w:cs="Sultan Medium"/>
                <w:color w:val="auto"/>
                <w:sz w:val="24"/>
                <w:szCs w:val="24"/>
                <w:rtl/>
                <w:lang w:val="fr-FR" w:bidi="ar-EG"/>
              </w:rPr>
              <w:t>قائمة الموضوعات</w:t>
            </w:r>
          </w:p>
          <w:p w:rsidR="00F616B5" w:rsidRPr="00BD7502" w:rsidRDefault="00F616B5" w:rsidP="00073695">
            <w:pPr>
              <w:bidi w:val="0"/>
              <w:spacing w:before="120" w:after="120"/>
              <w:jc w:val="center"/>
              <w:rPr>
                <w:rFonts w:asciiTheme="majorBidi" w:hAnsiTheme="majorBidi" w:cstheme="majorBidi"/>
                <w:color w:val="auto"/>
                <w:sz w:val="24"/>
                <w:szCs w:val="24"/>
                <w:lang w:bidi="ar-EG"/>
              </w:rPr>
            </w:pPr>
            <w:r w:rsidRPr="00BD7502">
              <w:rPr>
                <w:rFonts w:asciiTheme="majorBidi" w:hAnsiTheme="majorBidi" w:cstheme="majorBidi"/>
                <w:color w:val="auto"/>
                <w:sz w:val="24"/>
                <w:szCs w:val="24"/>
                <w:lang w:bidi="ar-EG"/>
              </w:rPr>
              <w:t>(Subjects)</w:t>
            </w:r>
          </w:p>
        </w:tc>
        <w:tc>
          <w:tcPr>
            <w:tcW w:w="851"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BD7502"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auto"/>
                <w:sz w:val="24"/>
                <w:szCs w:val="24"/>
                <w:rtl/>
              </w:rPr>
            </w:pPr>
            <w:r w:rsidRPr="00BD7502">
              <w:rPr>
                <w:rFonts w:ascii="Arial" w:hAnsi="Arial" w:cs="Sultan Medium"/>
                <w:color w:val="auto"/>
                <w:sz w:val="24"/>
                <w:szCs w:val="24"/>
                <w:rtl/>
                <w:lang w:bidi="ar-EG"/>
              </w:rPr>
              <w:t>عدد الأسابيع</w:t>
            </w:r>
          </w:p>
          <w:p w:rsidR="00F616B5" w:rsidRPr="00BD7502"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BD7502">
              <w:rPr>
                <w:rFonts w:asciiTheme="majorBidi" w:hAnsiTheme="majorBidi" w:cstheme="majorBidi"/>
                <w:color w:val="auto"/>
                <w:sz w:val="24"/>
                <w:szCs w:val="24"/>
              </w:rPr>
              <w:t>(Weeks)</w:t>
            </w:r>
          </w:p>
        </w:tc>
        <w:tc>
          <w:tcPr>
            <w:cnfStyle w:val="000010000000" w:firstRow="0" w:lastRow="0" w:firstColumn="0" w:lastColumn="0" w:oddVBand="1" w:evenVBand="0" w:oddHBand="0" w:evenHBand="0" w:firstRowFirstColumn="0" w:firstRowLastColumn="0" w:lastRowFirstColumn="0" w:lastRowLastColumn="0"/>
            <w:tcW w:w="1168"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BD7502" w:rsidRDefault="00F616B5" w:rsidP="00073695">
            <w:pPr>
              <w:spacing w:before="120" w:after="120"/>
              <w:jc w:val="center"/>
              <w:rPr>
                <w:rFonts w:ascii="Arial" w:hAnsi="Arial" w:cs="Sultan Medium"/>
                <w:color w:val="auto"/>
                <w:sz w:val="24"/>
                <w:szCs w:val="24"/>
                <w:rtl/>
                <w:lang w:bidi="ar-EG"/>
              </w:rPr>
            </w:pPr>
            <w:r w:rsidRPr="00BD7502">
              <w:rPr>
                <w:rFonts w:ascii="Arial" w:hAnsi="Arial" w:cs="Sultan Medium"/>
                <w:color w:val="auto"/>
                <w:sz w:val="24"/>
                <w:szCs w:val="24"/>
                <w:rtl/>
                <w:lang w:bidi="ar-EG"/>
              </w:rPr>
              <w:t xml:space="preserve">ساعات التدريس </w:t>
            </w:r>
          </w:p>
          <w:p w:rsidR="00F616B5" w:rsidRPr="00BD7502" w:rsidRDefault="00F616B5" w:rsidP="00073695">
            <w:pPr>
              <w:bidi w:val="0"/>
              <w:spacing w:before="120" w:after="120"/>
              <w:jc w:val="center"/>
              <w:rPr>
                <w:rFonts w:asciiTheme="majorBidi" w:hAnsiTheme="majorBidi" w:cstheme="majorBidi"/>
                <w:color w:val="auto"/>
                <w:sz w:val="24"/>
                <w:szCs w:val="24"/>
                <w:lang w:bidi="ar-EG"/>
              </w:rPr>
            </w:pPr>
            <w:r w:rsidRPr="00BD7502">
              <w:rPr>
                <w:rFonts w:asciiTheme="majorBidi" w:hAnsiTheme="majorBidi" w:cstheme="majorBidi"/>
                <w:color w:val="auto"/>
                <w:sz w:val="24"/>
                <w:szCs w:val="24"/>
                <w:lang w:bidi="ar-EG"/>
              </w:rPr>
              <w:t>(Hours)</w:t>
            </w:r>
          </w:p>
        </w:tc>
      </w:tr>
      <w:tr w:rsidR="00BD7502" w:rsidRPr="00BD7502"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A266A0" w:rsidRDefault="00C41C4C" w:rsidP="00A266A0">
            <w:pPr>
              <w:shd w:val="clear" w:color="auto" w:fill="FFFFFF"/>
              <w:bidi w:val="0"/>
              <w:ind w:left="-284" w:hanging="76"/>
              <w:rPr>
                <w:rFonts w:ascii="Times New Roman" w:eastAsia="Times New Roman" w:hAnsi="Times New Roman" w:cs="Times New Roman"/>
                <w:color w:val="auto"/>
                <w:sz w:val="24"/>
                <w:szCs w:val="24"/>
                <w:rtl/>
              </w:rPr>
            </w:pPr>
            <w:r w:rsidRPr="00BD7502">
              <w:rPr>
                <w:rFonts w:ascii="Times New Roman" w:eastAsia="Times New Roman" w:hAnsi="Times New Roman" w:cs="Times New Roman"/>
                <w:color w:val="auto"/>
                <w:sz w:val="24"/>
                <w:szCs w:val="24"/>
              </w:rPr>
              <w:t xml:space="preserve">      </w:t>
            </w:r>
            <w:r w:rsidR="00145A48" w:rsidRPr="00BD7502">
              <w:rPr>
                <w:rFonts w:ascii="Times New Roman" w:eastAsia="Calibri" w:hAnsi="Times New Roman" w:cs="Times New Roman"/>
                <w:color w:val="auto"/>
                <w:sz w:val="24"/>
                <w:szCs w:val="24"/>
              </w:rPr>
              <w:t>Pragmatics Defined</w:t>
            </w:r>
          </w:p>
        </w:tc>
        <w:tc>
          <w:tcPr>
            <w:tcW w:w="851"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BD7502" w:rsidRDefault="00E82867"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auto"/>
                <w:sz w:val="24"/>
                <w:szCs w:val="24"/>
                <w:lang w:bidi="ar-EG"/>
              </w:rPr>
            </w:pPr>
            <w:r w:rsidRPr="00BD7502">
              <w:rPr>
                <w:rFonts w:ascii="Arial" w:hAnsi="Arial" w:cs="Sultan Medium"/>
                <w:color w:val="auto"/>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BD7502" w:rsidRDefault="00E82867" w:rsidP="001E6AA8">
            <w:pPr>
              <w:spacing w:before="240" w:after="120" w:line="216" w:lineRule="auto"/>
              <w:jc w:val="center"/>
              <w:rPr>
                <w:rFonts w:ascii="Arial" w:hAnsi="Arial" w:cs="Sultan Medium"/>
                <w:color w:val="auto"/>
                <w:sz w:val="24"/>
                <w:szCs w:val="24"/>
                <w:rtl/>
              </w:rPr>
            </w:pPr>
            <w:r w:rsidRPr="00BD7502">
              <w:rPr>
                <w:rFonts w:ascii="Arial" w:hAnsi="Arial" w:cs="Sultan Medium"/>
                <w:color w:val="auto"/>
                <w:sz w:val="24"/>
                <w:szCs w:val="24"/>
              </w:rPr>
              <w:t>3</w:t>
            </w:r>
          </w:p>
        </w:tc>
      </w:tr>
      <w:tr w:rsidR="00BD7502" w:rsidRPr="00BD7502"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D7502" w:rsidRDefault="00C41C4C" w:rsidP="001B5FB2">
            <w:pPr>
              <w:bidi w:val="0"/>
              <w:spacing w:before="240" w:after="120" w:line="216" w:lineRule="auto"/>
              <w:rPr>
                <w:rFonts w:ascii="Arial" w:hAnsi="Arial" w:cs="Sultan Medium"/>
                <w:color w:val="auto"/>
                <w:sz w:val="24"/>
                <w:szCs w:val="24"/>
              </w:rPr>
            </w:pPr>
            <w:r w:rsidRPr="00BD7502">
              <w:rPr>
                <w:color w:val="auto"/>
                <w:sz w:val="24"/>
                <w:szCs w:val="24"/>
              </w:rPr>
              <w:t xml:space="preserve"> </w:t>
            </w:r>
            <w:r w:rsidR="00145A48" w:rsidRPr="00BD7502">
              <w:rPr>
                <w:rFonts w:ascii="Times New Roman" w:eastAsia="Times New Roman" w:hAnsi="Times New Roman" w:cs="Times New Roman"/>
                <w:color w:val="auto"/>
                <w:sz w:val="24"/>
                <w:szCs w:val="24"/>
              </w:rPr>
              <w:t xml:space="preserve">Speech </w:t>
            </w:r>
            <w:bookmarkStart w:id="0" w:name="_GoBack"/>
            <w:bookmarkEnd w:id="0"/>
            <w:r w:rsidR="00145A48" w:rsidRPr="00BD7502">
              <w:rPr>
                <w:rFonts w:ascii="Times New Roman" w:eastAsia="Times New Roman" w:hAnsi="Times New Roman" w:cs="Times New Roman"/>
                <w:color w:val="auto"/>
                <w:sz w:val="24"/>
                <w:szCs w:val="24"/>
              </w:rPr>
              <w:t>act theory</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BD7502" w:rsidRDefault="009C1AF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auto"/>
                <w:sz w:val="24"/>
                <w:szCs w:val="24"/>
              </w:rPr>
            </w:pPr>
            <w:r>
              <w:rPr>
                <w:rFonts w:ascii="Arial" w:hAnsi="Arial" w:cs="Sultan Medium"/>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BD7502" w:rsidRDefault="00C41C4C" w:rsidP="001E6AA8">
            <w:pPr>
              <w:spacing w:before="240" w:after="120" w:line="216" w:lineRule="auto"/>
              <w:jc w:val="center"/>
              <w:rPr>
                <w:rFonts w:ascii="Arial" w:hAnsi="Arial" w:cs="Sultan Medium"/>
                <w:color w:val="auto"/>
                <w:sz w:val="24"/>
                <w:szCs w:val="24"/>
              </w:rPr>
            </w:pPr>
            <w:r w:rsidRPr="00BD7502">
              <w:rPr>
                <w:rFonts w:ascii="Arial" w:hAnsi="Arial" w:cs="Sultan Medium"/>
                <w:color w:val="auto"/>
                <w:sz w:val="24"/>
                <w:szCs w:val="24"/>
              </w:rPr>
              <w:t>3</w:t>
            </w:r>
          </w:p>
        </w:tc>
      </w:tr>
      <w:tr w:rsidR="00BD7502" w:rsidRPr="00BD7502"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BD7502" w:rsidRDefault="00145A48" w:rsidP="00145A48">
            <w:pPr>
              <w:spacing w:before="240" w:after="120" w:line="216" w:lineRule="auto"/>
              <w:jc w:val="right"/>
              <w:rPr>
                <w:rFonts w:ascii="Arial" w:hAnsi="Arial" w:cs="Sultan Medium"/>
                <w:color w:val="auto"/>
                <w:sz w:val="24"/>
                <w:szCs w:val="24"/>
                <w:rtl/>
              </w:rPr>
            </w:pPr>
            <w:r w:rsidRPr="00BD7502">
              <w:rPr>
                <w:rFonts w:ascii="Times New Roman" w:eastAsia="Times New Roman" w:hAnsi="Times New Roman" w:cs="Times New Roman"/>
                <w:color w:val="auto"/>
                <w:sz w:val="24"/>
                <w:szCs w:val="24"/>
              </w:rPr>
              <w:t xml:space="preserve">Felicity conditions </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BD7502" w:rsidRDefault="009C1AF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auto"/>
                <w:sz w:val="24"/>
                <w:szCs w:val="24"/>
              </w:rPr>
            </w:pPr>
            <w:r>
              <w:rPr>
                <w:rFonts w:ascii="Arial" w:hAnsi="Arial" w:cs="Sultan Medium"/>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BD7502" w:rsidRDefault="00AD6BA2" w:rsidP="001E6AA8">
            <w:pPr>
              <w:spacing w:before="240" w:after="120" w:line="216" w:lineRule="auto"/>
              <w:jc w:val="center"/>
              <w:rPr>
                <w:rFonts w:ascii="Arial" w:hAnsi="Arial" w:cs="Sultan Medium"/>
                <w:color w:val="auto"/>
                <w:sz w:val="24"/>
                <w:szCs w:val="24"/>
              </w:rPr>
            </w:pPr>
            <w:r w:rsidRPr="00BD7502">
              <w:rPr>
                <w:rFonts w:ascii="Arial" w:hAnsi="Arial" w:cs="Sultan Medium"/>
                <w:color w:val="auto"/>
                <w:sz w:val="24"/>
                <w:szCs w:val="24"/>
              </w:rPr>
              <w:t>3</w:t>
            </w:r>
          </w:p>
        </w:tc>
      </w:tr>
      <w:tr w:rsidR="00BD7502" w:rsidRPr="00BD7502" w:rsidTr="00E8286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BD7502" w:rsidRDefault="004F2F3D" w:rsidP="001B5FB2">
            <w:pPr>
              <w:spacing w:before="240" w:after="120" w:line="216" w:lineRule="auto"/>
              <w:jc w:val="right"/>
              <w:rPr>
                <w:rFonts w:ascii="Arial" w:hAnsi="Arial" w:cs="Sultan Medium"/>
                <w:color w:val="auto"/>
                <w:sz w:val="24"/>
                <w:szCs w:val="24"/>
              </w:rPr>
            </w:pPr>
            <w:r w:rsidRPr="00BD7502">
              <w:rPr>
                <w:color w:val="auto"/>
                <w:sz w:val="24"/>
                <w:szCs w:val="24"/>
              </w:rPr>
              <w:t xml:space="preserve"> </w:t>
            </w:r>
            <w:r w:rsidR="00145A48" w:rsidRPr="00BD7502">
              <w:rPr>
                <w:rFonts w:ascii="Times New Roman" w:eastAsia="Times New Roman" w:hAnsi="Times New Roman" w:cs="Times New Roman"/>
                <w:color w:val="auto"/>
                <w:sz w:val="24"/>
                <w:szCs w:val="24"/>
              </w:rPr>
              <w:t xml:space="preserve">Conversational </w:t>
            </w:r>
            <w:proofErr w:type="spellStart"/>
            <w:r w:rsidR="00145A48" w:rsidRPr="00BD7502">
              <w:rPr>
                <w:rFonts w:ascii="Times New Roman" w:eastAsia="Times New Roman" w:hAnsi="Times New Roman" w:cs="Times New Roman"/>
                <w:color w:val="auto"/>
                <w:sz w:val="24"/>
                <w:szCs w:val="24"/>
              </w:rPr>
              <w:t>implicature</w:t>
            </w:r>
            <w:proofErr w:type="spellEnd"/>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35607B" w:rsidRDefault="00B47235"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35607B">
              <w:rPr>
                <w:rFonts w:asciiTheme="majorBidi" w:hAnsiTheme="majorBidi" w:cstheme="majorBidi"/>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BD7502" w:rsidRDefault="00A266A0" w:rsidP="001E6AA8">
            <w:pPr>
              <w:spacing w:before="240" w:after="120" w:line="216" w:lineRule="auto"/>
              <w:jc w:val="center"/>
              <w:rPr>
                <w:rFonts w:ascii="Arial" w:hAnsi="Arial" w:cs="Sultan Medium"/>
                <w:color w:val="auto"/>
                <w:sz w:val="24"/>
                <w:szCs w:val="24"/>
              </w:rPr>
            </w:pPr>
            <w:r>
              <w:rPr>
                <w:rFonts w:ascii="Arial" w:hAnsi="Arial" w:cs="Sultan Medium"/>
                <w:color w:val="auto"/>
                <w:sz w:val="24"/>
                <w:szCs w:val="24"/>
              </w:rPr>
              <w:t>6</w:t>
            </w:r>
          </w:p>
        </w:tc>
      </w:tr>
      <w:tr w:rsidR="00BD7502" w:rsidRPr="00BD7502"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BD7502" w:rsidRDefault="00B47235" w:rsidP="00145A48">
            <w:pPr>
              <w:bidi w:val="0"/>
              <w:spacing w:before="240" w:after="120" w:line="216" w:lineRule="auto"/>
              <w:rPr>
                <w:rFonts w:asciiTheme="majorBidi" w:hAnsiTheme="majorBidi" w:cstheme="majorBidi"/>
                <w:color w:val="auto"/>
                <w:sz w:val="24"/>
                <w:szCs w:val="24"/>
              </w:rPr>
            </w:pPr>
            <w:r>
              <w:rPr>
                <w:rFonts w:ascii="Times New Roman" w:eastAsia="Times New Roman" w:hAnsi="Times New Roman" w:cs="Times New Roman"/>
                <w:color w:val="auto"/>
                <w:sz w:val="24"/>
                <w:szCs w:val="24"/>
              </w:rPr>
              <w:t>E</w:t>
            </w:r>
            <w:r w:rsidR="00145A48" w:rsidRPr="00BD7502">
              <w:rPr>
                <w:rFonts w:ascii="Times New Roman" w:eastAsia="Times New Roman" w:hAnsi="Times New Roman" w:cs="Times New Roman"/>
                <w:color w:val="auto"/>
                <w:sz w:val="24"/>
                <w:szCs w:val="24"/>
              </w:rPr>
              <w:t>ntailment</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BD7502" w:rsidRDefault="009C1AF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Arial" w:hAnsi="Arial" w:cs="Sultan Medium"/>
                <w:color w:val="auto"/>
                <w:sz w:val="24"/>
                <w:szCs w:val="24"/>
              </w:rPr>
              <w:t>3</w:t>
            </w:r>
          </w:p>
        </w:tc>
      </w:tr>
      <w:tr w:rsidR="00BD7502" w:rsidRPr="00BD7502"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BD7502" w:rsidRDefault="00145A48" w:rsidP="00917BBC">
            <w:pPr>
              <w:bidi w:val="0"/>
              <w:spacing w:before="240" w:after="120" w:line="216" w:lineRule="auto"/>
              <w:rPr>
                <w:rFonts w:asciiTheme="majorBidi" w:hAnsiTheme="majorBidi" w:cstheme="majorBidi"/>
                <w:color w:val="auto"/>
                <w:sz w:val="24"/>
                <w:szCs w:val="24"/>
              </w:rPr>
            </w:pPr>
            <w:r w:rsidRPr="00BD7502">
              <w:rPr>
                <w:rFonts w:ascii="Times New Roman" w:eastAsia="Times New Roman" w:hAnsi="Times New Roman" w:cs="Times New Roman"/>
                <w:color w:val="auto"/>
                <w:sz w:val="24"/>
                <w:szCs w:val="24"/>
              </w:rPr>
              <w:t>Cooperative principle</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BD7502" w:rsidRDefault="009C1AF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tl/>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D7502" w:rsidRDefault="00145A48" w:rsidP="00DF7212">
            <w:pPr>
              <w:bidi w:val="0"/>
              <w:spacing w:before="240" w:after="120" w:line="216" w:lineRule="auto"/>
              <w:rPr>
                <w:rFonts w:asciiTheme="majorBidi" w:hAnsiTheme="majorBidi" w:cstheme="majorBidi"/>
                <w:color w:val="auto"/>
                <w:sz w:val="24"/>
                <w:szCs w:val="24"/>
              </w:rPr>
            </w:pPr>
            <w:r w:rsidRPr="00BD7502">
              <w:rPr>
                <w:rFonts w:ascii="Times New Roman" w:eastAsia="Times New Roman" w:hAnsi="Times New Roman" w:cs="Times New Roman"/>
                <w:color w:val="auto"/>
                <w:sz w:val="24"/>
                <w:szCs w:val="24"/>
              </w:rPr>
              <w:t>Conversational maxims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BD7502" w:rsidRDefault="009C1AF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BD7502" w:rsidRDefault="00145A48" w:rsidP="004F2F3D">
            <w:pPr>
              <w:bidi w:val="0"/>
              <w:spacing w:before="240" w:after="120" w:line="216" w:lineRule="auto"/>
              <w:rPr>
                <w:rFonts w:asciiTheme="majorBidi" w:hAnsiTheme="majorBidi" w:cstheme="majorBidi"/>
                <w:color w:val="auto"/>
                <w:sz w:val="24"/>
                <w:szCs w:val="24"/>
              </w:rPr>
            </w:pPr>
            <w:proofErr w:type="spellStart"/>
            <w:r w:rsidRPr="00BD7502">
              <w:rPr>
                <w:rFonts w:asciiTheme="majorBidi" w:hAnsiTheme="majorBidi" w:cstheme="majorBidi"/>
                <w:color w:val="auto"/>
                <w:sz w:val="24"/>
                <w:szCs w:val="24"/>
              </w:rPr>
              <w:t>Deixis</w:t>
            </w:r>
            <w:proofErr w:type="spellEnd"/>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BD7502" w:rsidRDefault="009C1AF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E82867">
        <w:trPr>
          <w:trHeight w:val="259"/>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D7502" w:rsidRDefault="00145A48" w:rsidP="004F2F3D">
            <w:pPr>
              <w:bidi w:val="0"/>
              <w:spacing w:before="240" w:after="120" w:line="216" w:lineRule="auto"/>
              <w:rPr>
                <w:rFonts w:asciiTheme="majorBidi" w:hAnsiTheme="majorBidi" w:cstheme="majorBidi"/>
                <w:color w:val="auto"/>
                <w:sz w:val="24"/>
                <w:szCs w:val="24"/>
              </w:rPr>
            </w:pPr>
            <w:r w:rsidRPr="00BD7502">
              <w:rPr>
                <w:rFonts w:ascii="Times New Roman" w:eastAsia="Times New Roman" w:hAnsi="Times New Roman" w:cs="Times New Roman"/>
                <w:color w:val="auto"/>
                <w:sz w:val="24"/>
                <w:szCs w:val="24"/>
              </w:rPr>
              <w:t>Politeness principles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BD7502" w:rsidRDefault="009C1AF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tl/>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C41C4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35607B" w:rsidRDefault="00145A48" w:rsidP="0035607B">
            <w:pPr>
              <w:bidi w:val="0"/>
              <w:spacing w:line="360" w:lineRule="auto"/>
              <w:contextualSpacing/>
              <w:jc w:val="both"/>
              <w:textAlignment w:val="baseline"/>
              <w:rPr>
                <w:rFonts w:ascii="Times New Roman" w:eastAsia="Times New Roman" w:hAnsi="Times New Roman" w:cs="Times New Roman"/>
                <w:color w:val="auto"/>
                <w:sz w:val="24"/>
                <w:szCs w:val="24"/>
              </w:rPr>
            </w:pPr>
            <w:r w:rsidRPr="00145A48">
              <w:rPr>
                <w:rFonts w:ascii="Times New Roman" w:eastAsia="Times New Roman" w:hAnsi="Times New Roman" w:cs="Times New Roman"/>
                <w:color w:val="auto"/>
                <w:sz w:val="24"/>
                <w:szCs w:val="24"/>
              </w:rPr>
              <w:lastRenderedPageBreak/>
              <w:t>Presupposition.</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BD7502" w:rsidRDefault="009C1AF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C41C4C">
        <w:trPr>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BD7502" w:rsidRDefault="00145A48" w:rsidP="004F2F3D">
            <w:pPr>
              <w:bidi w:val="0"/>
              <w:spacing w:before="240" w:after="120" w:line="216" w:lineRule="auto"/>
              <w:rPr>
                <w:rFonts w:asciiTheme="majorBidi" w:hAnsiTheme="majorBidi" w:cstheme="majorBidi"/>
                <w:color w:val="auto"/>
                <w:sz w:val="24"/>
                <w:szCs w:val="24"/>
              </w:rPr>
            </w:pPr>
            <w:r w:rsidRPr="00145A48">
              <w:rPr>
                <w:rFonts w:ascii="Times New Roman" w:eastAsia="Times New Roman" w:hAnsi="Times New Roman" w:cs="Times New Roman"/>
                <w:color w:val="auto"/>
                <w:sz w:val="24"/>
                <w:szCs w:val="24"/>
              </w:rPr>
              <w:t>Nonverbal communication.</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BD7502" w:rsidRDefault="009C1AF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C41C4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BD7502" w:rsidRDefault="002E7EC0" w:rsidP="004F2F3D">
            <w:pPr>
              <w:bidi w:val="0"/>
              <w:spacing w:before="240" w:after="120" w:line="216" w:lineRule="auto"/>
              <w:rPr>
                <w:rFonts w:asciiTheme="majorBidi" w:hAnsiTheme="majorBidi" w:cstheme="majorBidi"/>
                <w:color w:val="auto"/>
                <w:sz w:val="24"/>
                <w:szCs w:val="24"/>
              </w:rPr>
            </w:pPr>
            <w:r w:rsidRPr="00BD7502">
              <w:rPr>
                <w:rFonts w:asciiTheme="majorBidi" w:hAnsiTheme="majorBidi" w:cstheme="majorBidi"/>
                <w:color w:val="auto"/>
                <w:sz w:val="24"/>
                <w:szCs w:val="24"/>
              </w:rPr>
              <w:t>Functions of language</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BD7502" w:rsidRDefault="009C1AF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r w:rsidR="00BD7502" w:rsidRPr="00BD7502" w:rsidTr="00C41C4C">
        <w:trPr>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BD7502" w:rsidRDefault="002E7EC0" w:rsidP="00AD6BA2">
            <w:pPr>
              <w:bidi w:val="0"/>
              <w:spacing w:before="240" w:after="120" w:line="216" w:lineRule="auto"/>
              <w:rPr>
                <w:rFonts w:asciiTheme="majorBidi" w:hAnsiTheme="majorBidi" w:cstheme="majorBidi"/>
                <w:color w:val="auto"/>
                <w:sz w:val="24"/>
                <w:szCs w:val="24"/>
              </w:rPr>
            </w:pPr>
            <w:r w:rsidRPr="00BD7502">
              <w:rPr>
                <w:rFonts w:asciiTheme="majorBidi" w:hAnsiTheme="majorBidi" w:cstheme="majorBidi"/>
                <w:color w:val="auto"/>
                <w:sz w:val="24"/>
                <w:szCs w:val="24"/>
              </w:rPr>
              <w:t>Ambiguity</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BD7502" w:rsidRDefault="009C1AF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BD7502" w:rsidRDefault="00AD6BA2" w:rsidP="001E6AA8">
            <w:pPr>
              <w:spacing w:before="240" w:after="120" w:line="216" w:lineRule="auto"/>
              <w:jc w:val="center"/>
              <w:rPr>
                <w:rFonts w:asciiTheme="majorBidi" w:hAnsiTheme="majorBidi" w:cstheme="majorBidi"/>
                <w:color w:val="auto"/>
                <w:sz w:val="24"/>
                <w:szCs w:val="24"/>
              </w:rPr>
            </w:pPr>
            <w:r w:rsidRPr="00BD7502">
              <w:rPr>
                <w:rFonts w:asciiTheme="majorBidi" w:hAnsiTheme="majorBidi" w:cstheme="majorBidi"/>
                <w:color w:val="auto"/>
                <w:sz w:val="24"/>
                <w:szCs w:val="24"/>
              </w:rPr>
              <w:t>3</w:t>
            </w:r>
          </w:p>
        </w:tc>
      </w:tr>
    </w:tbl>
    <w:p w:rsidR="00F616B5" w:rsidRPr="00BD7502" w:rsidRDefault="00F616B5" w:rsidP="002963FD">
      <w:pPr>
        <w:rPr>
          <w:rFonts w:asciiTheme="majorBidi" w:hAnsiTheme="majorBidi" w:cstheme="majorBidi"/>
          <w:sz w:val="24"/>
          <w:szCs w:val="24"/>
          <w:rtl/>
        </w:rPr>
      </w:pPr>
    </w:p>
    <w:p w:rsidR="00FB49A3" w:rsidRPr="00BD7502" w:rsidRDefault="00A647DB" w:rsidP="00065064">
      <w:pPr>
        <w:rPr>
          <w:rFonts w:cs="SKR HEAD1"/>
          <w:sz w:val="24"/>
          <w:szCs w:val="24"/>
          <w:rtl/>
        </w:rPr>
      </w:pPr>
      <w:r w:rsidRPr="00BD7502">
        <w:rPr>
          <w:rFonts w:cs="SKR HEAD1" w:hint="cs"/>
          <w:sz w:val="24"/>
          <w:szCs w:val="24"/>
          <w:u w:val="single"/>
          <w:rtl/>
          <w:lang w:bidi="ar-JO"/>
        </w:rPr>
        <w:t>الكتاب المقرر والمراجع المساندة:</w:t>
      </w:r>
      <w:r w:rsidR="00FB49A3" w:rsidRPr="00BD7502">
        <w:rPr>
          <w:rFonts w:cs="SKR HEAD1" w:hint="cs"/>
          <w:sz w:val="24"/>
          <w:szCs w:val="24"/>
          <w:rtl/>
          <w:lang w:bidi="ar-JO"/>
        </w:rPr>
        <w:t xml:space="preserve"> </w:t>
      </w:r>
      <w:r w:rsidR="00FB49A3" w:rsidRPr="00BD7502">
        <w:rPr>
          <w:rFonts w:cs="Sultan Medium" w:hint="cs"/>
          <w:sz w:val="24"/>
          <w:szCs w:val="24"/>
          <w:rtl/>
          <w:lang w:bidi="ar-JO"/>
        </w:rPr>
        <w:t>(</w:t>
      </w:r>
      <w:r w:rsidR="00065064" w:rsidRPr="00BD7502">
        <w:rPr>
          <w:rFonts w:cs="Sultan Medium" w:hint="cs"/>
          <w:sz w:val="24"/>
          <w:szCs w:val="24"/>
          <w:rtl/>
          <w:lang w:bidi="ar-JO"/>
        </w:rPr>
        <w:t>ت</w:t>
      </w:r>
      <w:r w:rsidR="00FB49A3" w:rsidRPr="00BD7502">
        <w:rPr>
          <w:rFonts w:cs="Sultan Medium" w:hint="cs"/>
          <w:sz w:val="24"/>
          <w:szCs w:val="24"/>
          <w:rtl/>
          <w:lang w:bidi="ar-JO"/>
        </w:rPr>
        <w:t xml:space="preserve">تم </w:t>
      </w:r>
      <w:r w:rsidR="00065064" w:rsidRPr="00BD7502">
        <w:rPr>
          <w:rFonts w:cs="Sultan Medium" w:hint="cs"/>
          <w:sz w:val="24"/>
          <w:szCs w:val="24"/>
          <w:rtl/>
          <w:lang w:bidi="ar-JO"/>
        </w:rPr>
        <w:t>التعبئة</w:t>
      </w:r>
      <w:r w:rsidR="00FB49A3" w:rsidRPr="00BD7502">
        <w:rPr>
          <w:rFonts w:cs="Sultan Medium" w:hint="cs"/>
          <w:sz w:val="24"/>
          <w:szCs w:val="24"/>
          <w:rtl/>
          <w:lang w:bidi="ar-JO"/>
        </w:rPr>
        <w:t xml:space="preserve"> </w:t>
      </w:r>
      <w:r w:rsidR="00163634" w:rsidRPr="00BD7502">
        <w:rPr>
          <w:rFonts w:cs="Sultan Medium" w:hint="cs"/>
          <w:sz w:val="24"/>
          <w:szCs w:val="24"/>
          <w:rtl/>
          <w:lang w:bidi="ar-JO"/>
        </w:rPr>
        <w:t>بلغة الكتاب الذي يدرس</w:t>
      </w:r>
      <w:r w:rsidR="00FB49A3" w:rsidRPr="00BD7502">
        <w:rPr>
          <w:rFonts w:cs="Sultan Medium" w:hint="cs"/>
          <w:sz w:val="24"/>
          <w:szCs w:val="24"/>
          <w:rtl/>
          <w:lang w:bidi="ar-JO"/>
        </w:rPr>
        <w:t>)</w:t>
      </w:r>
    </w:p>
    <w:p w:rsidR="00370F15" w:rsidRPr="00B47235" w:rsidRDefault="00370F15" w:rsidP="00370F15">
      <w:pPr>
        <w:bidi w:val="0"/>
        <w:rPr>
          <w:rFonts w:asciiTheme="majorBidi" w:hAnsiTheme="majorBidi" w:cstheme="majorBidi"/>
          <w:sz w:val="24"/>
          <w:szCs w:val="24"/>
        </w:rPr>
      </w:pPr>
      <w:r w:rsidRPr="0035607B">
        <w:rPr>
          <w:rFonts w:asciiTheme="majorBidi" w:hAnsiTheme="majorBidi" w:cstheme="majorBidi"/>
          <w:sz w:val="28"/>
          <w:szCs w:val="28"/>
          <w:u w:val="single"/>
        </w:rPr>
        <w:t>Textbooks and reference books</w:t>
      </w:r>
      <w:r w:rsidRPr="00B47235">
        <w:rPr>
          <w:rFonts w:asciiTheme="majorBidi" w:hAnsiTheme="majorBidi" w:cstheme="majorBidi"/>
          <w:sz w:val="28"/>
          <w:szCs w:val="28"/>
          <w:lang w:bidi="ar-JO"/>
        </w:rPr>
        <w:t>:</w:t>
      </w:r>
      <w:r w:rsidRPr="00BD7502">
        <w:rPr>
          <w:rFonts w:cs="SKR HEAD1"/>
          <w:sz w:val="24"/>
          <w:szCs w:val="24"/>
          <w:lang w:bidi="ar-JO"/>
        </w:rPr>
        <w:t xml:space="preserve"> </w:t>
      </w:r>
      <w:r w:rsidRPr="00B47235">
        <w:rPr>
          <w:rFonts w:asciiTheme="majorBidi" w:hAnsiTheme="majorBidi" w:cstheme="majorBidi"/>
          <w:sz w:val="24"/>
          <w:szCs w:val="24"/>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BD7502" w:rsidRPr="00B47235"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B47235" w:rsidRDefault="002963FD" w:rsidP="002963FD">
            <w:pPr>
              <w:spacing w:before="120" w:after="120"/>
              <w:jc w:val="center"/>
              <w:rPr>
                <w:rFonts w:cs="Sultan Medium"/>
                <w:b w:val="0"/>
                <w:bCs w:val="0"/>
                <w:color w:val="auto"/>
                <w:sz w:val="24"/>
                <w:szCs w:val="24"/>
                <w:rtl/>
                <w:lang w:bidi="ar-JO"/>
              </w:rPr>
            </w:pPr>
            <w:r w:rsidRPr="00B47235">
              <w:rPr>
                <w:rFonts w:cs="Sultan Medium" w:hint="cs"/>
                <w:b w:val="0"/>
                <w:bCs w:val="0"/>
                <w:color w:val="auto"/>
                <w:sz w:val="24"/>
                <w:szCs w:val="24"/>
                <w:rtl/>
                <w:lang w:bidi="ar-JO"/>
              </w:rPr>
              <w:t>اسم الكتاب المقرر</w:t>
            </w:r>
          </w:p>
          <w:p w:rsidR="002963FD" w:rsidRPr="00B47235" w:rsidRDefault="002963FD" w:rsidP="002963FD">
            <w:pPr>
              <w:bidi w:val="0"/>
              <w:spacing w:before="120" w:after="120"/>
              <w:jc w:val="center"/>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963FD" w:rsidRPr="00B47235" w:rsidRDefault="002E7EC0" w:rsidP="00E4723F">
            <w:pPr>
              <w:jc w:val="center"/>
              <w:rPr>
                <w:rFonts w:cs="Arabic Transparent"/>
                <w:b w:val="0"/>
                <w:bCs w:val="0"/>
                <w:color w:val="auto"/>
                <w:sz w:val="24"/>
                <w:szCs w:val="24"/>
                <w:rtl/>
              </w:rPr>
            </w:pPr>
            <w:r w:rsidRPr="00B47235">
              <w:rPr>
                <w:rFonts w:ascii="Times New Roman" w:eastAsia="Times New Roman" w:hAnsi="Times New Roman" w:cs="Times New Roman"/>
                <w:b w:val="0"/>
                <w:bCs w:val="0"/>
                <w:color w:val="auto"/>
                <w:sz w:val="24"/>
                <w:szCs w:val="24"/>
                <w:lang w:val="en-AU" w:bidi="ar-EG"/>
              </w:rPr>
              <w:t>Pragmatics</w:t>
            </w:r>
          </w:p>
        </w:tc>
      </w:tr>
      <w:tr w:rsidR="00BD7502" w:rsidRPr="00B47235"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B47235" w:rsidRDefault="002963FD" w:rsidP="002963FD">
            <w:pPr>
              <w:spacing w:before="120" w:after="120"/>
              <w:jc w:val="center"/>
              <w:rPr>
                <w:rFonts w:cs="Sultan Medium"/>
                <w:b w:val="0"/>
                <w:bCs w:val="0"/>
                <w:color w:val="auto"/>
                <w:sz w:val="24"/>
                <w:szCs w:val="24"/>
                <w:rtl/>
                <w:lang w:bidi="ar-JO"/>
              </w:rPr>
            </w:pPr>
            <w:r w:rsidRPr="00B47235">
              <w:rPr>
                <w:rFonts w:cs="Sultan Medium" w:hint="cs"/>
                <w:b w:val="0"/>
                <w:bCs w:val="0"/>
                <w:color w:val="auto"/>
                <w:sz w:val="24"/>
                <w:szCs w:val="24"/>
                <w:rtl/>
                <w:lang w:bidi="ar-JO"/>
              </w:rPr>
              <w:t>اسم المؤلف (رئيسي)</w:t>
            </w:r>
          </w:p>
          <w:p w:rsidR="002963FD" w:rsidRPr="00B47235" w:rsidRDefault="002963FD" w:rsidP="002963FD">
            <w:pPr>
              <w:bidi w:val="0"/>
              <w:spacing w:before="120" w:after="120"/>
              <w:jc w:val="center"/>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B47235" w:rsidRDefault="00145A48" w:rsidP="00DF7212">
            <w:pPr>
              <w:jc w:val="right"/>
              <w:rPr>
                <w:rFonts w:asciiTheme="majorBidi" w:hAnsiTheme="majorBidi" w:cstheme="majorBidi"/>
                <w:b w:val="0"/>
                <w:bCs w:val="0"/>
                <w:color w:val="auto"/>
                <w:sz w:val="24"/>
                <w:szCs w:val="24"/>
                <w:rtl/>
              </w:rPr>
            </w:pPr>
            <w:r w:rsidRPr="00B47235">
              <w:rPr>
                <w:rFonts w:ascii="Times New Roman" w:eastAsia="Times New Roman" w:hAnsi="Times New Roman" w:cs="Times New Roman"/>
                <w:b w:val="0"/>
                <w:bCs w:val="0"/>
                <w:color w:val="auto"/>
                <w:sz w:val="24"/>
                <w:szCs w:val="24"/>
                <w:lang w:bidi="ar-EG"/>
              </w:rPr>
              <w:t>Stephen  Levinson</w:t>
            </w:r>
          </w:p>
        </w:tc>
      </w:tr>
      <w:tr w:rsidR="00BD7502" w:rsidRPr="00B47235"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B47235" w:rsidRDefault="002963FD" w:rsidP="002963FD">
            <w:pPr>
              <w:spacing w:before="120" w:after="120"/>
              <w:jc w:val="center"/>
              <w:rPr>
                <w:rFonts w:cs="Sultan Medium"/>
                <w:b w:val="0"/>
                <w:bCs w:val="0"/>
                <w:color w:val="auto"/>
                <w:sz w:val="24"/>
                <w:szCs w:val="24"/>
                <w:rtl/>
              </w:rPr>
            </w:pPr>
            <w:r w:rsidRPr="00B47235">
              <w:rPr>
                <w:rFonts w:cs="Sultan Medium" w:hint="cs"/>
                <w:b w:val="0"/>
                <w:bCs w:val="0"/>
                <w:color w:val="auto"/>
                <w:sz w:val="24"/>
                <w:szCs w:val="24"/>
                <w:rtl/>
                <w:lang w:bidi="ar-JO"/>
              </w:rPr>
              <w:t>اسم الناشر</w:t>
            </w:r>
          </w:p>
          <w:p w:rsidR="002963FD" w:rsidRPr="00B47235" w:rsidRDefault="002963FD" w:rsidP="002963FD">
            <w:pPr>
              <w:bidi w:val="0"/>
              <w:spacing w:before="120" w:after="120"/>
              <w:jc w:val="center"/>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B47235" w:rsidRDefault="0020300F" w:rsidP="00AD6BA2">
            <w:pPr>
              <w:jc w:val="right"/>
              <w:rPr>
                <w:rFonts w:asciiTheme="majorBidi" w:hAnsiTheme="majorBidi" w:cstheme="majorBidi"/>
                <w:b w:val="0"/>
                <w:bCs w:val="0"/>
                <w:color w:val="auto"/>
                <w:sz w:val="24"/>
                <w:szCs w:val="24"/>
                <w:rtl/>
              </w:rPr>
            </w:pPr>
            <w:r w:rsidRPr="00B47235">
              <w:rPr>
                <w:rFonts w:asciiTheme="majorBidi" w:hAnsiTheme="majorBidi" w:cstheme="majorBidi"/>
                <w:b w:val="0"/>
                <w:bCs w:val="0"/>
                <w:color w:val="auto"/>
                <w:sz w:val="24"/>
                <w:szCs w:val="24"/>
                <w:lang w:bidi="ar-JO"/>
              </w:rPr>
              <w:t>Cambridge University Press</w:t>
            </w:r>
          </w:p>
        </w:tc>
      </w:tr>
      <w:tr w:rsidR="00BD7502" w:rsidRPr="00B47235"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B47235" w:rsidRDefault="002963FD" w:rsidP="002963FD">
            <w:pPr>
              <w:spacing w:before="120" w:after="120"/>
              <w:jc w:val="center"/>
              <w:rPr>
                <w:rFonts w:cs="Sultan Medium"/>
                <w:b w:val="0"/>
                <w:bCs w:val="0"/>
                <w:color w:val="auto"/>
                <w:sz w:val="24"/>
                <w:szCs w:val="24"/>
                <w:rtl/>
                <w:lang w:bidi="ar-JO"/>
              </w:rPr>
            </w:pPr>
            <w:r w:rsidRPr="00B47235">
              <w:rPr>
                <w:rFonts w:cs="Sultan Medium" w:hint="cs"/>
                <w:b w:val="0"/>
                <w:bCs w:val="0"/>
                <w:color w:val="auto"/>
                <w:sz w:val="24"/>
                <w:szCs w:val="24"/>
                <w:rtl/>
                <w:lang w:bidi="ar-JO"/>
              </w:rPr>
              <w:t>سنة النشر</w:t>
            </w:r>
          </w:p>
          <w:p w:rsidR="002963FD" w:rsidRPr="00B47235" w:rsidRDefault="002963FD" w:rsidP="002963FD">
            <w:pPr>
              <w:bidi w:val="0"/>
              <w:spacing w:before="120" w:after="120"/>
              <w:jc w:val="center"/>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B47235" w:rsidRDefault="002E7EC0" w:rsidP="00AD6BA2">
            <w:pPr>
              <w:jc w:val="right"/>
              <w:rPr>
                <w:rFonts w:asciiTheme="majorBidi" w:hAnsiTheme="majorBidi" w:cstheme="majorBidi"/>
                <w:b w:val="0"/>
                <w:bCs w:val="0"/>
                <w:color w:val="auto"/>
                <w:sz w:val="24"/>
                <w:szCs w:val="24"/>
              </w:rPr>
            </w:pPr>
            <w:r w:rsidRPr="00B47235">
              <w:rPr>
                <w:rFonts w:asciiTheme="majorBidi" w:hAnsiTheme="majorBidi" w:cstheme="majorBidi"/>
                <w:b w:val="0"/>
                <w:bCs w:val="0"/>
                <w:color w:val="auto"/>
                <w:sz w:val="24"/>
                <w:szCs w:val="24"/>
              </w:rPr>
              <w:t>1983</w:t>
            </w:r>
          </w:p>
        </w:tc>
      </w:tr>
      <w:tr w:rsidR="00BD7502" w:rsidRPr="00B47235"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B47235" w:rsidRDefault="002963FD" w:rsidP="002963FD">
            <w:pPr>
              <w:spacing w:before="120" w:after="120"/>
              <w:jc w:val="center"/>
              <w:rPr>
                <w:rFonts w:cs="Sultan Medium"/>
                <w:b w:val="0"/>
                <w:bCs w:val="0"/>
                <w:color w:val="auto"/>
                <w:sz w:val="24"/>
                <w:szCs w:val="24"/>
                <w:rtl/>
                <w:lang w:bidi="ar-JO"/>
              </w:rPr>
            </w:pPr>
            <w:r w:rsidRPr="00B47235">
              <w:rPr>
                <w:rFonts w:cs="Sultan Medium" w:hint="cs"/>
                <w:b w:val="0"/>
                <w:bCs w:val="0"/>
                <w:color w:val="auto"/>
                <w:sz w:val="24"/>
                <w:szCs w:val="24"/>
                <w:rtl/>
                <w:lang w:bidi="ar-JO"/>
              </w:rPr>
              <w:t>اسم المرجع (1)</w:t>
            </w:r>
          </w:p>
          <w:p w:rsidR="002963FD" w:rsidRPr="00B47235" w:rsidRDefault="002963FD" w:rsidP="002963FD">
            <w:pPr>
              <w:bidi w:val="0"/>
              <w:spacing w:before="120" w:after="120"/>
              <w:jc w:val="center"/>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6A523A" w:rsidRPr="00B47235" w:rsidRDefault="002E7EC0" w:rsidP="006A523A">
            <w:pPr>
              <w:bidi w:val="0"/>
              <w:rPr>
                <w:rFonts w:asciiTheme="majorBidi" w:hAnsiTheme="majorBidi" w:cstheme="majorBidi"/>
                <w:b w:val="0"/>
                <w:bCs w:val="0"/>
                <w:color w:val="auto"/>
                <w:sz w:val="24"/>
                <w:szCs w:val="24"/>
              </w:rPr>
            </w:pPr>
            <w:r w:rsidRPr="00B47235">
              <w:rPr>
                <w:rFonts w:ascii="Times New Roman" w:eastAsia="Calibri" w:hAnsi="Times New Roman" w:cs="Times New Roman"/>
                <w:b w:val="0"/>
                <w:bCs w:val="0"/>
                <w:color w:val="auto"/>
                <w:sz w:val="24"/>
                <w:szCs w:val="24"/>
              </w:rPr>
              <w:t>Defining Pragmatics</w:t>
            </w:r>
          </w:p>
        </w:tc>
      </w:tr>
      <w:tr w:rsidR="00BD7502" w:rsidRPr="00B47235"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B47235" w:rsidRDefault="002963FD" w:rsidP="002963FD">
            <w:pPr>
              <w:spacing w:before="120" w:after="120"/>
              <w:jc w:val="center"/>
              <w:rPr>
                <w:rFonts w:cs="Sultan Medium"/>
                <w:b w:val="0"/>
                <w:bCs w:val="0"/>
                <w:color w:val="auto"/>
                <w:sz w:val="24"/>
                <w:szCs w:val="24"/>
                <w:rtl/>
                <w:lang w:bidi="ar-JO"/>
              </w:rPr>
            </w:pPr>
            <w:r w:rsidRPr="00B47235">
              <w:rPr>
                <w:rFonts w:cs="Sultan Medium" w:hint="cs"/>
                <w:b w:val="0"/>
                <w:bCs w:val="0"/>
                <w:color w:val="auto"/>
                <w:sz w:val="24"/>
                <w:szCs w:val="24"/>
                <w:rtl/>
                <w:lang w:bidi="ar-JO"/>
              </w:rPr>
              <w:t>اسم المؤلف</w:t>
            </w:r>
          </w:p>
          <w:p w:rsidR="002963FD" w:rsidRPr="00B47235" w:rsidRDefault="002963FD" w:rsidP="002963FD">
            <w:pPr>
              <w:bidi w:val="0"/>
              <w:spacing w:before="120" w:after="120"/>
              <w:jc w:val="center"/>
              <w:rPr>
                <w:rFonts w:asciiTheme="majorBidi" w:hAnsiTheme="majorBidi" w:cstheme="majorBidi"/>
                <w:b w:val="0"/>
                <w:bCs w:val="0"/>
                <w:color w:val="auto"/>
                <w:sz w:val="24"/>
                <w:szCs w:val="24"/>
                <w:lang w:bidi="ar-JO"/>
              </w:rPr>
            </w:pPr>
            <w:r w:rsidRPr="00B47235">
              <w:rPr>
                <w:rFonts w:asciiTheme="majorBidi" w:hAnsiTheme="majorBidi" w:cstheme="majorBidi"/>
                <w:b w:val="0"/>
                <w:bCs w:val="0"/>
                <w:color w:val="auto"/>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B47235" w:rsidRDefault="002E7EC0" w:rsidP="00DF7212">
            <w:pPr>
              <w:jc w:val="right"/>
              <w:rPr>
                <w:rFonts w:asciiTheme="majorBidi" w:hAnsiTheme="majorBidi" w:cstheme="majorBidi"/>
                <w:b w:val="0"/>
                <w:bCs w:val="0"/>
                <w:color w:val="auto"/>
                <w:sz w:val="24"/>
                <w:szCs w:val="24"/>
                <w:rtl/>
              </w:rPr>
            </w:pPr>
            <w:r w:rsidRPr="00B47235">
              <w:rPr>
                <w:rFonts w:ascii="Times New Roman" w:eastAsia="Calibri" w:hAnsi="Times New Roman" w:cs="Times New Roman"/>
                <w:b w:val="0"/>
                <w:bCs w:val="0"/>
                <w:color w:val="auto"/>
                <w:sz w:val="24"/>
                <w:szCs w:val="24"/>
              </w:rPr>
              <w:t>Mira Ariel</w:t>
            </w:r>
          </w:p>
        </w:tc>
      </w:tr>
      <w:tr w:rsidR="00BD7502" w:rsidRPr="00B47235"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B47235" w:rsidRDefault="002963FD" w:rsidP="00AD6BA2">
            <w:pPr>
              <w:spacing w:before="120" w:after="120"/>
              <w:jc w:val="right"/>
              <w:rPr>
                <w:rFonts w:cs="Sultan Medium"/>
                <w:b w:val="0"/>
                <w:bCs w:val="0"/>
                <w:color w:val="auto"/>
                <w:sz w:val="24"/>
                <w:szCs w:val="24"/>
                <w:rtl/>
              </w:rPr>
            </w:pPr>
            <w:r w:rsidRPr="00B47235">
              <w:rPr>
                <w:rFonts w:cs="Sultan Medium" w:hint="cs"/>
                <w:b w:val="0"/>
                <w:bCs w:val="0"/>
                <w:color w:val="auto"/>
                <w:sz w:val="24"/>
                <w:szCs w:val="24"/>
                <w:rtl/>
                <w:lang w:bidi="ar-JO"/>
              </w:rPr>
              <w:t>اسم الناشر</w:t>
            </w:r>
          </w:p>
          <w:p w:rsidR="002963FD" w:rsidRPr="00B47235" w:rsidRDefault="002963FD" w:rsidP="00AD6BA2">
            <w:pPr>
              <w:bidi w:val="0"/>
              <w:spacing w:before="120" w:after="120"/>
              <w:jc w:val="right"/>
              <w:rPr>
                <w:rFonts w:asciiTheme="majorBidi" w:hAnsiTheme="majorBidi" w:cstheme="majorBidi"/>
                <w:b w:val="0"/>
                <w:bCs w:val="0"/>
                <w:color w:val="auto"/>
                <w:sz w:val="24"/>
                <w:szCs w:val="24"/>
              </w:rPr>
            </w:pPr>
            <w:r w:rsidRPr="00B47235">
              <w:rPr>
                <w:rFonts w:asciiTheme="majorBidi" w:hAnsiTheme="majorBidi" w:cstheme="majorBidi"/>
                <w:b w:val="0"/>
                <w:bCs w:val="0"/>
                <w:color w:val="auto"/>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B47235" w:rsidRDefault="006A523A" w:rsidP="00E4723F">
            <w:pPr>
              <w:jc w:val="right"/>
              <w:rPr>
                <w:rFonts w:asciiTheme="majorBidi" w:hAnsiTheme="majorBidi" w:cstheme="majorBidi"/>
                <w:b w:val="0"/>
                <w:bCs w:val="0"/>
                <w:color w:val="auto"/>
                <w:sz w:val="24"/>
                <w:szCs w:val="24"/>
                <w:rtl/>
              </w:rPr>
            </w:pPr>
            <w:r w:rsidRPr="00B47235">
              <w:rPr>
                <w:rFonts w:asciiTheme="majorBidi" w:hAnsiTheme="majorBidi" w:cstheme="majorBidi"/>
                <w:b w:val="0"/>
                <w:bCs w:val="0"/>
                <w:color w:val="auto"/>
                <w:sz w:val="24"/>
                <w:szCs w:val="24"/>
              </w:rPr>
              <w:t>Cambridge University Press</w:t>
            </w:r>
          </w:p>
        </w:tc>
      </w:tr>
      <w:tr w:rsidR="00BD7502" w:rsidRPr="00B47235"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B47235" w:rsidRDefault="002963FD" w:rsidP="00AD6BA2">
            <w:pPr>
              <w:spacing w:before="120" w:after="120"/>
              <w:jc w:val="right"/>
              <w:rPr>
                <w:rFonts w:cs="Sultan Medium"/>
                <w:b w:val="0"/>
                <w:bCs w:val="0"/>
                <w:color w:val="auto"/>
                <w:sz w:val="24"/>
                <w:szCs w:val="24"/>
                <w:rtl/>
              </w:rPr>
            </w:pPr>
            <w:r w:rsidRPr="00B47235">
              <w:rPr>
                <w:rFonts w:cs="Sultan Medium" w:hint="cs"/>
                <w:b w:val="0"/>
                <w:bCs w:val="0"/>
                <w:color w:val="auto"/>
                <w:sz w:val="24"/>
                <w:szCs w:val="24"/>
                <w:rtl/>
                <w:lang w:bidi="ar-JO"/>
              </w:rPr>
              <w:t>سنة النشر</w:t>
            </w:r>
          </w:p>
          <w:p w:rsidR="002963FD" w:rsidRPr="00B47235" w:rsidRDefault="002963FD" w:rsidP="00AD6BA2">
            <w:pPr>
              <w:bidi w:val="0"/>
              <w:spacing w:before="120" w:after="120"/>
              <w:jc w:val="right"/>
              <w:rPr>
                <w:rFonts w:asciiTheme="majorBidi" w:hAnsiTheme="majorBidi" w:cstheme="majorBidi"/>
                <w:b w:val="0"/>
                <w:bCs w:val="0"/>
                <w:color w:val="auto"/>
                <w:sz w:val="24"/>
                <w:szCs w:val="24"/>
              </w:rPr>
            </w:pPr>
            <w:r w:rsidRPr="00B47235">
              <w:rPr>
                <w:rFonts w:asciiTheme="majorBidi" w:hAnsiTheme="majorBidi" w:cstheme="majorBidi"/>
                <w:b w:val="0"/>
                <w:bCs w:val="0"/>
                <w:color w:val="auto"/>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B47235" w:rsidRDefault="006A523A" w:rsidP="002E7EC0">
            <w:pPr>
              <w:jc w:val="right"/>
              <w:rPr>
                <w:rFonts w:asciiTheme="majorBidi" w:hAnsiTheme="majorBidi" w:cstheme="majorBidi"/>
                <w:b w:val="0"/>
                <w:bCs w:val="0"/>
                <w:color w:val="auto"/>
                <w:sz w:val="24"/>
                <w:szCs w:val="24"/>
                <w:rtl/>
              </w:rPr>
            </w:pPr>
            <w:r w:rsidRPr="00B47235">
              <w:rPr>
                <w:rFonts w:asciiTheme="majorBidi" w:hAnsiTheme="majorBidi" w:cstheme="majorBidi"/>
                <w:b w:val="0"/>
                <w:bCs w:val="0"/>
                <w:color w:val="auto"/>
                <w:sz w:val="24"/>
                <w:szCs w:val="24"/>
              </w:rPr>
              <w:t>20</w:t>
            </w:r>
            <w:r w:rsidR="002E7EC0" w:rsidRPr="00B47235">
              <w:rPr>
                <w:rFonts w:asciiTheme="majorBidi" w:hAnsiTheme="majorBidi" w:cstheme="majorBidi"/>
                <w:b w:val="0"/>
                <w:bCs w:val="0"/>
                <w:color w:val="auto"/>
                <w:sz w:val="24"/>
                <w:szCs w:val="24"/>
              </w:rPr>
              <w:t>10</w:t>
            </w:r>
          </w:p>
        </w:tc>
      </w:tr>
    </w:tbl>
    <w:p w:rsidR="00A647DB" w:rsidRPr="00B47235" w:rsidRDefault="00A647DB" w:rsidP="00A647DB">
      <w:pPr>
        <w:rPr>
          <w:sz w:val="24"/>
          <w:szCs w:val="24"/>
          <w:rtl/>
        </w:rPr>
      </w:pPr>
    </w:p>
    <w:p w:rsidR="002963FD" w:rsidRPr="00B47235" w:rsidRDefault="002963FD" w:rsidP="00163634">
      <w:pPr>
        <w:rPr>
          <w:rFonts w:cs="Sultan Medium"/>
          <w:color w:val="4F6228" w:themeColor="accent3" w:themeShade="80"/>
          <w:sz w:val="24"/>
          <w:szCs w:val="24"/>
          <w:rtl/>
        </w:rPr>
      </w:pPr>
    </w:p>
    <w:p w:rsidR="00D729CF" w:rsidRPr="00B47235" w:rsidRDefault="002963FD" w:rsidP="00163634">
      <w:pPr>
        <w:rPr>
          <w:rFonts w:cs="Sultan Medium"/>
          <w:color w:val="4F6228" w:themeColor="accent3" w:themeShade="80"/>
          <w:sz w:val="24"/>
          <w:szCs w:val="24"/>
          <w:rtl/>
        </w:rPr>
      </w:pPr>
      <w:r w:rsidRPr="00B47235">
        <w:rPr>
          <w:rFonts w:cs="Sultan Medium" w:hint="cs"/>
          <w:color w:val="4F6228" w:themeColor="accent3" w:themeShade="80"/>
          <w:sz w:val="24"/>
          <w:szCs w:val="24"/>
          <w:rtl/>
        </w:rPr>
        <w:t>ملاحظة: يمكن إضافة مراجع أ</w:t>
      </w:r>
      <w:r w:rsidR="00726D08" w:rsidRPr="00B47235">
        <w:rPr>
          <w:rFonts w:cs="Sultan Medium" w:hint="cs"/>
          <w:color w:val="4F6228" w:themeColor="accent3" w:themeShade="80"/>
          <w:sz w:val="24"/>
          <w:szCs w:val="24"/>
          <w:rtl/>
        </w:rPr>
        <w:t>خر</w:t>
      </w:r>
      <w:r w:rsidRPr="00B47235">
        <w:rPr>
          <w:rFonts w:cs="Sultan Medium" w:hint="cs"/>
          <w:color w:val="4F6228" w:themeColor="accent3" w:themeShade="80"/>
          <w:sz w:val="24"/>
          <w:szCs w:val="24"/>
          <w:rtl/>
        </w:rPr>
        <w:t>ى بحيث لا تتجاوز 3 مراجع على الأ</w:t>
      </w:r>
      <w:r w:rsidR="00726D08" w:rsidRPr="00B47235">
        <w:rPr>
          <w:rFonts w:cs="Sultan Medium" w:hint="cs"/>
          <w:color w:val="4F6228" w:themeColor="accent3" w:themeShade="80"/>
          <w:sz w:val="24"/>
          <w:szCs w:val="24"/>
          <w:rtl/>
        </w:rPr>
        <w:t>كثر.</w:t>
      </w:r>
    </w:p>
    <w:p w:rsidR="00370F15" w:rsidRPr="00B47235" w:rsidRDefault="00A649C6" w:rsidP="00A649C6">
      <w:pPr>
        <w:bidi w:val="0"/>
        <w:rPr>
          <w:rFonts w:cs="Sultan Medium"/>
          <w:color w:val="4F6228" w:themeColor="accent3" w:themeShade="80"/>
          <w:sz w:val="24"/>
          <w:szCs w:val="24"/>
        </w:rPr>
      </w:pPr>
      <w:r w:rsidRPr="00B47235">
        <w:rPr>
          <w:rFonts w:cs="Sultan Medium"/>
          <w:color w:val="4F6228" w:themeColor="accent3" w:themeShade="80"/>
          <w:sz w:val="24"/>
          <w:szCs w:val="24"/>
        </w:rPr>
        <w:t xml:space="preserve">NB: You can add a maximum of </w:t>
      </w:r>
      <w:r w:rsidR="00370F15" w:rsidRPr="00B47235">
        <w:rPr>
          <w:rFonts w:cs="Sultan Medium"/>
          <w:color w:val="4F6228" w:themeColor="accent3" w:themeShade="80"/>
          <w:sz w:val="24"/>
          <w:szCs w:val="24"/>
        </w:rPr>
        <w:t xml:space="preserve"> </w:t>
      </w:r>
      <w:r w:rsidRPr="00B47235">
        <w:rPr>
          <w:rFonts w:cs="Sultan Medium"/>
          <w:color w:val="4F6228" w:themeColor="accent3" w:themeShade="80"/>
          <w:sz w:val="24"/>
          <w:szCs w:val="24"/>
        </w:rPr>
        <w:t xml:space="preserve">3 reference books </w:t>
      </w:r>
    </w:p>
    <w:sectPr w:rsidR="00370F15" w:rsidRPr="00B47235" w:rsidSect="00482609">
      <w:headerReference w:type="default" r:id="rId10"/>
      <w:footerReference w:type="default" r:id="rId11"/>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EFB" w:rsidRDefault="00D15EFB" w:rsidP="00763B53">
      <w:pPr>
        <w:spacing w:after="0" w:line="240" w:lineRule="auto"/>
      </w:pPr>
      <w:r>
        <w:separator/>
      </w:r>
    </w:p>
  </w:endnote>
  <w:endnote w:type="continuationSeparator" w:id="0">
    <w:p w:rsidR="00D15EFB" w:rsidRDefault="00D15EFB"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charset w:val="B2"/>
    <w:family w:val="auto"/>
    <w:pitch w:val="variable"/>
    <w:sig w:usb0="00002001" w:usb1="00000000" w:usb2="00000000" w:usb3="00000000" w:csb0="00000040" w:csb1="00000000"/>
  </w:font>
  <w:font w:name="+mn-ea">
    <w:panose1 w:val="00000000000000000000"/>
    <w:charset w:val="00"/>
    <w:family w:val="roman"/>
    <w:notTrueType/>
    <w:pitch w:val="default"/>
  </w:font>
  <w:font w:name="Sultan Medium">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2331767"/>
      <w:docPartObj>
        <w:docPartGallery w:val="Page Numbers (Bottom of Page)"/>
        <w:docPartUnique/>
      </w:docPartObj>
    </w:sdtPr>
    <w:sdtEndPr/>
    <w:sdtContent>
      <w:p w:rsidR="001E6AA8" w:rsidRDefault="001E6AA8">
        <w:pPr>
          <w:pStyle w:val="a5"/>
          <w:jc w:val="center"/>
        </w:pPr>
        <w:r>
          <w:fldChar w:fldCharType="begin"/>
        </w:r>
        <w:r>
          <w:instrText>PAGE   \* MERGEFORMAT</w:instrText>
        </w:r>
        <w:r>
          <w:fldChar w:fldCharType="separate"/>
        </w:r>
        <w:r w:rsidR="00970554" w:rsidRPr="00970554">
          <w:rPr>
            <w:noProof/>
            <w:rtl/>
            <w:lang w:val="ar-SA"/>
          </w:rPr>
          <w:t>3</w:t>
        </w:r>
        <w:r>
          <w:fldChar w:fldCharType="end"/>
        </w:r>
      </w:p>
    </w:sdtContent>
  </w:sdt>
  <w:p w:rsidR="00763B53" w:rsidRDefault="00763B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EFB" w:rsidRDefault="00D15EFB" w:rsidP="00763B53">
      <w:pPr>
        <w:spacing w:after="0" w:line="240" w:lineRule="auto"/>
      </w:pPr>
      <w:r>
        <w:separator/>
      </w:r>
    </w:p>
  </w:footnote>
  <w:footnote w:type="continuationSeparator" w:id="0">
    <w:p w:rsidR="00D15EFB" w:rsidRDefault="00D15EFB"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FE3070">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1905"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1905"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D3A98"/>
    <w:multiLevelType w:val="hybridMultilevel"/>
    <w:tmpl w:val="7840CF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65064"/>
    <w:rsid w:val="000670DE"/>
    <w:rsid w:val="00083155"/>
    <w:rsid w:val="000B732E"/>
    <w:rsid w:val="000C29D3"/>
    <w:rsid w:val="000D5D16"/>
    <w:rsid w:val="00145A48"/>
    <w:rsid w:val="00161801"/>
    <w:rsid w:val="00163634"/>
    <w:rsid w:val="001B5FB2"/>
    <w:rsid w:val="001E6AA8"/>
    <w:rsid w:val="0020300F"/>
    <w:rsid w:val="002311C8"/>
    <w:rsid w:val="002425F4"/>
    <w:rsid w:val="002963FD"/>
    <w:rsid w:val="002D0681"/>
    <w:rsid w:val="002E6E80"/>
    <w:rsid w:val="002E7EC0"/>
    <w:rsid w:val="0033072C"/>
    <w:rsid w:val="0033116C"/>
    <w:rsid w:val="003558A8"/>
    <w:rsid w:val="0035607B"/>
    <w:rsid w:val="00370BD6"/>
    <w:rsid w:val="00370F15"/>
    <w:rsid w:val="003725F4"/>
    <w:rsid w:val="00406A3A"/>
    <w:rsid w:val="00415619"/>
    <w:rsid w:val="00474C6C"/>
    <w:rsid w:val="00482609"/>
    <w:rsid w:val="0048683C"/>
    <w:rsid w:val="004B19C9"/>
    <w:rsid w:val="004C218B"/>
    <w:rsid w:val="004C3E7F"/>
    <w:rsid w:val="004F2F3D"/>
    <w:rsid w:val="0051682F"/>
    <w:rsid w:val="00576CD7"/>
    <w:rsid w:val="00600EAA"/>
    <w:rsid w:val="0063475D"/>
    <w:rsid w:val="006458A0"/>
    <w:rsid w:val="006651DE"/>
    <w:rsid w:val="00690BD5"/>
    <w:rsid w:val="006A523A"/>
    <w:rsid w:val="006B03A4"/>
    <w:rsid w:val="006B7B1A"/>
    <w:rsid w:val="006D0348"/>
    <w:rsid w:val="00717442"/>
    <w:rsid w:val="00726D08"/>
    <w:rsid w:val="00763B53"/>
    <w:rsid w:val="007773DF"/>
    <w:rsid w:val="007C709E"/>
    <w:rsid w:val="007F2240"/>
    <w:rsid w:val="00817156"/>
    <w:rsid w:val="008756E4"/>
    <w:rsid w:val="00895244"/>
    <w:rsid w:val="008C20B8"/>
    <w:rsid w:val="008C67E7"/>
    <w:rsid w:val="009134FE"/>
    <w:rsid w:val="00917BBC"/>
    <w:rsid w:val="0092580C"/>
    <w:rsid w:val="009273CD"/>
    <w:rsid w:val="00936B09"/>
    <w:rsid w:val="00942FDA"/>
    <w:rsid w:val="00970554"/>
    <w:rsid w:val="009806A8"/>
    <w:rsid w:val="00991FFC"/>
    <w:rsid w:val="009A1B08"/>
    <w:rsid w:val="009A40F7"/>
    <w:rsid w:val="009A664B"/>
    <w:rsid w:val="009C1AF1"/>
    <w:rsid w:val="00A266A0"/>
    <w:rsid w:val="00A40EC3"/>
    <w:rsid w:val="00A647DB"/>
    <w:rsid w:val="00A649C6"/>
    <w:rsid w:val="00A71150"/>
    <w:rsid w:val="00A94EFC"/>
    <w:rsid w:val="00AC4783"/>
    <w:rsid w:val="00AD6BA2"/>
    <w:rsid w:val="00AE7751"/>
    <w:rsid w:val="00AF3E22"/>
    <w:rsid w:val="00B46B96"/>
    <w:rsid w:val="00B47235"/>
    <w:rsid w:val="00B705BA"/>
    <w:rsid w:val="00B74609"/>
    <w:rsid w:val="00BD0CAB"/>
    <w:rsid w:val="00BD7502"/>
    <w:rsid w:val="00C36CE6"/>
    <w:rsid w:val="00C41C4C"/>
    <w:rsid w:val="00C75F8C"/>
    <w:rsid w:val="00CB1F06"/>
    <w:rsid w:val="00CC3040"/>
    <w:rsid w:val="00CE1E31"/>
    <w:rsid w:val="00D13420"/>
    <w:rsid w:val="00D15EFB"/>
    <w:rsid w:val="00D36A8A"/>
    <w:rsid w:val="00D60CC6"/>
    <w:rsid w:val="00D729CF"/>
    <w:rsid w:val="00D95704"/>
    <w:rsid w:val="00DF7212"/>
    <w:rsid w:val="00E332FC"/>
    <w:rsid w:val="00E4723F"/>
    <w:rsid w:val="00E57DFC"/>
    <w:rsid w:val="00E67407"/>
    <w:rsid w:val="00E7727F"/>
    <w:rsid w:val="00E82867"/>
    <w:rsid w:val="00EB0CE0"/>
    <w:rsid w:val="00EE621E"/>
    <w:rsid w:val="00EF5C6C"/>
    <w:rsid w:val="00F50C2C"/>
    <w:rsid w:val="00F5415E"/>
    <w:rsid w:val="00F60FB7"/>
    <w:rsid w:val="00F616B5"/>
    <w:rsid w:val="00FB49A3"/>
    <w:rsid w:val="00FC644A"/>
    <w:rsid w:val="00FE30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8952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895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477</Words>
  <Characters>2722</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5</cp:revision>
  <cp:lastPrinted>2012-12-25T07:26:00Z</cp:lastPrinted>
  <dcterms:created xsi:type="dcterms:W3CDTF">2013-06-08T05:19:00Z</dcterms:created>
  <dcterms:modified xsi:type="dcterms:W3CDTF">2013-06-10T12:24:00Z</dcterms:modified>
</cp:coreProperties>
</file>