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74C" w:rsidRPr="00435813" w:rsidRDefault="00B3574C" w:rsidP="00B3574C">
      <w:pPr>
        <w:bidi/>
        <w:jc w:val="center"/>
        <w:rPr>
          <w:rFonts w:ascii="Tahoma" w:hAnsi="Tahoma" w:cs="Tahoma"/>
          <w:b/>
          <w:bCs/>
          <w:sz w:val="20"/>
          <w:szCs w:val="20"/>
          <w:rtl/>
        </w:rPr>
      </w:pPr>
      <w:r w:rsidRPr="00435813">
        <w:rPr>
          <w:rFonts w:ascii="Tahoma" w:hAnsi="Tahoma" w:cs="Tahoma"/>
          <w:b/>
          <w:bCs/>
          <w:sz w:val="20"/>
          <w:szCs w:val="20"/>
          <w:rtl/>
        </w:rPr>
        <w:t>نموذج وصف مقرر دراسي</w:t>
      </w:r>
    </w:p>
    <w:tbl>
      <w:tblPr>
        <w:bidiVisual/>
        <w:tblW w:w="8840" w:type="dxa"/>
        <w:jc w:val="center"/>
        <w:tblLook w:val="01E0" w:firstRow="1" w:lastRow="1" w:firstColumn="1" w:lastColumn="1" w:noHBand="0" w:noVBand="0"/>
      </w:tblPr>
      <w:tblGrid>
        <w:gridCol w:w="4261"/>
        <w:gridCol w:w="4579"/>
      </w:tblGrid>
      <w:tr w:rsidR="00B3574C"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B3574C" w:rsidRPr="00013E96" w:rsidRDefault="00B3574C"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رقم المقرر ورمزه:</w:t>
            </w:r>
            <w:bookmarkStart w:id="0" w:name="_GoBack"/>
            <w:r w:rsidRPr="00013E96">
              <w:rPr>
                <w:rFonts w:ascii="Tahoma" w:hAnsi="Tahoma" w:cs="Tahoma"/>
                <w:b/>
                <w:bCs/>
                <w:color w:val="0000FF"/>
                <w:sz w:val="20"/>
                <w:szCs w:val="20"/>
              </w:rPr>
              <w:t>CHEM- 104</w:t>
            </w:r>
            <w:r w:rsidRPr="00013E96">
              <w:rPr>
                <w:rFonts w:ascii="Tahoma" w:hAnsi="Tahoma" w:cs="Tahoma"/>
                <w:b/>
                <w:bCs/>
                <w:color w:val="0000FF"/>
                <w:sz w:val="20"/>
                <w:szCs w:val="20"/>
                <w:rtl/>
              </w:rPr>
              <w:t xml:space="preserve">    </w:t>
            </w:r>
            <w:bookmarkEnd w:id="0"/>
            <w:r w:rsidRPr="00013E96">
              <w:rPr>
                <w:rFonts w:ascii="Tahoma" w:hAnsi="Tahoma" w:cs="Tahoma"/>
                <w:b/>
                <w:bCs/>
                <w:color w:val="0000FF"/>
                <w:sz w:val="20"/>
                <w:szCs w:val="20"/>
                <w:rtl/>
              </w:rPr>
              <w:t xml:space="preserve">                                        </w:t>
            </w:r>
          </w:p>
        </w:tc>
        <w:tc>
          <w:tcPr>
            <w:tcW w:w="4579" w:type="dxa"/>
            <w:tcBorders>
              <w:top w:val="single" w:sz="4" w:space="0" w:color="auto"/>
              <w:left w:val="single" w:sz="4" w:space="0" w:color="auto"/>
              <w:bottom w:val="single" w:sz="4" w:space="0" w:color="auto"/>
              <w:right w:val="single" w:sz="4" w:space="0" w:color="auto"/>
            </w:tcBorders>
          </w:tcPr>
          <w:p w:rsidR="00B3574C" w:rsidRPr="00013E96" w:rsidRDefault="00B3574C" w:rsidP="00EF4F42">
            <w:pPr>
              <w:bidi/>
              <w:jc w:val="both"/>
              <w:rPr>
                <w:rFonts w:ascii="Tahoma" w:hAnsi="Tahoma" w:cs="Tahoma"/>
                <w:b/>
                <w:bCs/>
                <w:color w:val="0000FF"/>
                <w:sz w:val="20"/>
                <w:szCs w:val="20"/>
                <w:lang w:bidi="ar-EG"/>
              </w:rPr>
            </w:pPr>
            <w:r w:rsidRPr="00013E96">
              <w:rPr>
                <w:rFonts w:ascii="Tahoma" w:hAnsi="Tahoma" w:cs="Tahoma"/>
                <w:b/>
                <w:bCs/>
                <w:color w:val="0000FF"/>
                <w:sz w:val="20"/>
                <w:szCs w:val="20"/>
                <w:rtl/>
              </w:rPr>
              <w:t>المستوى: الأول</w:t>
            </w:r>
          </w:p>
        </w:tc>
      </w:tr>
      <w:tr w:rsidR="00B3574C"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B3574C" w:rsidRPr="00013E96" w:rsidRDefault="00B3574C" w:rsidP="00EF4F42">
            <w:pPr>
              <w:bidi/>
              <w:jc w:val="both"/>
              <w:rPr>
                <w:rFonts w:ascii="Tahoma" w:hAnsi="Tahoma" w:cs="Tahoma"/>
                <w:b/>
                <w:bCs/>
                <w:color w:val="0000FF"/>
                <w:sz w:val="20"/>
                <w:szCs w:val="20"/>
                <w:lang w:val="en-GB"/>
              </w:rPr>
            </w:pPr>
            <w:r w:rsidRPr="00013E96">
              <w:rPr>
                <w:rFonts w:ascii="Tahoma" w:hAnsi="Tahoma" w:cs="Tahoma"/>
                <w:b/>
                <w:bCs/>
                <w:color w:val="0000FF"/>
                <w:sz w:val="20"/>
                <w:szCs w:val="20"/>
                <w:rtl/>
              </w:rPr>
              <w:t>اسم المقرر: الكيمياء العامة</w:t>
            </w:r>
          </w:p>
        </w:tc>
        <w:tc>
          <w:tcPr>
            <w:tcW w:w="4579" w:type="dxa"/>
            <w:tcBorders>
              <w:top w:val="single" w:sz="4" w:space="0" w:color="auto"/>
              <w:left w:val="single" w:sz="4" w:space="0" w:color="auto"/>
              <w:bottom w:val="single" w:sz="4" w:space="0" w:color="auto"/>
              <w:right w:val="single" w:sz="4" w:space="0" w:color="auto"/>
            </w:tcBorders>
          </w:tcPr>
          <w:p w:rsidR="00B3574C" w:rsidRPr="00013E96" w:rsidRDefault="00B3574C"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الوحدات الدراسية (نظري + عملي): 3(2+1)                   </w:t>
            </w:r>
          </w:p>
        </w:tc>
      </w:tr>
      <w:tr w:rsidR="00B3574C" w:rsidRPr="00013E96" w:rsidTr="00EF4F42">
        <w:trPr>
          <w:trHeight w:val="318"/>
          <w:jc w:val="center"/>
        </w:trPr>
        <w:tc>
          <w:tcPr>
            <w:tcW w:w="4261" w:type="dxa"/>
            <w:tcBorders>
              <w:top w:val="single" w:sz="4" w:space="0" w:color="auto"/>
              <w:left w:val="single" w:sz="4" w:space="0" w:color="auto"/>
              <w:bottom w:val="single" w:sz="4" w:space="0" w:color="auto"/>
              <w:right w:val="single" w:sz="4" w:space="0" w:color="auto"/>
            </w:tcBorders>
          </w:tcPr>
          <w:p w:rsidR="00B3574C" w:rsidRPr="00013E96" w:rsidRDefault="00B3574C" w:rsidP="00EF4F42">
            <w:pPr>
              <w:bidi/>
              <w:jc w:val="both"/>
              <w:rPr>
                <w:rFonts w:ascii="Tahoma" w:hAnsi="Tahoma" w:cs="Tahoma"/>
                <w:b/>
                <w:bCs/>
                <w:color w:val="0000FF"/>
                <w:sz w:val="20"/>
                <w:szCs w:val="20"/>
              </w:rPr>
            </w:pPr>
            <w:r w:rsidRPr="00013E96">
              <w:rPr>
                <w:rFonts w:ascii="Tahoma" w:hAnsi="Tahoma" w:cs="Tahoma"/>
                <w:b/>
                <w:bCs/>
                <w:color w:val="0000FF"/>
                <w:sz w:val="20"/>
                <w:szCs w:val="20"/>
                <w:rtl/>
                <w:lang w:val="en-GB"/>
              </w:rPr>
              <w:t xml:space="preserve">المتطلبات: </w:t>
            </w:r>
            <w:r w:rsidRPr="00013E96">
              <w:rPr>
                <w:rFonts w:ascii="Tahoma" w:hAnsi="Tahoma" w:cs="Tahoma"/>
                <w:b/>
                <w:bCs/>
                <w:color w:val="0000FF"/>
                <w:sz w:val="20"/>
                <w:szCs w:val="20"/>
                <w:rtl/>
              </w:rPr>
              <w:t>الطور الأول</w:t>
            </w:r>
          </w:p>
        </w:tc>
        <w:tc>
          <w:tcPr>
            <w:tcW w:w="4579" w:type="dxa"/>
            <w:tcBorders>
              <w:top w:val="single" w:sz="4" w:space="0" w:color="auto"/>
              <w:left w:val="single" w:sz="4" w:space="0" w:color="auto"/>
              <w:bottom w:val="single" w:sz="4" w:space="0" w:color="auto"/>
              <w:right w:val="single" w:sz="4" w:space="0" w:color="auto"/>
            </w:tcBorders>
          </w:tcPr>
          <w:p w:rsidR="00B3574C" w:rsidRPr="00013E96" w:rsidRDefault="00B3574C"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B3574C" w:rsidRPr="00435813" w:rsidRDefault="00B3574C" w:rsidP="00B3574C">
      <w:pPr>
        <w:bidi/>
        <w:jc w:val="both"/>
        <w:rPr>
          <w:rFonts w:ascii="Tahoma" w:hAnsi="Tahoma" w:cs="Tahoma"/>
          <w:b/>
          <w:bCs/>
          <w:sz w:val="20"/>
          <w:szCs w:val="20"/>
        </w:rPr>
      </w:pPr>
      <w:r w:rsidRPr="00435813">
        <w:rPr>
          <w:rFonts w:ascii="Tahoma" w:hAnsi="Tahoma" w:cs="Tahoma"/>
          <w:b/>
          <w:bCs/>
          <w:sz w:val="20"/>
          <w:szCs w:val="20"/>
          <w:rtl/>
        </w:rPr>
        <w:t>وصف محتويات المقرر:</w:t>
      </w:r>
    </w:p>
    <w:p w:rsidR="00B3574C" w:rsidRPr="00435813" w:rsidRDefault="00B3574C" w:rsidP="00B3574C">
      <w:pPr>
        <w:bidi/>
        <w:jc w:val="both"/>
        <w:rPr>
          <w:rFonts w:ascii="Tahoma" w:hAnsi="Tahoma" w:cs="Tahoma"/>
          <w:sz w:val="20"/>
          <w:szCs w:val="20"/>
          <w:rtl/>
        </w:rPr>
      </w:pPr>
      <w:r w:rsidRPr="00435813">
        <w:rPr>
          <w:rFonts w:ascii="Tahoma" w:hAnsi="Tahoma" w:cs="Tahoma"/>
          <w:sz w:val="20"/>
          <w:szCs w:val="20"/>
          <w:rtl/>
        </w:rPr>
        <w:t>يغطي هذا المقرر المفاهيم الأساسية في الكيمياء والتي تشمل البنية الذرية، الروابط الكيميائية, تكون المركبات, الأوزان الذرية والجزيئية, الحسابات الكيمائية, التفاعلات الكيمائية, المحاليل والكواشف بالإضافة إلى قوانين الديناميكا الحرارية وعلاقتها بالطاقة والاتزان الكيميائي.</w:t>
      </w:r>
    </w:p>
    <w:p w:rsidR="00B3574C" w:rsidRPr="00435813" w:rsidRDefault="00B3574C" w:rsidP="00B3574C">
      <w:pPr>
        <w:bidi/>
        <w:jc w:val="both"/>
        <w:rPr>
          <w:rFonts w:ascii="Tahoma" w:hAnsi="Tahoma" w:cs="Tahoma"/>
          <w:b/>
          <w:bCs/>
          <w:sz w:val="20"/>
          <w:szCs w:val="20"/>
          <w:rtl/>
        </w:rPr>
      </w:pPr>
      <w:r w:rsidRPr="00435813">
        <w:rPr>
          <w:rFonts w:ascii="Tahoma" w:hAnsi="Tahoma" w:cs="Tahoma"/>
          <w:b/>
          <w:bCs/>
          <w:sz w:val="20"/>
          <w:szCs w:val="20"/>
          <w:rtl/>
        </w:rPr>
        <w:t>ومع أكمال هذا المقرر يكون بمقدور الطالب:</w:t>
      </w:r>
    </w:p>
    <w:p w:rsidR="00B3574C" w:rsidRPr="00435813" w:rsidRDefault="00B3574C" w:rsidP="00B3574C">
      <w:pPr>
        <w:bidi/>
        <w:spacing w:after="0"/>
        <w:jc w:val="both"/>
        <w:rPr>
          <w:rFonts w:ascii="Tahoma" w:hAnsi="Tahoma" w:cs="Tahoma"/>
          <w:sz w:val="20"/>
          <w:szCs w:val="20"/>
          <w:rtl/>
        </w:rPr>
      </w:pPr>
      <w:r w:rsidRPr="00435813">
        <w:rPr>
          <w:rFonts w:ascii="Tahoma" w:hAnsi="Tahoma" w:cs="Tahoma"/>
          <w:sz w:val="20"/>
          <w:szCs w:val="20"/>
          <w:rtl/>
        </w:rPr>
        <w:t>- فهم بنية الذرة, الرقم الذري، رقم الكتلة والنظائر.</w:t>
      </w:r>
    </w:p>
    <w:p w:rsidR="00B3574C" w:rsidRPr="00435813" w:rsidRDefault="00B3574C" w:rsidP="00B3574C">
      <w:pPr>
        <w:bidi/>
        <w:spacing w:after="0"/>
        <w:jc w:val="both"/>
        <w:rPr>
          <w:rFonts w:ascii="Tahoma" w:hAnsi="Tahoma" w:cs="Tahoma"/>
          <w:sz w:val="20"/>
          <w:szCs w:val="20"/>
          <w:rtl/>
        </w:rPr>
      </w:pPr>
      <w:r w:rsidRPr="00435813">
        <w:rPr>
          <w:rFonts w:ascii="Tahoma" w:hAnsi="Tahoma" w:cs="Tahoma"/>
          <w:sz w:val="20"/>
          <w:szCs w:val="20"/>
          <w:rtl/>
        </w:rPr>
        <w:t>- معرفة الروابط الكيمائية والفيزيائية الداخلة في تكوين المركبات (الجزيئات) وأهميتها في الجزيئات ذات الأهمية الحيوية</w:t>
      </w:r>
    </w:p>
    <w:p w:rsidR="00B3574C" w:rsidRPr="00435813" w:rsidRDefault="00B3574C" w:rsidP="00B3574C">
      <w:pPr>
        <w:bidi/>
        <w:spacing w:after="0"/>
        <w:jc w:val="both"/>
        <w:rPr>
          <w:rFonts w:ascii="Tahoma" w:hAnsi="Tahoma" w:cs="Tahoma"/>
          <w:sz w:val="20"/>
          <w:szCs w:val="20"/>
        </w:rPr>
      </w:pPr>
      <w:r w:rsidRPr="00435813">
        <w:rPr>
          <w:rFonts w:ascii="Tahoma" w:hAnsi="Tahoma" w:cs="Tahoma"/>
          <w:sz w:val="20"/>
          <w:szCs w:val="20"/>
          <w:rtl/>
        </w:rPr>
        <w:t>- معرفة أنواع التفاعلات الكيميائية المختلفة والعوامل التي تؤثر في معدل سرعة التفاعل مع الإشارة إلى بعض</w:t>
      </w:r>
    </w:p>
    <w:p w:rsidR="00B3574C" w:rsidRPr="00435813" w:rsidRDefault="00B3574C" w:rsidP="00B3574C">
      <w:pPr>
        <w:bidi/>
        <w:spacing w:after="0"/>
        <w:jc w:val="both"/>
        <w:rPr>
          <w:rFonts w:ascii="Tahoma" w:hAnsi="Tahoma" w:cs="Tahoma"/>
          <w:sz w:val="20"/>
          <w:szCs w:val="20"/>
          <w:rtl/>
        </w:rPr>
      </w:pPr>
      <w:r w:rsidRPr="00435813">
        <w:rPr>
          <w:rFonts w:ascii="Tahoma" w:hAnsi="Tahoma" w:cs="Tahoma"/>
          <w:sz w:val="20"/>
          <w:szCs w:val="20"/>
          <w:rtl/>
        </w:rPr>
        <w:t xml:space="preserve">  الكيمائية التي تحدث في الطبيعة.</w:t>
      </w:r>
    </w:p>
    <w:p w:rsidR="00B3574C" w:rsidRPr="00435813" w:rsidRDefault="00B3574C" w:rsidP="00B3574C">
      <w:pPr>
        <w:bidi/>
        <w:spacing w:after="0"/>
        <w:jc w:val="both"/>
        <w:rPr>
          <w:rFonts w:ascii="Tahoma" w:hAnsi="Tahoma" w:cs="Tahoma"/>
          <w:sz w:val="20"/>
          <w:szCs w:val="20"/>
        </w:rPr>
      </w:pPr>
      <w:r w:rsidRPr="00435813">
        <w:rPr>
          <w:rFonts w:ascii="Tahoma" w:hAnsi="Tahoma" w:cs="Tahoma"/>
          <w:sz w:val="20"/>
          <w:szCs w:val="20"/>
          <w:rtl/>
        </w:rPr>
        <w:t>- معرفة ألمول، المولارية، المولالية وأهميتها في تحديد كمية المادة.</w:t>
      </w:r>
    </w:p>
    <w:p w:rsidR="00B3574C" w:rsidRPr="00435813" w:rsidRDefault="00B3574C" w:rsidP="00B3574C">
      <w:pPr>
        <w:bidi/>
        <w:spacing w:after="0"/>
        <w:jc w:val="both"/>
        <w:rPr>
          <w:rFonts w:ascii="Tahoma" w:hAnsi="Tahoma" w:cs="Tahoma"/>
          <w:sz w:val="20"/>
          <w:szCs w:val="20"/>
        </w:rPr>
      </w:pPr>
      <w:r w:rsidRPr="00435813">
        <w:rPr>
          <w:rFonts w:ascii="Tahoma" w:hAnsi="Tahoma" w:cs="Tahoma"/>
          <w:sz w:val="20"/>
          <w:szCs w:val="20"/>
          <w:rtl/>
        </w:rPr>
        <w:t>- معرفة الصيغ الرياضية المستخدمة في الكيمياء واستخدمتها في المختبرات الطبية.</w:t>
      </w:r>
    </w:p>
    <w:p w:rsidR="00B3574C" w:rsidRPr="00435813" w:rsidRDefault="00B3574C" w:rsidP="00B3574C">
      <w:pPr>
        <w:bidi/>
        <w:spacing w:after="0"/>
        <w:jc w:val="both"/>
        <w:rPr>
          <w:rFonts w:ascii="Tahoma" w:hAnsi="Tahoma" w:cs="Tahoma"/>
          <w:sz w:val="20"/>
          <w:szCs w:val="20"/>
        </w:rPr>
      </w:pPr>
      <w:r w:rsidRPr="00435813">
        <w:rPr>
          <w:rFonts w:ascii="Tahoma" w:hAnsi="Tahoma" w:cs="Tahoma"/>
          <w:sz w:val="20"/>
          <w:szCs w:val="20"/>
          <w:rtl/>
        </w:rPr>
        <w:t>- معرفة تفاعلات الأكسدة والاختزال وأهميتها في التفاعلات الحيوية.</w:t>
      </w:r>
    </w:p>
    <w:p w:rsidR="00B3574C" w:rsidRPr="00435813" w:rsidRDefault="00B3574C" w:rsidP="00B3574C">
      <w:pPr>
        <w:bidi/>
        <w:spacing w:after="0"/>
        <w:jc w:val="both"/>
        <w:rPr>
          <w:rFonts w:ascii="Tahoma" w:hAnsi="Tahoma" w:cs="Tahoma"/>
          <w:sz w:val="20"/>
          <w:szCs w:val="20"/>
        </w:rPr>
      </w:pPr>
      <w:r w:rsidRPr="00435813">
        <w:rPr>
          <w:rFonts w:ascii="Tahoma" w:hAnsi="Tahoma" w:cs="Tahoma"/>
          <w:sz w:val="20"/>
          <w:szCs w:val="20"/>
          <w:rtl/>
        </w:rPr>
        <w:t>- معرفة الأنواع المختلفة للمحاليل وخواصها وفوائدها الحيوية.</w:t>
      </w:r>
    </w:p>
    <w:p w:rsidR="00B3574C" w:rsidRPr="00435813" w:rsidRDefault="00B3574C" w:rsidP="00B3574C">
      <w:pPr>
        <w:bidi/>
        <w:spacing w:after="0"/>
        <w:jc w:val="both"/>
        <w:rPr>
          <w:rFonts w:ascii="Tahoma" w:hAnsi="Tahoma" w:cs="Tahoma"/>
          <w:sz w:val="20"/>
          <w:szCs w:val="20"/>
        </w:rPr>
      </w:pPr>
      <w:r w:rsidRPr="00435813">
        <w:rPr>
          <w:rFonts w:ascii="Tahoma" w:hAnsi="Tahoma" w:cs="Tahoma"/>
          <w:sz w:val="20"/>
          <w:szCs w:val="20"/>
          <w:rtl/>
        </w:rPr>
        <w:t xml:space="preserve">- معرفة مفهوم الأحماض والقواعد والتعادل وعلاقتها بالرقم الهيدروجيني </w:t>
      </w:r>
      <w:r w:rsidRPr="00435813">
        <w:rPr>
          <w:rFonts w:ascii="Tahoma" w:hAnsi="Tahoma" w:cs="Tahoma"/>
          <w:sz w:val="20"/>
          <w:szCs w:val="20"/>
        </w:rPr>
        <w:t>pH</w:t>
      </w:r>
      <w:r w:rsidRPr="00435813">
        <w:rPr>
          <w:rFonts w:ascii="Tahoma" w:hAnsi="Tahoma" w:cs="Tahoma"/>
          <w:sz w:val="20"/>
          <w:szCs w:val="20"/>
          <w:rtl/>
        </w:rPr>
        <w:t>وأهميتها الحيوية.</w:t>
      </w:r>
    </w:p>
    <w:p w:rsidR="00B3574C" w:rsidRPr="00435813" w:rsidRDefault="00B3574C" w:rsidP="00B3574C">
      <w:pPr>
        <w:bidi/>
        <w:spacing w:after="0"/>
        <w:jc w:val="both"/>
        <w:rPr>
          <w:rFonts w:ascii="Tahoma" w:hAnsi="Tahoma" w:cs="Tahoma"/>
          <w:sz w:val="20"/>
          <w:szCs w:val="20"/>
        </w:rPr>
      </w:pPr>
      <w:r w:rsidRPr="00435813">
        <w:rPr>
          <w:rFonts w:ascii="Tahoma" w:hAnsi="Tahoma" w:cs="Tahoma"/>
          <w:sz w:val="20"/>
          <w:szCs w:val="20"/>
          <w:rtl/>
        </w:rPr>
        <w:t>- معرفة مفهوم الطاقة والتفاعلات الماصة والطاردة للحرارة وقوانين الديناميكا الحرارية.</w:t>
      </w:r>
    </w:p>
    <w:p w:rsidR="00B3574C" w:rsidRPr="00435813" w:rsidRDefault="00B3574C" w:rsidP="00B3574C">
      <w:pPr>
        <w:bidi/>
        <w:spacing w:after="0"/>
        <w:jc w:val="both"/>
        <w:rPr>
          <w:rFonts w:ascii="Tahoma" w:hAnsi="Tahoma" w:cs="Tahoma"/>
          <w:sz w:val="20"/>
          <w:szCs w:val="20"/>
        </w:rPr>
      </w:pPr>
      <w:r w:rsidRPr="00435813">
        <w:rPr>
          <w:rFonts w:ascii="Tahoma" w:hAnsi="Tahoma" w:cs="Tahoma"/>
          <w:sz w:val="20"/>
          <w:szCs w:val="20"/>
          <w:rtl/>
        </w:rPr>
        <w:t>- معرفة مفهوم الاتزان الكيمائي وأثرة على التفاعلات الحيوية .</w:t>
      </w:r>
    </w:p>
    <w:p w:rsidR="00B3574C" w:rsidRPr="00435813" w:rsidRDefault="00B3574C" w:rsidP="00B3574C">
      <w:pPr>
        <w:bidi/>
        <w:jc w:val="both"/>
        <w:rPr>
          <w:rFonts w:ascii="Tahoma" w:hAnsi="Tahoma" w:cs="Tahoma"/>
          <w:b/>
          <w:bCs/>
          <w:sz w:val="20"/>
          <w:szCs w:val="20"/>
          <w:rtl/>
        </w:rPr>
      </w:pPr>
      <w:r w:rsidRPr="00435813">
        <w:rPr>
          <w:rFonts w:ascii="Tahoma" w:hAnsi="Tahoma" w:cs="Tahoma"/>
          <w:b/>
          <w:bCs/>
          <w:sz w:val="20"/>
          <w:szCs w:val="20"/>
          <w:rtl/>
        </w:rPr>
        <w:t>طرق التدريس:</w:t>
      </w:r>
    </w:p>
    <w:p w:rsidR="00B3574C" w:rsidRPr="00435813" w:rsidRDefault="00B3574C" w:rsidP="00B3574C">
      <w:pPr>
        <w:bidi/>
        <w:jc w:val="both"/>
        <w:rPr>
          <w:rFonts w:ascii="Tahoma" w:hAnsi="Tahoma" w:cs="Tahoma"/>
          <w:sz w:val="20"/>
          <w:szCs w:val="20"/>
          <w:rtl/>
        </w:rPr>
      </w:pPr>
      <w:r w:rsidRPr="00435813">
        <w:rPr>
          <w:rFonts w:ascii="Tahoma" w:hAnsi="Tahoma" w:cs="Tahoma"/>
          <w:sz w:val="20"/>
          <w:szCs w:val="20"/>
          <w:rtl/>
        </w:rPr>
        <w:t xml:space="preserve">- محاضرات      </w:t>
      </w:r>
    </w:p>
    <w:p w:rsidR="00B3574C" w:rsidRPr="00435813" w:rsidRDefault="00B3574C" w:rsidP="00B3574C">
      <w:pPr>
        <w:bidi/>
        <w:jc w:val="both"/>
        <w:rPr>
          <w:rFonts w:ascii="Tahoma" w:hAnsi="Tahoma" w:cs="Tahoma"/>
          <w:sz w:val="20"/>
          <w:szCs w:val="20"/>
          <w:rtl/>
        </w:rPr>
      </w:pPr>
      <w:r w:rsidRPr="00435813">
        <w:rPr>
          <w:rFonts w:ascii="Tahoma" w:hAnsi="Tahoma" w:cs="Tahoma"/>
          <w:sz w:val="20"/>
          <w:szCs w:val="20"/>
          <w:rtl/>
        </w:rPr>
        <w:t xml:space="preserve">- دروس عملية     </w:t>
      </w:r>
    </w:p>
    <w:p w:rsidR="00B3574C" w:rsidRPr="00435813" w:rsidRDefault="00B3574C" w:rsidP="00B3574C">
      <w:pPr>
        <w:bidi/>
        <w:jc w:val="both"/>
        <w:rPr>
          <w:rFonts w:ascii="Tahoma" w:hAnsi="Tahoma" w:cs="Tahoma"/>
          <w:sz w:val="20"/>
          <w:szCs w:val="20"/>
          <w:rtl/>
        </w:rPr>
      </w:pPr>
      <w:r w:rsidRPr="00435813">
        <w:rPr>
          <w:rFonts w:ascii="Tahoma" w:hAnsi="Tahoma" w:cs="Tahoma"/>
          <w:sz w:val="20"/>
          <w:szCs w:val="20"/>
          <w:rtl/>
        </w:rPr>
        <w:t>- حلقات نقاش</w:t>
      </w:r>
    </w:p>
    <w:p w:rsidR="00B3574C" w:rsidRPr="00435813" w:rsidRDefault="00B3574C" w:rsidP="00B3574C">
      <w:pPr>
        <w:bidi/>
        <w:jc w:val="both"/>
        <w:rPr>
          <w:rFonts w:ascii="Tahoma" w:hAnsi="Tahoma" w:cs="Tahoma"/>
          <w:b/>
          <w:bCs/>
          <w:sz w:val="20"/>
          <w:szCs w:val="20"/>
          <w:rtl/>
        </w:rPr>
      </w:pPr>
      <w:r w:rsidRPr="00435813">
        <w:rPr>
          <w:rFonts w:ascii="Tahoma" w:hAnsi="Tahoma" w:cs="Tahoma"/>
          <w:b/>
          <w:bCs/>
          <w:sz w:val="20"/>
          <w:szCs w:val="20"/>
          <w:rtl/>
        </w:rPr>
        <w:t>وسائل التقييم:</w:t>
      </w:r>
    </w:p>
    <w:p w:rsidR="00B3574C" w:rsidRPr="00435813" w:rsidRDefault="00B3574C" w:rsidP="00B3574C">
      <w:pPr>
        <w:bidi/>
        <w:jc w:val="both"/>
        <w:rPr>
          <w:rFonts w:ascii="Tahoma" w:hAnsi="Tahoma" w:cs="Tahoma"/>
          <w:sz w:val="20"/>
          <w:szCs w:val="20"/>
          <w:rtl/>
        </w:rPr>
      </w:pPr>
      <w:r w:rsidRPr="00435813">
        <w:rPr>
          <w:rFonts w:ascii="Tahoma" w:hAnsi="Tahoma" w:cs="Tahoma"/>
          <w:sz w:val="20"/>
          <w:szCs w:val="20"/>
          <w:rtl/>
        </w:rPr>
        <w:t xml:space="preserve">- امتحان فصلي نظري وعملي        </w:t>
      </w:r>
      <w:r w:rsidRPr="00435813">
        <w:rPr>
          <w:rFonts w:ascii="Tahoma" w:hAnsi="Tahoma" w:cs="Tahoma"/>
          <w:sz w:val="20"/>
          <w:szCs w:val="20"/>
          <w:rtl/>
        </w:rPr>
        <w:tab/>
        <w:t xml:space="preserve">50%    </w:t>
      </w:r>
    </w:p>
    <w:p w:rsidR="00B3574C" w:rsidRPr="00435813" w:rsidRDefault="00B3574C" w:rsidP="00B3574C">
      <w:pPr>
        <w:bidi/>
        <w:jc w:val="both"/>
        <w:rPr>
          <w:rFonts w:ascii="Tahoma" w:hAnsi="Tahoma" w:cs="Tahoma" w:hint="cs"/>
          <w:sz w:val="20"/>
          <w:szCs w:val="20"/>
          <w:rtl/>
        </w:rPr>
      </w:pPr>
      <w:r w:rsidRPr="00435813">
        <w:rPr>
          <w:rFonts w:ascii="Tahoma" w:hAnsi="Tahoma" w:cs="Tahoma"/>
          <w:sz w:val="20"/>
          <w:szCs w:val="20"/>
          <w:rtl/>
        </w:rPr>
        <w:t>- امتحان نهائي نظري وعملي             50%</w:t>
      </w:r>
    </w:p>
    <w:p w:rsidR="00B3574C" w:rsidRPr="00435813" w:rsidRDefault="00B3574C" w:rsidP="00B3574C">
      <w:pPr>
        <w:bidi/>
        <w:jc w:val="both"/>
        <w:rPr>
          <w:rFonts w:ascii="Tahoma" w:hAnsi="Tahoma" w:cs="Tahoma"/>
          <w:sz w:val="20"/>
          <w:szCs w:val="20"/>
          <w:u w:val="single"/>
          <w:rtl/>
        </w:rPr>
      </w:pPr>
    </w:p>
    <w:p w:rsidR="00B3574C" w:rsidRPr="00435813" w:rsidRDefault="00B3574C" w:rsidP="00B3574C">
      <w:pPr>
        <w:bidi/>
        <w:jc w:val="both"/>
        <w:rPr>
          <w:rFonts w:ascii="Tahoma" w:hAnsi="Tahoma" w:cs="Tahoma"/>
          <w:b/>
          <w:bCs/>
          <w:sz w:val="20"/>
          <w:szCs w:val="20"/>
          <w:rtl/>
        </w:rPr>
      </w:pPr>
      <w:r w:rsidRPr="00435813">
        <w:rPr>
          <w:rFonts w:ascii="Tahoma" w:hAnsi="Tahoma" w:cs="Tahoma"/>
          <w:b/>
          <w:bCs/>
          <w:sz w:val="20"/>
          <w:szCs w:val="20"/>
          <w:rtl/>
        </w:rPr>
        <w:t>الكتب المقررة والمراجع:</w:t>
      </w:r>
    </w:p>
    <w:p w:rsidR="00B3574C" w:rsidRPr="00176503" w:rsidRDefault="00B3574C" w:rsidP="00B3574C">
      <w:pPr>
        <w:autoSpaceDE w:val="0"/>
        <w:autoSpaceDN w:val="0"/>
        <w:adjustRightInd w:val="0"/>
        <w:spacing w:after="0"/>
        <w:rPr>
          <w:rFonts w:cs="Tahoma"/>
        </w:rPr>
      </w:pPr>
      <w:r>
        <w:rPr>
          <w:rFonts w:cs="Tahoma"/>
          <w:i/>
          <w:iCs/>
        </w:rPr>
        <w:t>-</w:t>
      </w:r>
      <w:r w:rsidRPr="00176503">
        <w:rPr>
          <w:rFonts w:cs="Tahoma"/>
          <w:i/>
          <w:iCs/>
        </w:rPr>
        <w:t xml:space="preserve">General Chemistry, </w:t>
      </w:r>
      <w:hyperlink r:id="rId5" w:tooltip="More by John McMurry" w:history="1">
        <w:r w:rsidRPr="00176503">
          <w:rPr>
            <w:rStyle w:val="Hyperlink"/>
            <w:rFonts w:cs="Tahoma"/>
          </w:rPr>
          <w:t xml:space="preserve">John </w:t>
        </w:r>
        <w:proofErr w:type="spellStart"/>
        <w:r w:rsidRPr="00176503">
          <w:rPr>
            <w:rStyle w:val="Hyperlink"/>
            <w:rFonts w:cs="Tahoma"/>
          </w:rPr>
          <w:t>McMurry</w:t>
        </w:r>
        <w:proofErr w:type="spellEnd"/>
      </w:hyperlink>
      <w:r w:rsidRPr="00176503">
        <w:rPr>
          <w:rFonts w:cs="Tahoma"/>
        </w:rPr>
        <w:t xml:space="preserve">, </w:t>
      </w:r>
      <w:hyperlink r:id="rId6" w:tooltip="More by  Robert Fay" w:history="1">
        <w:r w:rsidRPr="00176503">
          <w:rPr>
            <w:rStyle w:val="Hyperlink"/>
            <w:rFonts w:cs="Tahoma"/>
          </w:rPr>
          <w:t>Robert Fay</w:t>
        </w:r>
      </w:hyperlink>
      <w:r w:rsidRPr="00176503">
        <w:rPr>
          <w:rFonts w:cs="Tahoma"/>
        </w:rPr>
        <w:t xml:space="preserve"> International Edition </w:t>
      </w:r>
      <w:r w:rsidRPr="00176503">
        <w:rPr>
          <w:rStyle w:val="body1"/>
          <w:rFonts w:ascii="Calibri" w:hAnsi="Calibri" w:cs="Tahoma"/>
        </w:rPr>
        <w:t>Mar</w:t>
      </w:r>
      <w:r>
        <w:rPr>
          <w:rStyle w:val="body1"/>
          <w:rFonts w:ascii="Calibri" w:hAnsi="Calibri" w:cs="Tahoma"/>
        </w:rPr>
        <w:t xml:space="preserve"> </w:t>
      </w:r>
      <w:r w:rsidRPr="00176503">
        <w:rPr>
          <w:rFonts w:cs="Tahoma"/>
        </w:rPr>
        <w:t xml:space="preserve">2009, Paperback, 1056 </w:t>
      </w:r>
      <w:proofErr w:type="gramStart"/>
      <w:r w:rsidRPr="00176503">
        <w:rPr>
          <w:rFonts w:cs="Tahoma"/>
        </w:rPr>
        <w:t>pages .</w:t>
      </w:r>
      <w:proofErr w:type="gramEnd"/>
    </w:p>
    <w:p w:rsidR="00B3574C" w:rsidRPr="00912B00" w:rsidRDefault="00B3574C" w:rsidP="00B3574C">
      <w:pPr>
        <w:autoSpaceDE w:val="0"/>
        <w:autoSpaceDN w:val="0"/>
        <w:adjustRightInd w:val="0"/>
        <w:spacing w:after="0"/>
        <w:ind w:left="284" w:hanging="284"/>
      </w:pPr>
      <w:r>
        <w:rPr>
          <w:rFonts w:cs="Tahoma"/>
        </w:rPr>
        <w:t xml:space="preserve">- </w:t>
      </w:r>
      <w:r w:rsidRPr="00176503">
        <w:rPr>
          <w:rFonts w:cs="Tahoma"/>
          <w:i/>
          <w:iCs/>
        </w:rPr>
        <w:t>General Chemistry</w:t>
      </w:r>
      <w:r>
        <w:rPr>
          <w:rFonts w:cs="Tahoma"/>
        </w:rPr>
        <w:t>,</w:t>
      </w:r>
      <w:r w:rsidRPr="00176503">
        <w:rPr>
          <w:rFonts w:cs="Tahoma"/>
        </w:rPr>
        <w:t xml:space="preserve"> John W. Hill, Ralph H. </w:t>
      </w:r>
      <w:proofErr w:type="spellStart"/>
      <w:r w:rsidRPr="00176503">
        <w:rPr>
          <w:rFonts w:cs="Tahoma"/>
        </w:rPr>
        <w:t>Petrucci</w:t>
      </w:r>
      <w:proofErr w:type="spellEnd"/>
      <w:r w:rsidRPr="00176503">
        <w:rPr>
          <w:rFonts w:cs="Tahoma"/>
        </w:rPr>
        <w:t>, Terry W. McCreary, and Scott S. Perry., 4</w:t>
      </w:r>
      <w:r w:rsidRPr="00176503">
        <w:rPr>
          <w:rFonts w:cs="Tahoma"/>
          <w:vertAlign w:val="superscript"/>
        </w:rPr>
        <w:t>th</w:t>
      </w:r>
      <w:r w:rsidRPr="00176503">
        <w:rPr>
          <w:rFonts w:cs="Tahoma"/>
        </w:rPr>
        <w:t xml:space="preserve"> edition, Pearson / Prentice Hall Publishing Company, New Jersey 2005</w:t>
      </w:r>
      <w:r w:rsidRPr="00176503">
        <w:t>.</w:t>
      </w:r>
    </w:p>
    <w:p w:rsidR="009F5686" w:rsidRDefault="00B3574C" w:rsidP="00B3574C">
      <w:pPr>
        <w:bidi/>
        <w:spacing w:after="0"/>
        <w:jc w:val="right"/>
      </w:pPr>
      <w:r w:rsidRPr="00435813">
        <w:rPr>
          <w:rFonts w:ascii="Tahoma" w:hAnsi="Tahoma" w:cs="Tahoma"/>
          <w:sz w:val="20"/>
          <w:szCs w:val="20"/>
        </w:rPr>
        <w:t>- http://www.chemistry.ohio-state.edu</w:t>
      </w:r>
    </w:p>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4C"/>
    <w:rsid w:val="009F5686"/>
    <w:rsid w:val="00B3574C"/>
    <w:rsid w:val="00ED3D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574C"/>
    <w:rPr>
      <w:color w:val="0000FF"/>
      <w:u w:val="single"/>
    </w:rPr>
  </w:style>
  <w:style w:type="character" w:customStyle="1" w:styleId="body1">
    <w:name w:val="body1"/>
    <w:rsid w:val="00B3574C"/>
    <w:rPr>
      <w:rFonts w:ascii="Verdana" w:hAnsi="Verdana" w:hint="defau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574C"/>
    <w:rPr>
      <w:color w:val="0000FF"/>
      <w:u w:val="single"/>
    </w:rPr>
  </w:style>
  <w:style w:type="character" w:customStyle="1" w:styleId="body1">
    <w:name w:val="body1"/>
    <w:rsid w:val="00B3574C"/>
    <w:rPr>
      <w:rFonts w:ascii="Verdana" w:hAnsi="Verdana"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earsoned.co.uk/Bookshop/Results.asp?iCurPage=1&amp;Type=1&amp;Author=+Robert+Fay&amp;Download=1&amp;SearchTerm=+Robert+Fay" TargetMode="External"/><Relationship Id="rId5" Type="http://schemas.openxmlformats.org/officeDocument/2006/relationships/hyperlink" Target="http://www.pearsoned.co.uk/Bookshop/Results.asp?iCurPage=1&amp;Type=1&amp;Author=John+McMurry&amp;Download=1&amp;SearchTerm=John+McMur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2013-05-23T00:46:00Z</dcterms:created>
  <dcterms:modified xsi:type="dcterms:W3CDTF">2013-05-23T01:10:00Z</dcterms:modified>
</cp:coreProperties>
</file>