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Pr="00E45855" w:rsidRDefault="008F31C0" w:rsidP="008F31C0">
      <w:pPr>
        <w:shd w:val="clear" w:color="auto" w:fill="DBE5F1"/>
        <w:jc w:val="center"/>
        <w:rPr>
          <w:rFonts w:cs="Traditional Arabic"/>
          <w:b/>
          <w:bCs/>
          <w:sz w:val="36"/>
          <w:szCs w:val="36"/>
          <w:rtl/>
        </w:rPr>
      </w:pPr>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9B7F3D" w:rsidRDefault="008F31C0" w:rsidP="00BF52B1">
      <w:pPr>
        <w:shd w:val="clear" w:color="auto" w:fill="DBE5F1"/>
        <w:jc w:val="center"/>
        <w:rPr>
          <w:rFonts w:cs="Traditional Arabic"/>
          <w:b/>
          <w:bCs/>
          <w:sz w:val="32"/>
          <w:szCs w:val="32"/>
          <w:rtl/>
        </w:rPr>
      </w:pPr>
      <w:r>
        <w:rPr>
          <w:rFonts w:cs="Traditional Arabic" w:hint="cs"/>
          <w:b/>
          <w:bCs/>
          <w:sz w:val="32"/>
          <w:szCs w:val="32"/>
          <w:rtl/>
        </w:rPr>
        <w:t xml:space="preserve"> </w:t>
      </w:r>
      <w:r w:rsidR="00202F26" w:rsidRPr="00B0010A">
        <w:rPr>
          <w:rFonts w:cs="Traditional Arabic" w:hint="cs"/>
          <w:b/>
          <w:bCs/>
          <w:sz w:val="36"/>
          <w:szCs w:val="36"/>
          <w:rtl/>
        </w:rPr>
        <w:t>مقررات المستوى ا</w:t>
      </w:r>
      <w:r w:rsidR="009B7F3D">
        <w:rPr>
          <w:rFonts w:cs="Traditional Arabic" w:hint="cs"/>
          <w:b/>
          <w:bCs/>
          <w:sz w:val="36"/>
          <w:szCs w:val="36"/>
          <w:rtl/>
        </w:rPr>
        <w:t>ل</w:t>
      </w:r>
      <w:r w:rsidR="00BF52B1">
        <w:rPr>
          <w:rFonts w:cs="Traditional Arabic" w:hint="cs"/>
          <w:b/>
          <w:bCs/>
          <w:sz w:val="36"/>
          <w:szCs w:val="36"/>
          <w:rtl/>
        </w:rPr>
        <w:t>ثامن</w:t>
      </w:r>
      <w:bookmarkStart w:id="0" w:name="_GoBack"/>
      <w:bookmarkEnd w:id="0"/>
    </w:p>
    <w:p w:rsidR="00BF52B1" w:rsidRDefault="00BF52B1" w:rsidP="00BF52B1">
      <w:pPr>
        <w:shd w:val="clear" w:color="auto" w:fill="FFFFFF"/>
        <w:jc w:val="center"/>
        <w:rPr>
          <w:rFonts w:cs="Traditional Arabic"/>
          <w:b/>
          <w:bCs/>
          <w:sz w:val="32"/>
          <w:szCs w:val="32"/>
          <w:rtl/>
        </w:rPr>
      </w:pP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89"/>
        <w:gridCol w:w="2356"/>
        <w:gridCol w:w="88"/>
        <w:gridCol w:w="1787"/>
      </w:tblGrid>
      <w:tr w:rsidR="00BF52B1" w:rsidRPr="003A412F" w:rsidTr="00C16C4F">
        <w:tc>
          <w:tcPr>
            <w:tcW w:w="3140" w:type="dxa"/>
            <w:gridSpan w:val="2"/>
            <w:tcBorders>
              <w:top w:val="single" w:sz="6" w:space="0" w:color="auto"/>
              <w:left w:val="double" w:sz="4" w:space="0" w:color="auto"/>
              <w:bottom w:val="single" w:sz="6" w:space="0" w:color="auto"/>
              <w:right w:val="single" w:sz="6" w:space="0" w:color="auto"/>
            </w:tcBorders>
            <w:shd w:val="clear" w:color="auto" w:fill="DBE5F1"/>
          </w:tcPr>
          <w:p w:rsidR="00BF52B1" w:rsidRPr="003A412F" w:rsidRDefault="00BF52B1" w:rsidP="00C16C4F">
            <w:pPr>
              <w:rPr>
                <w:rFonts w:cs="Traditional Arabic"/>
                <w:b/>
                <w:bCs/>
                <w:sz w:val="32"/>
                <w:szCs w:val="32"/>
                <w:rtl/>
              </w:rPr>
            </w:pPr>
            <w:r w:rsidRPr="003A412F">
              <w:rPr>
                <w:rFonts w:cs="Traditional Arabic" w:hint="cs"/>
                <w:b/>
                <w:bCs/>
                <w:sz w:val="32"/>
                <w:szCs w:val="32"/>
                <w:rtl/>
              </w:rPr>
              <w:t>رقم المقرر ورمزه:</w:t>
            </w:r>
          </w:p>
          <w:p w:rsidR="00BF52B1" w:rsidRPr="003A412F" w:rsidRDefault="00BF52B1" w:rsidP="00C16C4F">
            <w:pPr>
              <w:rPr>
                <w:rFonts w:cs="Traditional Arabic"/>
                <w:b/>
                <w:bCs/>
                <w:sz w:val="32"/>
                <w:szCs w:val="32"/>
              </w:rPr>
            </w:pPr>
            <w:r>
              <w:rPr>
                <w:rFonts w:cs="Traditional Arabic"/>
                <w:b/>
                <w:bCs/>
                <w:sz w:val="32"/>
                <w:szCs w:val="32"/>
              </w:rPr>
              <w:t>BOT 423</w:t>
            </w:r>
          </w:p>
        </w:tc>
        <w:tc>
          <w:tcPr>
            <w:tcW w:w="2444" w:type="dxa"/>
            <w:gridSpan w:val="2"/>
            <w:tcBorders>
              <w:top w:val="single" w:sz="6" w:space="0" w:color="auto"/>
              <w:left w:val="single" w:sz="6" w:space="0" w:color="auto"/>
              <w:bottom w:val="single" w:sz="6" w:space="0" w:color="auto"/>
              <w:right w:val="single" w:sz="6"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تصنيف النباتات الزهرية</w:t>
            </w:r>
          </w:p>
        </w:tc>
        <w:tc>
          <w:tcPr>
            <w:tcW w:w="1787" w:type="dxa"/>
            <w:tcBorders>
              <w:top w:val="single" w:sz="6" w:space="0" w:color="auto"/>
              <w:left w:val="single" w:sz="6" w:space="0" w:color="auto"/>
              <w:bottom w:val="single" w:sz="6" w:space="0" w:color="auto"/>
              <w:right w:val="double" w:sz="4"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BF52B1" w:rsidRPr="003A412F" w:rsidTr="00C16C4F">
        <w:tc>
          <w:tcPr>
            <w:tcW w:w="7371" w:type="dxa"/>
            <w:gridSpan w:val="5"/>
            <w:tcBorders>
              <w:top w:val="single" w:sz="6" w:space="0" w:color="auto"/>
              <w:left w:val="double" w:sz="4" w:space="0" w:color="auto"/>
              <w:bottom w:val="single" w:sz="6" w:space="0" w:color="auto"/>
              <w:right w:val="double" w:sz="4" w:space="0" w:color="auto"/>
            </w:tcBorders>
          </w:tcPr>
          <w:p w:rsidR="00BF52B1" w:rsidRPr="003A412F" w:rsidRDefault="00BF52B1" w:rsidP="00C16C4F">
            <w:pPr>
              <w:rPr>
                <w:rFonts w:cs="Traditional Arabic"/>
                <w:b/>
                <w:bCs/>
                <w:sz w:val="32"/>
                <w:szCs w:val="32"/>
                <w:rtl/>
              </w:rPr>
            </w:pPr>
            <w:proofErr w:type="spellStart"/>
            <w:r w:rsidRPr="00D03DAB">
              <w:rPr>
                <w:rFonts w:cs="Traditional Arabic" w:hint="cs"/>
                <w:b/>
                <w:bCs/>
                <w:sz w:val="32"/>
                <w:szCs w:val="32"/>
                <w:rtl/>
              </w:rPr>
              <w:t>المحتوى</w:t>
            </w:r>
            <w:r w:rsidRPr="003A412F">
              <w:rPr>
                <w:rFonts w:cs="Traditional Arabic" w:hint="cs"/>
                <w:b/>
                <w:bCs/>
                <w:sz w:val="32"/>
                <w:szCs w:val="32"/>
                <w:rtl/>
              </w:rPr>
              <w:t>:تعريف</w:t>
            </w:r>
            <w:proofErr w:type="spellEnd"/>
            <w:r w:rsidRPr="003A412F">
              <w:rPr>
                <w:rFonts w:cs="Traditional Arabic" w:hint="cs"/>
                <w:b/>
                <w:bCs/>
                <w:sz w:val="32"/>
                <w:szCs w:val="32"/>
                <w:rtl/>
              </w:rPr>
              <w:t xml:space="preserve"> الطالبات بالمبادئ الأساسية للتصنيف وأنظمة التصنيف المختلفة . وبالنباتات وبأسمائها العلمية وبوصف النباتات وتحديد وضعها التصنيفي .</w:t>
            </w:r>
          </w:p>
        </w:tc>
      </w:tr>
      <w:tr w:rsidR="00BF52B1" w:rsidRPr="003A412F" w:rsidTr="00C16C4F">
        <w:tc>
          <w:tcPr>
            <w:tcW w:w="3051" w:type="dxa"/>
            <w:tcBorders>
              <w:top w:val="single" w:sz="6" w:space="0" w:color="auto"/>
              <w:left w:val="double" w:sz="4" w:space="0" w:color="auto"/>
              <w:bottom w:val="single" w:sz="6" w:space="0" w:color="auto"/>
              <w:right w:val="single" w:sz="6" w:space="0" w:color="auto"/>
            </w:tcBorders>
            <w:shd w:val="clear" w:color="auto" w:fill="DBE5F1"/>
          </w:tcPr>
          <w:p w:rsidR="00BF52B1" w:rsidRPr="003A412F" w:rsidRDefault="00BF52B1" w:rsidP="00C16C4F">
            <w:pPr>
              <w:rPr>
                <w:rFonts w:cs="Traditional Arabic"/>
                <w:b/>
                <w:bCs/>
                <w:sz w:val="32"/>
                <w:szCs w:val="32"/>
                <w:rtl/>
              </w:rPr>
            </w:pPr>
            <w:r w:rsidRPr="003A412F">
              <w:rPr>
                <w:rFonts w:cs="Traditional Arabic" w:hint="cs"/>
                <w:b/>
                <w:bCs/>
                <w:sz w:val="32"/>
                <w:szCs w:val="32"/>
                <w:rtl/>
              </w:rPr>
              <w:t>رقم المقرر ورمزه:</w:t>
            </w:r>
          </w:p>
          <w:p w:rsidR="00BF52B1" w:rsidRPr="003A412F" w:rsidRDefault="00BF52B1" w:rsidP="00C16C4F">
            <w:pPr>
              <w:rPr>
                <w:rFonts w:cs="Traditional Arabic"/>
                <w:b/>
                <w:bCs/>
                <w:sz w:val="32"/>
                <w:szCs w:val="32"/>
              </w:rPr>
            </w:pPr>
            <w:r>
              <w:rPr>
                <w:rFonts w:cs="Traditional Arabic"/>
                <w:b/>
                <w:bCs/>
                <w:sz w:val="32"/>
                <w:szCs w:val="32"/>
              </w:rPr>
              <w:t>ZOO 421</w:t>
            </w:r>
          </w:p>
        </w:tc>
        <w:tc>
          <w:tcPr>
            <w:tcW w:w="2445" w:type="dxa"/>
            <w:gridSpan w:val="2"/>
            <w:tcBorders>
              <w:top w:val="single" w:sz="6" w:space="0" w:color="auto"/>
              <w:left w:val="single" w:sz="6" w:space="0" w:color="auto"/>
              <w:bottom w:val="single" w:sz="6" w:space="0" w:color="auto"/>
              <w:right w:val="single" w:sz="6"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اسم </w:t>
            </w:r>
            <w:proofErr w:type="spellStart"/>
            <w:r w:rsidRPr="003A412F">
              <w:rPr>
                <w:rFonts w:cs="Traditional Arabic" w:hint="cs"/>
                <w:b/>
                <w:bCs/>
                <w:sz w:val="32"/>
                <w:szCs w:val="32"/>
                <w:rtl/>
              </w:rPr>
              <w:t>المقرر:علم</w:t>
            </w:r>
            <w:proofErr w:type="spellEnd"/>
            <w:r w:rsidRPr="003A412F">
              <w:rPr>
                <w:rFonts w:cs="Traditional Arabic" w:hint="cs"/>
                <w:b/>
                <w:bCs/>
                <w:sz w:val="32"/>
                <w:szCs w:val="32"/>
                <w:rtl/>
              </w:rPr>
              <w:t xml:space="preserve"> وظائف أعضاء الحيوان (2)</w:t>
            </w:r>
          </w:p>
        </w:tc>
        <w:tc>
          <w:tcPr>
            <w:tcW w:w="1875" w:type="dxa"/>
            <w:gridSpan w:val="2"/>
            <w:tcBorders>
              <w:top w:val="single" w:sz="6" w:space="0" w:color="auto"/>
              <w:left w:val="single" w:sz="6" w:space="0" w:color="auto"/>
              <w:bottom w:val="single" w:sz="6" w:space="0" w:color="auto"/>
              <w:right w:val="double" w:sz="4"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BF52B1" w:rsidRPr="003A412F" w:rsidTr="00C16C4F">
        <w:tc>
          <w:tcPr>
            <w:tcW w:w="7371" w:type="dxa"/>
            <w:gridSpan w:val="5"/>
            <w:tcBorders>
              <w:top w:val="single" w:sz="6" w:space="0" w:color="auto"/>
              <w:left w:val="double" w:sz="4" w:space="0" w:color="auto"/>
              <w:bottom w:val="single" w:sz="6" w:space="0" w:color="auto"/>
              <w:right w:val="double" w:sz="4" w:space="0" w:color="auto"/>
            </w:tcBorders>
          </w:tcPr>
          <w:p w:rsidR="00BF52B1" w:rsidRPr="003A412F" w:rsidRDefault="00BF52B1" w:rsidP="00C16C4F">
            <w:pPr>
              <w:rPr>
                <w:rFonts w:cs="Traditional Arabic"/>
                <w:b/>
                <w:bCs/>
                <w:sz w:val="32"/>
                <w:szCs w:val="32"/>
                <w:rtl/>
              </w:rPr>
            </w:pPr>
            <w:proofErr w:type="spellStart"/>
            <w:r w:rsidRPr="003A412F">
              <w:rPr>
                <w:rFonts w:cs="Traditional Arabic" w:hint="cs"/>
                <w:b/>
                <w:bCs/>
                <w:sz w:val="32"/>
                <w:szCs w:val="32"/>
                <w:rtl/>
              </w:rPr>
              <w:t>المحتوى:يعطي</w:t>
            </w:r>
            <w:proofErr w:type="spellEnd"/>
            <w:r w:rsidRPr="003A412F">
              <w:rPr>
                <w:rFonts w:cs="Traditional Arabic" w:hint="cs"/>
                <w:b/>
                <w:bCs/>
                <w:sz w:val="32"/>
                <w:szCs w:val="32"/>
                <w:rtl/>
              </w:rPr>
              <w:t xml:space="preserve"> هذا المقرر مقدمة في أحد فروع علم الحياة وهو علم وظائف الأعضاء حيث يعرف بأنه علم (تحليل الوظيفة ) في الكائنات الحية وهو يعنى أولاً بوصف لوظائف الأعضاء المختلفة للكائنات الحية ثم يهتم بعد ذلك بشرح وتفسير هذه الوظائف على ضوء القوانين الفيزيائية والكيميائية المعروفة كما يوضح الآلية التي تتم بها هذه الوظائف ويهتم بدراسة العلاقات بين الأنشطة المختلفة للكائن الحي والعوامل التي تؤثر على هذه الأنشطة ويختص هذا المقرر أيضاً بشرح وظيفة بعض الأجهزة الحيوية للثدييات وهي الجهاز الدوري </w:t>
            </w:r>
            <w:r w:rsidRPr="003A412F">
              <w:rPr>
                <w:rFonts w:cs="Traditional Arabic"/>
                <w:b/>
                <w:bCs/>
                <w:sz w:val="32"/>
                <w:szCs w:val="32"/>
                <w:rtl/>
              </w:rPr>
              <w:t>–</w:t>
            </w:r>
            <w:r w:rsidRPr="003A412F">
              <w:rPr>
                <w:rFonts w:cs="Traditional Arabic" w:hint="cs"/>
                <w:b/>
                <w:bCs/>
                <w:sz w:val="32"/>
                <w:szCs w:val="32"/>
                <w:rtl/>
              </w:rPr>
              <w:t xml:space="preserve"> التنفسي-</w:t>
            </w:r>
            <w:proofErr w:type="spellStart"/>
            <w:r w:rsidRPr="003A412F">
              <w:rPr>
                <w:rFonts w:cs="Traditional Arabic" w:hint="cs"/>
                <w:b/>
                <w:bCs/>
                <w:sz w:val="32"/>
                <w:szCs w:val="32"/>
                <w:rtl/>
              </w:rPr>
              <w:t>الإخراجي</w:t>
            </w:r>
            <w:proofErr w:type="spellEnd"/>
            <w:r w:rsidRPr="003A412F">
              <w:rPr>
                <w:rFonts w:cs="Traditional Arabic" w:hint="cs"/>
                <w:b/>
                <w:bCs/>
                <w:sz w:val="32"/>
                <w:szCs w:val="32"/>
                <w:rtl/>
              </w:rPr>
              <w:t xml:space="preserve"> والغدد الصماء.</w:t>
            </w:r>
          </w:p>
        </w:tc>
      </w:tr>
      <w:tr w:rsidR="00BF52B1" w:rsidRPr="003A412F" w:rsidTr="00C16C4F">
        <w:tc>
          <w:tcPr>
            <w:tcW w:w="3051" w:type="dxa"/>
            <w:tcBorders>
              <w:top w:val="single" w:sz="6" w:space="0" w:color="auto"/>
              <w:left w:val="double" w:sz="4" w:space="0" w:color="auto"/>
              <w:bottom w:val="single" w:sz="6" w:space="0" w:color="auto"/>
              <w:right w:val="single" w:sz="6" w:space="0" w:color="auto"/>
            </w:tcBorders>
            <w:shd w:val="clear" w:color="auto" w:fill="DBE5F1"/>
          </w:tcPr>
          <w:p w:rsidR="00BF52B1" w:rsidRPr="003A412F" w:rsidRDefault="00BF52B1" w:rsidP="00C16C4F">
            <w:pPr>
              <w:rPr>
                <w:rFonts w:cs="Traditional Arabic"/>
                <w:b/>
                <w:bCs/>
                <w:sz w:val="32"/>
                <w:szCs w:val="32"/>
                <w:rtl/>
              </w:rPr>
            </w:pPr>
            <w:r w:rsidRPr="003A412F">
              <w:rPr>
                <w:rFonts w:cs="Traditional Arabic" w:hint="cs"/>
                <w:b/>
                <w:bCs/>
                <w:sz w:val="32"/>
                <w:szCs w:val="32"/>
                <w:rtl/>
              </w:rPr>
              <w:t>رقم المقرر ورمزه:</w:t>
            </w:r>
          </w:p>
          <w:p w:rsidR="00BF52B1" w:rsidRPr="003A412F" w:rsidRDefault="00BF52B1" w:rsidP="00C16C4F">
            <w:pPr>
              <w:rPr>
                <w:rFonts w:cs="Traditional Arabic"/>
                <w:b/>
                <w:bCs/>
                <w:sz w:val="32"/>
                <w:szCs w:val="32"/>
              </w:rPr>
            </w:pPr>
            <w:r>
              <w:rPr>
                <w:rFonts w:cs="Traditional Arabic"/>
                <w:b/>
                <w:bCs/>
                <w:sz w:val="32"/>
                <w:szCs w:val="32"/>
              </w:rPr>
              <w:t>BOT 422</w:t>
            </w:r>
          </w:p>
        </w:tc>
        <w:tc>
          <w:tcPr>
            <w:tcW w:w="2445" w:type="dxa"/>
            <w:gridSpan w:val="2"/>
            <w:tcBorders>
              <w:top w:val="single" w:sz="6" w:space="0" w:color="auto"/>
              <w:left w:val="single" w:sz="6" w:space="0" w:color="auto"/>
              <w:bottom w:val="single" w:sz="6" w:space="0" w:color="auto"/>
              <w:right w:val="single" w:sz="6"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اسم </w:t>
            </w:r>
            <w:proofErr w:type="spellStart"/>
            <w:r w:rsidRPr="003A412F">
              <w:rPr>
                <w:rFonts w:cs="Traditional Arabic" w:hint="cs"/>
                <w:b/>
                <w:bCs/>
                <w:sz w:val="32"/>
                <w:szCs w:val="32"/>
                <w:rtl/>
              </w:rPr>
              <w:t>المقرر:فطريات</w:t>
            </w:r>
            <w:proofErr w:type="spellEnd"/>
            <w:r w:rsidRPr="003A412F">
              <w:rPr>
                <w:rFonts w:cs="Traditional Arabic" w:hint="cs"/>
                <w:b/>
                <w:bCs/>
                <w:sz w:val="32"/>
                <w:szCs w:val="32"/>
                <w:rtl/>
              </w:rPr>
              <w:t xml:space="preserve"> وأمراض النبات</w:t>
            </w:r>
          </w:p>
        </w:tc>
        <w:tc>
          <w:tcPr>
            <w:tcW w:w="1875" w:type="dxa"/>
            <w:gridSpan w:val="2"/>
            <w:tcBorders>
              <w:top w:val="single" w:sz="6" w:space="0" w:color="auto"/>
              <w:left w:val="single" w:sz="6" w:space="0" w:color="auto"/>
              <w:bottom w:val="single" w:sz="6" w:space="0" w:color="auto"/>
              <w:right w:val="double" w:sz="4"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 ساعة معتمدة</w:t>
            </w:r>
          </w:p>
        </w:tc>
      </w:tr>
      <w:tr w:rsidR="00BF52B1" w:rsidRPr="003A412F" w:rsidTr="00C16C4F">
        <w:tc>
          <w:tcPr>
            <w:tcW w:w="7371" w:type="dxa"/>
            <w:gridSpan w:val="5"/>
            <w:tcBorders>
              <w:top w:val="single" w:sz="6" w:space="0" w:color="auto"/>
              <w:left w:val="double" w:sz="4" w:space="0" w:color="auto"/>
              <w:bottom w:val="single" w:sz="6" w:space="0" w:color="auto"/>
              <w:right w:val="double" w:sz="4" w:space="0" w:color="auto"/>
            </w:tcBorders>
          </w:tcPr>
          <w:p w:rsidR="00BF52B1" w:rsidRPr="003A412F" w:rsidRDefault="00BF52B1" w:rsidP="00C16C4F">
            <w:pPr>
              <w:rPr>
                <w:rFonts w:cs="Traditional Arabic"/>
                <w:b/>
                <w:bCs/>
                <w:sz w:val="32"/>
                <w:szCs w:val="32"/>
                <w:rtl/>
              </w:rPr>
            </w:pPr>
            <w:r w:rsidRPr="003A412F">
              <w:rPr>
                <w:rFonts w:cs="Traditional Arabic" w:hint="cs"/>
                <w:b/>
                <w:bCs/>
                <w:sz w:val="32"/>
                <w:szCs w:val="32"/>
                <w:rtl/>
              </w:rPr>
              <w:t xml:space="preserve">المحتوى :يهدف إلى دراسة الفطريات من حيث تركيبها وتقسيمها وتغذيتها ونموها </w:t>
            </w:r>
            <w:r w:rsidRPr="003A412F">
              <w:rPr>
                <w:rFonts w:cs="Traditional Arabic" w:hint="cs"/>
                <w:b/>
                <w:bCs/>
                <w:sz w:val="32"/>
                <w:szCs w:val="32"/>
                <w:rtl/>
              </w:rPr>
              <w:lastRenderedPageBreak/>
              <w:t>وتكاثرها ودورات حياتها وبيئاتها التي تعمرها وأهميتها الحيوية والاقتصادية .</w:t>
            </w:r>
          </w:p>
        </w:tc>
      </w:tr>
      <w:tr w:rsidR="00BF52B1" w:rsidRPr="003A412F" w:rsidTr="00C16C4F">
        <w:tc>
          <w:tcPr>
            <w:tcW w:w="3051" w:type="dxa"/>
            <w:tcBorders>
              <w:top w:val="single" w:sz="6" w:space="0" w:color="auto"/>
              <w:left w:val="double" w:sz="4" w:space="0" w:color="auto"/>
              <w:bottom w:val="single" w:sz="6" w:space="0" w:color="auto"/>
              <w:right w:val="single" w:sz="6" w:space="0" w:color="auto"/>
            </w:tcBorders>
            <w:shd w:val="clear" w:color="auto" w:fill="DBE5F1"/>
          </w:tcPr>
          <w:p w:rsidR="00BF52B1" w:rsidRPr="003A412F" w:rsidRDefault="00BF52B1" w:rsidP="00C16C4F">
            <w:pPr>
              <w:rPr>
                <w:rFonts w:cs="Traditional Arabic"/>
                <w:b/>
                <w:bCs/>
                <w:sz w:val="32"/>
                <w:szCs w:val="32"/>
                <w:rtl/>
              </w:rPr>
            </w:pPr>
            <w:r w:rsidRPr="003A412F">
              <w:rPr>
                <w:rFonts w:cs="Traditional Arabic" w:hint="cs"/>
                <w:b/>
                <w:bCs/>
                <w:sz w:val="32"/>
                <w:szCs w:val="32"/>
                <w:rtl/>
              </w:rPr>
              <w:lastRenderedPageBreak/>
              <w:t>رقم المقرر ورمزه:</w:t>
            </w:r>
          </w:p>
          <w:p w:rsidR="00BF52B1" w:rsidRPr="003A412F" w:rsidRDefault="00BF52B1" w:rsidP="00C16C4F">
            <w:pPr>
              <w:rPr>
                <w:rFonts w:cs="Traditional Arabic"/>
                <w:b/>
                <w:bCs/>
                <w:sz w:val="32"/>
                <w:szCs w:val="32"/>
              </w:rPr>
            </w:pPr>
            <w:r>
              <w:rPr>
                <w:rFonts w:cs="Traditional Arabic"/>
                <w:b/>
                <w:bCs/>
                <w:sz w:val="32"/>
                <w:szCs w:val="32"/>
              </w:rPr>
              <w:t>BIO 424</w:t>
            </w:r>
          </w:p>
        </w:tc>
        <w:tc>
          <w:tcPr>
            <w:tcW w:w="2445" w:type="dxa"/>
            <w:gridSpan w:val="2"/>
            <w:tcBorders>
              <w:top w:val="single" w:sz="6" w:space="0" w:color="auto"/>
              <w:left w:val="single" w:sz="6" w:space="0" w:color="auto"/>
              <w:bottom w:val="single" w:sz="6" w:space="0" w:color="auto"/>
              <w:right w:val="single" w:sz="6"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اسم </w:t>
            </w:r>
            <w:proofErr w:type="spellStart"/>
            <w:r w:rsidRPr="003A412F">
              <w:rPr>
                <w:rFonts w:cs="Traditional Arabic" w:hint="cs"/>
                <w:b/>
                <w:bCs/>
                <w:sz w:val="32"/>
                <w:szCs w:val="32"/>
                <w:rtl/>
              </w:rPr>
              <w:t>المقرر:فلورا</w:t>
            </w:r>
            <w:proofErr w:type="spellEnd"/>
            <w:r w:rsidRPr="003A412F">
              <w:rPr>
                <w:rFonts w:cs="Traditional Arabic" w:hint="cs"/>
                <w:b/>
                <w:bCs/>
                <w:sz w:val="32"/>
                <w:szCs w:val="32"/>
                <w:rtl/>
              </w:rPr>
              <w:t xml:space="preserve"> </w:t>
            </w:r>
            <w:proofErr w:type="spellStart"/>
            <w:r w:rsidRPr="003A412F">
              <w:rPr>
                <w:rFonts w:cs="Traditional Arabic" w:hint="cs"/>
                <w:b/>
                <w:bCs/>
                <w:sz w:val="32"/>
                <w:szCs w:val="32"/>
                <w:rtl/>
              </w:rPr>
              <w:t>وفونا</w:t>
            </w:r>
            <w:proofErr w:type="spellEnd"/>
            <w:r w:rsidRPr="003A412F">
              <w:rPr>
                <w:rFonts w:cs="Traditional Arabic" w:hint="cs"/>
                <w:b/>
                <w:bCs/>
                <w:sz w:val="32"/>
                <w:szCs w:val="32"/>
                <w:rtl/>
              </w:rPr>
              <w:t xml:space="preserve"> المملكة العربية السعودية</w:t>
            </w:r>
          </w:p>
        </w:tc>
        <w:tc>
          <w:tcPr>
            <w:tcW w:w="1875" w:type="dxa"/>
            <w:gridSpan w:val="2"/>
            <w:tcBorders>
              <w:top w:val="single" w:sz="6" w:space="0" w:color="auto"/>
              <w:left w:val="single" w:sz="6" w:space="0" w:color="auto"/>
              <w:bottom w:val="single" w:sz="6" w:space="0" w:color="auto"/>
              <w:right w:val="double" w:sz="4" w:space="0" w:color="auto"/>
            </w:tcBorders>
            <w:shd w:val="clear" w:color="auto" w:fill="DBE5F1"/>
          </w:tcPr>
          <w:p w:rsidR="00BF52B1" w:rsidRPr="003A412F" w:rsidRDefault="00BF52B1"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BF52B1" w:rsidRPr="003A412F" w:rsidTr="00C16C4F">
        <w:tc>
          <w:tcPr>
            <w:tcW w:w="7371" w:type="dxa"/>
            <w:gridSpan w:val="5"/>
            <w:tcBorders>
              <w:top w:val="single" w:sz="6" w:space="0" w:color="auto"/>
              <w:left w:val="double" w:sz="4" w:space="0" w:color="auto"/>
              <w:bottom w:val="double" w:sz="4" w:space="0" w:color="auto"/>
              <w:right w:val="double" w:sz="4" w:space="0" w:color="auto"/>
            </w:tcBorders>
          </w:tcPr>
          <w:p w:rsidR="00BF52B1" w:rsidRPr="003A412F" w:rsidRDefault="00BF52B1" w:rsidP="00C16C4F">
            <w:pPr>
              <w:rPr>
                <w:rFonts w:cs="Traditional Arabic"/>
                <w:b/>
                <w:bCs/>
                <w:sz w:val="32"/>
                <w:szCs w:val="32"/>
                <w:rtl/>
              </w:rPr>
            </w:pPr>
            <w:r w:rsidRPr="003A412F">
              <w:rPr>
                <w:rFonts w:cs="Traditional Arabic" w:hint="cs"/>
                <w:b/>
                <w:bCs/>
                <w:sz w:val="32"/>
                <w:szCs w:val="32"/>
                <w:rtl/>
              </w:rPr>
              <w:t xml:space="preserve">المحتوى :يهدف المقرر لدراسة عناصر </w:t>
            </w:r>
            <w:proofErr w:type="spellStart"/>
            <w:r w:rsidRPr="003A412F">
              <w:rPr>
                <w:rFonts w:cs="Traditional Arabic" w:hint="cs"/>
                <w:b/>
                <w:bCs/>
                <w:sz w:val="32"/>
                <w:szCs w:val="32"/>
                <w:rtl/>
              </w:rPr>
              <w:t>الفلورا</w:t>
            </w:r>
            <w:proofErr w:type="spellEnd"/>
            <w:r w:rsidRPr="003A412F">
              <w:rPr>
                <w:rFonts w:cs="Traditional Arabic" w:hint="cs"/>
                <w:b/>
                <w:bCs/>
                <w:sz w:val="32"/>
                <w:szCs w:val="32"/>
                <w:rtl/>
              </w:rPr>
              <w:t xml:space="preserve"> والفونا السعودية وعلاقتها بعناصر </w:t>
            </w:r>
            <w:proofErr w:type="spellStart"/>
            <w:r w:rsidRPr="003A412F">
              <w:rPr>
                <w:rFonts w:cs="Traditional Arabic" w:hint="cs"/>
                <w:b/>
                <w:bCs/>
                <w:sz w:val="32"/>
                <w:szCs w:val="32"/>
                <w:rtl/>
              </w:rPr>
              <w:t>الفلورا</w:t>
            </w:r>
            <w:proofErr w:type="spellEnd"/>
            <w:r w:rsidRPr="003A412F">
              <w:rPr>
                <w:rFonts w:cs="Traditional Arabic" w:hint="cs"/>
                <w:b/>
                <w:bCs/>
                <w:sz w:val="32"/>
                <w:szCs w:val="32"/>
                <w:rtl/>
              </w:rPr>
              <w:t xml:space="preserve"> والفونا في الأقطار المجاورة ودراسة مكونات </w:t>
            </w:r>
            <w:proofErr w:type="spellStart"/>
            <w:r w:rsidRPr="003A412F">
              <w:rPr>
                <w:rFonts w:cs="Traditional Arabic" w:hint="cs"/>
                <w:b/>
                <w:bCs/>
                <w:sz w:val="32"/>
                <w:szCs w:val="32"/>
                <w:rtl/>
              </w:rPr>
              <w:t>الفلورا</w:t>
            </w:r>
            <w:proofErr w:type="spellEnd"/>
            <w:r w:rsidRPr="003A412F">
              <w:rPr>
                <w:rFonts w:cs="Traditional Arabic" w:hint="cs"/>
                <w:b/>
                <w:bCs/>
                <w:sz w:val="32"/>
                <w:szCs w:val="32"/>
                <w:rtl/>
              </w:rPr>
              <w:t xml:space="preserve"> والفونا للمناطق الجغرافية في المملكة وأنماط المواطن والمجتمعات النباتية والحيوانية التي تعمرها وأهمية فلورا </w:t>
            </w:r>
            <w:proofErr w:type="spellStart"/>
            <w:r w:rsidRPr="003A412F">
              <w:rPr>
                <w:rFonts w:cs="Traditional Arabic" w:hint="cs"/>
                <w:b/>
                <w:bCs/>
                <w:sz w:val="32"/>
                <w:szCs w:val="32"/>
                <w:rtl/>
              </w:rPr>
              <w:t>وفوناالمملكة</w:t>
            </w:r>
            <w:proofErr w:type="spellEnd"/>
            <w:r w:rsidRPr="003A412F">
              <w:rPr>
                <w:rFonts w:cs="Traditional Arabic" w:hint="cs"/>
                <w:b/>
                <w:bCs/>
                <w:sz w:val="32"/>
                <w:szCs w:val="32"/>
                <w:rtl/>
              </w:rPr>
              <w:t xml:space="preserve"> </w:t>
            </w:r>
          </w:p>
        </w:tc>
      </w:tr>
    </w:tbl>
    <w:p w:rsidR="00BF52B1" w:rsidRDefault="00BF52B1" w:rsidP="00BF52B1">
      <w:pPr>
        <w:bidi w:val="0"/>
        <w:rPr>
          <w:b/>
          <w:bCs/>
          <w:sz w:val="36"/>
          <w:szCs w:val="36"/>
        </w:rPr>
      </w:pPr>
    </w:p>
    <w:p w:rsidR="00BF52B1" w:rsidRDefault="00BF52B1" w:rsidP="00BF52B1">
      <w:pPr>
        <w:bidi w:val="0"/>
        <w:rPr>
          <w:b/>
          <w:bCs/>
          <w:sz w:val="36"/>
          <w:szCs w:val="36"/>
        </w:rPr>
      </w:pPr>
    </w:p>
    <w:p w:rsidR="00BF52B1" w:rsidRDefault="00BF52B1" w:rsidP="00BF52B1">
      <w:pPr>
        <w:bidi w:val="0"/>
        <w:rPr>
          <w:b/>
          <w:bCs/>
          <w:sz w:val="36"/>
          <w:szCs w:val="36"/>
        </w:rPr>
      </w:pPr>
    </w:p>
    <w:p w:rsidR="00BF52B1" w:rsidRDefault="00BF52B1" w:rsidP="00BF52B1">
      <w:pPr>
        <w:bidi w:val="0"/>
        <w:rPr>
          <w:b/>
          <w:bCs/>
          <w:sz w:val="36"/>
          <w:szCs w:val="36"/>
        </w:rPr>
      </w:pPr>
    </w:p>
    <w:p w:rsidR="00BF52B1" w:rsidRPr="00BF52B1" w:rsidRDefault="00BF52B1" w:rsidP="0045487E">
      <w:pPr>
        <w:rPr>
          <w:rFonts w:cs="Traditional Arabic" w:hint="cs"/>
          <w:b/>
          <w:bCs/>
          <w:sz w:val="32"/>
          <w:szCs w:val="32"/>
          <w:rtl/>
        </w:rPr>
      </w:pPr>
    </w:p>
    <w:sectPr w:rsidR="00BF52B1" w:rsidRPr="00BF52B1"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0C65E3"/>
    <w:rsid w:val="00202F26"/>
    <w:rsid w:val="004517CF"/>
    <w:rsid w:val="0045487E"/>
    <w:rsid w:val="005028C9"/>
    <w:rsid w:val="008F31C0"/>
    <w:rsid w:val="009B7F3D"/>
    <w:rsid w:val="00BF05D1"/>
    <w:rsid w:val="00BF52B1"/>
    <w:rsid w:val="00CA1750"/>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2015-02-24T16:44:00Z</cp:lastPrinted>
  <dcterms:created xsi:type="dcterms:W3CDTF">2015-02-24T16:44:00Z</dcterms:created>
  <dcterms:modified xsi:type="dcterms:W3CDTF">2015-02-24T16:44:00Z</dcterms:modified>
</cp:coreProperties>
</file>