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746"/>
        <w:tblW w:w="105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1"/>
        <w:gridCol w:w="1853"/>
        <w:gridCol w:w="2994"/>
        <w:gridCol w:w="609"/>
        <w:gridCol w:w="481"/>
        <w:gridCol w:w="812"/>
      </w:tblGrid>
      <w:tr w:rsidR="00784A9E" w:rsidTr="005546DD">
        <w:trPr>
          <w:trHeight w:hRule="exact" w:val="819"/>
        </w:trPr>
        <w:tc>
          <w:tcPr>
            <w:tcW w:w="10570" w:type="dxa"/>
            <w:gridSpan w:val="6"/>
            <w:tcBorders>
              <w:top w:val="single" w:sz="25" w:space="0" w:color="622422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B"/>
          </w:tcPr>
          <w:p w:rsidR="001D6EE0" w:rsidRPr="00FE20BD" w:rsidRDefault="00ED20D6" w:rsidP="005546D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740"/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 w:hint="cs"/>
                <w:bCs/>
                <w:color w:val="000000" w:themeColor="text1"/>
                <w:sz w:val="32"/>
                <w:szCs w:val="32"/>
                <w:rtl/>
              </w:rPr>
              <w:t xml:space="preserve">       </w:t>
            </w:r>
            <w:r w:rsidR="00FE20BD" w:rsidRPr="00FE20BD">
              <w:rPr>
                <w:rFonts w:ascii="Times New Roman" w:hAnsi="Times New Roman" w:cs="Times New Roman" w:hint="cs"/>
                <w:bCs/>
                <w:color w:val="000000" w:themeColor="text1"/>
                <w:sz w:val="32"/>
                <w:szCs w:val="32"/>
                <w:rtl/>
              </w:rPr>
              <w:t xml:space="preserve">          </w:t>
            </w:r>
            <w:r w:rsidR="001D6EE0" w:rsidRPr="00FE20BD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  <w:rtl/>
              </w:rPr>
              <w:t>بطاقة وصف وظيفي</w:t>
            </w:r>
            <w:r w:rsidR="00FE20BD" w:rsidRPr="00FE20BD">
              <w:rPr>
                <w:rFonts w:ascii="Times New Roman" w:hAnsi="Times New Roman" w:cs="Times New Roman" w:hint="cs"/>
                <w:bCs/>
                <w:color w:val="000000" w:themeColor="text1"/>
                <w:sz w:val="32"/>
                <w:szCs w:val="32"/>
                <w:rtl/>
              </w:rPr>
              <w:t xml:space="preserve">        </w:t>
            </w:r>
          </w:p>
          <w:p w:rsidR="00784A9E" w:rsidRPr="00FE20BD" w:rsidRDefault="00784A9E" w:rsidP="005546DD">
            <w:pPr>
              <w:ind w:left="3843" w:right="3846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84A9E" w:rsidTr="005546DD">
        <w:trPr>
          <w:trHeight w:hRule="exact" w:val="683"/>
        </w:trPr>
        <w:tc>
          <w:tcPr>
            <w:tcW w:w="1057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CB"/>
          </w:tcPr>
          <w:p w:rsidR="001D6EE0" w:rsidRPr="00FE20BD" w:rsidRDefault="00ED20D6" w:rsidP="005546D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14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</w:t>
            </w:r>
            <w:r w:rsidR="001D6EE0" w:rsidRPr="00FE2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أولا : بيانات عامه</w:t>
            </w:r>
          </w:p>
          <w:p w:rsidR="00784A9E" w:rsidRPr="00FE20BD" w:rsidRDefault="00784A9E" w:rsidP="005546DD">
            <w:pPr>
              <w:spacing w:before="98"/>
              <w:ind w:left="4148" w:right="4262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26548B" w:rsidTr="005546DD">
        <w:trPr>
          <w:trHeight w:hRule="exact" w:val="957"/>
        </w:trPr>
        <w:tc>
          <w:tcPr>
            <w:tcW w:w="3821" w:type="dxa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6548B" w:rsidRPr="003E40A1" w:rsidRDefault="003E40A1" w:rsidP="005546D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115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عميد الكليه</w:t>
            </w:r>
          </w:p>
          <w:p w:rsidR="003E40A1" w:rsidRDefault="003E40A1" w:rsidP="005546D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40A1" w:rsidRPr="004A7B3E" w:rsidRDefault="003E40A1" w:rsidP="005546D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40A1" w:rsidRDefault="0026548B" w:rsidP="005546DD">
            <w:pPr>
              <w:ind w:left="419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A7B3E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  <w:rtl/>
              </w:rPr>
              <w:t>الجهه الأعلى</w:t>
            </w:r>
          </w:p>
          <w:p w:rsidR="003E40A1" w:rsidRPr="004A7B3E" w:rsidRDefault="003E40A1" w:rsidP="005546DD">
            <w:pPr>
              <w:ind w:left="419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603" w:type="dxa"/>
            <w:gridSpan w:val="2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3E40A1" w:rsidRPr="00F95495" w:rsidRDefault="00B1153A" w:rsidP="005546D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495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وكيل الكلية للشئون </w:t>
            </w:r>
            <w:r w:rsidRPr="00F9549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التعليمية</w:t>
            </w:r>
            <w:r w:rsidRPr="00F954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40A1" w:rsidRPr="004A7B3E" w:rsidRDefault="003E40A1" w:rsidP="005546D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7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6548B" w:rsidRPr="00FE20BD" w:rsidRDefault="0026548B" w:rsidP="005546DD">
            <w:pPr>
              <w:ind w:left="359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الجهه</w:t>
            </w:r>
          </w:p>
        </w:tc>
      </w:tr>
      <w:tr w:rsidR="0026548B" w:rsidTr="005546DD">
        <w:trPr>
          <w:trHeight w:hRule="exact" w:val="1279"/>
        </w:trPr>
        <w:tc>
          <w:tcPr>
            <w:tcW w:w="9277" w:type="dxa"/>
            <w:gridSpan w:val="4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A71CF9" w:rsidRPr="003E40A1" w:rsidRDefault="00B1153A" w:rsidP="005546DD">
            <w:pPr>
              <w:tabs>
                <w:tab w:val="left" w:pos="-80"/>
              </w:tabs>
              <w:bidi/>
              <w:spacing w:before="42"/>
              <w:ind w:left="14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D36BD3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الإشراف على سير العملية التعليمية للطلبة في </w:t>
            </w: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ال</w:t>
            </w:r>
            <w:r w:rsidRPr="00D36BD3">
              <w:rPr>
                <w:rFonts w:ascii="ae_AlMohanad" w:hAnsi="ae_AlMohanad" w:cs="ae_AlMohanad"/>
                <w:sz w:val="28"/>
                <w:szCs w:val="28"/>
                <w:rtl/>
              </w:rPr>
              <w:t>مرحلة الجامعية، وتنفيذ السياسات والبرامج المعتمدة في مجا</w:t>
            </w: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لات</w:t>
            </w:r>
            <w:r>
              <w:rPr>
                <w:rFonts w:ascii="ae_AlMohanad" w:hAnsi="ae_AlMohanad" w:cs="ae_AlMohanad"/>
                <w:sz w:val="28"/>
                <w:szCs w:val="28"/>
                <w:rtl/>
              </w:rPr>
              <w:t xml:space="preserve"> </w:t>
            </w: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الشؤون</w:t>
            </w:r>
            <w:r>
              <w:rPr>
                <w:rFonts w:ascii="ae_AlMohanad" w:hAnsi="ae_AlMohanad" w:cs="ae_AlMohanad"/>
                <w:sz w:val="28"/>
                <w:szCs w:val="28"/>
                <w:rtl/>
              </w:rPr>
              <w:t xml:space="preserve"> التعليمية</w:t>
            </w: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 والخدمات</w:t>
            </w:r>
            <w:r>
              <w:rPr>
                <w:rFonts w:ascii="ae_AlMohanad" w:hAnsi="ae_AlMohanad" w:cs="ae_AlMohanad"/>
                <w:sz w:val="28"/>
                <w:szCs w:val="28"/>
                <w:rtl/>
              </w:rPr>
              <w:t xml:space="preserve"> المسا</w:t>
            </w: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ندة لها بالتنسيق مع عميد الكلية</w:t>
            </w:r>
            <w:r w:rsidRPr="003E40A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26548B" w:rsidRPr="00FE20BD" w:rsidRDefault="003E40A1" w:rsidP="005546DD">
            <w:pPr>
              <w:spacing w:before="84"/>
              <w:ind w:left="10" w:right="141" w:hanging="97"/>
              <w:jc w:val="right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الهدف من الوظيفه</w:t>
            </w:r>
          </w:p>
        </w:tc>
      </w:tr>
      <w:tr w:rsidR="0026548B" w:rsidTr="005546DD">
        <w:trPr>
          <w:trHeight w:hRule="exact" w:val="710"/>
        </w:trPr>
        <w:tc>
          <w:tcPr>
            <w:tcW w:w="10570" w:type="dxa"/>
            <w:gridSpan w:val="6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FFFFCB"/>
          </w:tcPr>
          <w:p w:rsidR="0026548B" w:rsidRPr="00FE20BD" w:rsidRDefault="0026548B" w:rsidP="005546DD">
            <w:pPr>
              <w:spacing w:before="99"/>
              <w:ind w:left="10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ثانيا : العلاقات الوظيفية الداخلية</w:t>
            </w:r>
          </w:p>
        </w:tc>
      </w:tr>
      <w:tr w:rsidR="0026548B" w:rsidTr="005546DD">
        <w:trPr>
          <w:trHeight w:hRule="exact" w:val="705"/>
        </w:trPr>
        <w:tc>
          <w:tcPr>
            <w:tcW w:w="8668" w:type="dxa"/>
            <w:gridSpan w:val="3"/>
            <w:tcBorders>
              <w:top w:val="single" w:sz="7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6548B" w:rsidRPr="003E40A1" w:rsidRDefault="00A71CF9" w:rsidP="005546D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D36BD3">
              <w:rPr>
                <w:rFonts w:ascii="ae_AlMohanad" w:hAnsi="ae_AlMohanad" w:cs="ae_AlMohanad"/>
                <w:sz w:val="28"/>
                <w:szCs w:val="28"/>
                <w:rtl/>
              </w:rPr>
              <w:t xml:space="preserve">يرتبط </w:t>
            </w:r>
            <w:r w:rsidR="00B1153A">
              <w:rPr>
                <w:rFonts w:ascii="ae_AlMohanad" w:hAnsi="ae_AlMohanad" w:cs="ae_AlMohanad" w:hint="cs"/>
                <w:sz w:val="28"/>
                <w:szCs w:val="28"/>
                <w:rtl/>
              </w:rPr>
              <w:t>بعميد الكليه</w:t>
            </w:r>
            <w:r w:rsidRPr="00D36BD3">
              <w:rPr>
                <w:rFonts w:ascii="ae_AlMohanad" w:hAnsi="ae_AlMohanad" w:cs="ae_AlMohanad"/>
                <w:sz w:val="28"/>
                <w:szCs w:val="28"/>
                <w:rtl/>
              </w:rPr>
              <w:t xml:space="preserve"> كما أنه أحد أعضاء مجلس </w:t>
            </w:r>
            <w:r w:rsidR="00B1153A">
              <w:rPr>
                <w:rFonts w:ascii="ae_AlMohanad" w:hAnsi="ae_AlMohanad" w:cs="ae_AlMohanad" w:hint="cs"/>
                <w:sz w:val="28"/>
                <w:szCs w:val="28"/>
                <w:rtl/>
              </w:rPr>
              <w:t>الكليه</w:t>
            </w:r>
          </w:p>
        </w:tc>
        <w:tc>
          <w:tcPr>
            <w:tcW w:w="1902" w:type="dxa"/>
            <w:gridSpan w:val="3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bottom"/>
          </w:tcPr>
          <w:p w:rsidR="0026548B" w:rsidRPr="00FE20BD" w:rsidRDefault="003E40A1" w:rsidP="005546D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الرئيس المباشر</w:t>
            </w:r>
            <w:r w:rsidR="0026548B" w:rsidRPr="00FE2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:-</w:t>
            </w:r>
          </w:p>
        </w:tc>
      </w:tr>
      <w:tr w:rsidR="0026548B" w:rsidTr="005546DD">
        <w:trPr>
          <w:trHeight w:hRule="exact" w:val="1025"/>
        </w:trPr>
        <w:tc>
          <w:tcPr>
            <w:tcW w:w="8668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26548B" w:rsidRDefault="00D56CDB" w:rsidP="00F9549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DE49D8">
              <w:rPr>
                <w:rFonts w:ascii="Times New Roman" w:hAnsi="Times New Roman" w:cs="Times New Roman"/>
                <w:sz w:val="28"/>
                <w:szCs w:val="28"/>
                <w:rtl/>
              </w:rPr>
              <w:t>أمانة مجلس الكلية</w:t>
            </w:r>
            <w:r w:rsidRPr="00504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، </w:t>
            </w:r>
            <w:r w:rsidRPr="00DE49D8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وحدة التميز في التعليم والتعلم، </w:t>
            </w:r>
            <w:r w:rsidRPr="00DE49D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الخطط والبرامج الدراسية</w:t>
            </w:r>
            <w:r w:rsidRPr="00DE49D8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، </w:t>
            </w:r>
            <w:bookmarkStart w:id="0" w:name="_Toc378800132"/>
            <w:r w:rsidRPr="00DE49D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وحدة تقنية المعلومات</w:t>
            </w:r>
            <w:bookmarkEnd w:id="0"/>
            <w:r w:rsidRPr="00DE49D8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،  وحدة التعليم الإلكتروني، </w:t>
            </w:r>
            <w:r w:rsidRPr="00DE49D8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وحدة الجداول الدراسية والاختبارات</w:t>
            </w:r>
            <w:r w:rsidRPr="00DE49D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،  وحدة</w:t>
            </w:r>
            <w:r w:rsidRPr="00DE49D8">
              <w:rPr>
                <w:rFonts w:ascii="Times New Roman" w:hAnsi="Times New Roman" w:cs="Times New Roman"/>
                <w:sz w:val="28"/>
                <w:szCs w:val="28"/>
                <w:rtl/>
              </w:rPr>
              <w:t> التقويم والقياس</w:t>
            </w:r>
            <w:r w:rsidRPr="00DE49D8">
              <w:rPr>
                <w:rFonts w:ascii="Times New Roman" w:hAnsi="Times New Roman" w:cs="Times New Roman" w:hint="cs"/>
                <w:sz w:val="28"/>
                <w:szCs w:val="28"/>
                <w:rtl/>
              </w:rPr>
              <w:t>.</w:t>
            </w:r>
          </w:p>
          <w:p w:rsidR="00DE49D8" w:rsidRPr="00504D54" w:rsidRDefault="00DE49D8" w:rsidP="00DE49D8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bottom"/>
          </w:tcPr>
          <w:p w:rsidR="0026548B" w:rsidRPr="00F95495" w:rsidRDefault="009A3D49" w:rsidP="00F9549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495">
              <w:rPr>
                <w:rFonts w:ascii="Times New Roman" w:hAnsi="Times New Roman" w:cs="Times New Roman"/>
                <w:sz w:val="28"/>
                <w:szCs w:val="28"/>
                <w:rtl/>
              </w:rPr>
              <w:t>الوحدات التابعة لوكيل الكلية للش</w:t>
            </w:r>
            <w:r w:rsidRPr="00F9549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ؤو</w:t>
            </w:r>
            <w:r w:rsidRPr="00F95495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ن </w:t>
            </w:r>
            <w:r w:rsidRPr="00F95495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الطلابية</w:t>
            </w:r>
          </w:p>
        </w:tc>
      </w:tr>
      <w:tr w:rsidR="0026548B" w:rsidTr="005546DD">
        <w:trPr>
          <w:trHeight w:hRule="exact" w:val="708"/>
        </w:trPr>
        <w:tc>
          <w:tcPr>
            <w:tcW w:w="10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B"/>
            <w:vAlign w:val="bottom"/>
          </w:tcPr>
          <w:p w:rsidR="0026548B" w:rsidRPr="00FE20BD" w:rsidRDefault="0026548B" w:rsidP="005546D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1549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rtl/>
              </w:rPr>
              <w:t>ثالثا : العلاقات الوظيفية الخارجية</w:t>
            </w:r>
          </w:p>
        </w:tc>
      </w:tr>
      <w:tr w:rsidR="0026548B" w:rsidTr="005546DD">
        <w:trPr>
          <w:trHeight w:hRule="exact" w:val="851"/>
        </w:trPr>
        <w:tc>
          <w:tcPr>
            <w:tcW w:w="10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548B" w:rsidRDefault="006444DC" w:rsidP="005546D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18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0A1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جميع الجهات </w:t>
            </w:r>
            <w:r w:rsidR="00A71CF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ذات العلاقه</w:t>
            </w:r>
            <w:r w:rsidR="00B1153A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والتى تختص بالشئون التعليميه والطلابيه</w:t>
            </w:r>
          </w:p>
          <w:p w:rsidR="003E40A1" w:rsidRPr="003E40A1" w:rsidRDefault="003E40A1" w:rsidP="005546DD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18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48B" w:rsidTr="005546DD">
        <w:trPr>
          <w:trHeight w:hRule="exact" w:val="716"/>
        </w:trPr>
        <w:tc>
          <w:tcPr>
            <w:tcW w:w="10570" w:type="dxa"/>
            <w:gridSpan w:val="6"/>
            <w:tcBorders>
              <w:top w:val="single" w:sz="4" w:space="0" w:color="auto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FFFFCB"/>
          </w:tcPr>
          <w:p w:rsidR="0026548B" w:rsidRPr="00FE20BD" w:rsidRDefault="00B1153A" w:rsidP="00BC1207">
            <w:pPr>
              <w:tabs>
                <w:tab w:val="left" w:pos="10540"/>
              </w:tabs>
              <w:ind w:left="100" w:right="120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رابعاً</w:t>
            </w:r>
            <w:r w:rsidR="003A4D5F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 xml:space="preserve">: إختصاصات </w:t>
            </w: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وكيل الكليه للشئون التعليميه</w:t>
            </w:r>
          </w:p>
        </w:tc>
      </w:tr>
      <w:tr w:rsidR="00B1153A" w:rsidTr="005546DD">
        <w:trPr>
          <w:trHeight w:hRule="exact" w:val="872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1153A" w:rsidRPr="008C13A9" w:rsidRDefault="00B1153A" w:rsidP="005546DD">
            <w:pPr>
              <w:bidi/>
              <w:spacing w:before="120" w:after="0" w:line="480" w:lineRule="atLeast"/>
              <w:ind w:left="360" w:right="100"/>
              <w:rPr>
                <w:rFonts w:ascii="ae_AlMohanad" w:hAnsi="ae_AlMohanad" w:cs="ae_AlMohanad"/>
                <w:sz w:val="28"/>
                <w:szCs w:val="28"/>
              </w:rPr>
            </w:pPr>
            <w:r w:rsidRPr="008C13A9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الإشراف على تنفيذ </w:t>
            </w:r>
            <w:r w:rsidRPr="008C13A9">
              <w:rPr>
                <w:rFonts w:ascii="ae_AlMohanad" w:hAnsi="ae_AlMohanad" w:cs="ae_AlMohanad" w:hint="cs"/>
                <w:sz w:val="28"/>
                <w:szCs w:val="28"/>
                <w:rtl/>
              </w:rPr>
              <w:t>الخطط الدراسية في الكلية وأقسامها العلمية , وتطويرها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1153A" w:rsidRDefault="00EC4873" w:rsidP="005546DD">
            <w:pPr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1</w:t>
            </w:r>
          </w:p>
        </w:tc>
      </w:tr>
      <w:tr w:rsidR="00B1153A" w:rsidTr="005546DD">
        <w:trPr>
          <w:trHeight w:hRule="exact" w:val="1014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1153A" w:rsidRPr="008C13A9" w:rsidRDefault="00B1153A" w:rsidP="005546DD">
            <w:pPr>
              <w:bidi/>
              <w:spacing w:before="120" w:after="0" w:line="480" w:lineRule="atLeast"/>
              <w:ind w:left="360" w:right="100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8C13A9">
              <w:rPr>
                <w:rFonts w:ascii="ae_AlMohanad" w:hAnsi="ae_AlMohanad" w:cs="ae_AlMohanad" w:hint="cs"/>
                <w:sz w:val="28"/>
                <w:szCs w:val="28"/>
                <w:rtl/>
              </w:rPr>
              <w:t>العمل علي توفير البيئة التعليمية الملامة.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1153A" w:rsidRDefault="00EC4873" w:rsidP="005546DD">
            <w:pPr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2</w:t>
            </w:r>
          </w:p>
        </w:tc>
      </w:tr>
      <w:tr w:rsidR="00B1153A" w:rsidTr="005546DD">
        <w:trPr>
          <w:trHeight w:hRule="exact" w:val="662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1153A" w:rsidRPr="008C13A9" w:rsidRDefault="00B1153A" w:rsidP="005546DD">
            <w:pPr>
              <w:bidi/>
              <w:spacing w:before="120" w:after="0" w:line="480" w:lineRule="atLeast"/>
              <w:ind w:left="360" w:right="100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8C13A9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الإشراف على الوحدات التابعة للشؤون </w:t>
            </w:r>
            <w:r w:rsidRPr="008C13A9">
              <w:rPr>
                <w:rFonts w:ascii="ae_AlMohanad" w:hAnsi="ae_AlMohanad" w:cs="ae_AlMohanad" w:hint="cs"/>
                <w:sz w:val="28"/>
                <w:szCs w:val="28"/>
                <w:rtl/>
              </w:rPr>
              <w:t>التعليمية</w:t>
            </w:r>
            <w:r w:rsidRPr="008C13A9">
              <w:rPr>
                <w:rFonts w:ascii="ae_AlMohanad" w:hAnsi="ae_AlMohanad" w:cs="ae_AlMohanad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1153A" w:rsidRDefault="00EC4873" w:rsidP="005546DD">
            <w:pPr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3</w:t>
            </w:r>
          </w:p>
        </w:tc>
      </w:tr>
      <w:tr w:rsidR="00B1153A" w:rsidTr="005546DD">
        <w:trPr>
          <w:trHeight w:hRule="exact" w:val="747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1153A" w:rsidRPr="008C13A9" w:rsidRDefault="00B1153A" w:rsidP="005546DD">
            <w:pPr>
              <w:bidi/>
              <w:spacing w:before="120" w:after="0" w:line="480" w:lineRule="atLeast"/>
              <w:ind w:left="360" w:right="100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8C13A9">
              <w:rPr>
                <w:rFonts w:ascii="ae_AlMohanad" w:hAnsi="ae_AlMohanad" w:cs="ae_AlMohanad" w:hint="cs"/>
                <w:sz w:val="28"/>
                <w:szCs w:val="28"/>
                <w:rtl/>
              </w:rPr>
              <w:t>ضبط</w:t>
            </w:r>
            <w:r w:rsidRPr="008C13A9">
              <w:rPr>
                <w:rFonts w:ascii="ae_AlMohanad" w:hAnsi="ae_AlMohanad" w:cs="ae_AlMohanad"/>
                <w:sz w:val="28"/>
                <w:szCs w:val="28"/>
                <w:rtl/>
              </w:rPr>
              <w:t xml:space="preserve"> الجداول الدراسية </w:t>
            </w:r>
            <w:r w:rsidRPr="008C13A9">
              <w:rPr>
                <w:rFonts w:ascii="ae_AlMohanad" w:hAnsi="ae_AlMohanad" w:cs="ae_AlMohanad" w:hint="cs"/>
                <w:sz w:val="28"/>
                <w:szCs w:val="28"/>
                <w:rtl/>
              </w:rPr>
              <w:t>, والإشراف علي العبء التدريسي لأعضاء هيئة التدريس , ومن في حكمهم.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1153A" w:rsidRDefault="00EC4873" w:rsidP="005546DD">
            <w:pPr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4</w:t>
            </w:r>
          </w:p>
        </w:tc>
      </w:tr>
      <w:tr w:rsidR="00B1153A" w:rsidTr="005546DD">
        <w:trPr>
          <w:trHeight w:hRule="exact" w:val="674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1153A" w:rsidRPr="008C13A9" w:rsidRDefault="00B1153A" w:rsidP="005546DD">
            <w:pPr>
              <w:bidi/>
              <w:spacing w:before="120" w:after="0" w:line="480" w:lineRule="atLeast"/>
              <w:ind w:left="360" w:right="100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8C13A9"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المساهمة في رفع كفاءة أعضاء هيئة التدريس في عمليات التعليم والتعلم </w:t>
            </w:r>
            <w:r w:rsidRPr="008C13A9">
              <w:rPr>
                <w:rFonts w:ascii="ae_AlMohanad" w:hAnsi="ae_AlMohanad" w:cs="ae_AlMohanad"/>
                <w:sz w:val="28"/>
                <w:szCs w:val="28"/>
                <w:rtl/>
              </w:rPr>
              <w:t>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1153A" w:rsidRDefault="00EC4873" w:rsidP="005546DD">
            <w:pPr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5</w:t>
            </w:r>
          </w:p>
        </w:tc>
      </w:tr>
      <w:tr w:rsidR="00B1153A" w:rsidTr="005546DD">
        <w:trPr>
          <w:trHeight w:hRule="exact" w:val="674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1153A" w:rsidRPr="008C13A9" w:rsidRDefault="00B1153A" w:rsidP="005546DD">
            <w:pPr>
              <w:bidi/>
              <w:spacing w:before="120" w:after="0" w:line="480" w:lineRule="atLeast"/>
              <w:ind w:left="360" w:right="100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8C13A9">
              <w:rPr>
                <w:rFonts w:ascii="ae_AlMohanad" w:hAnsi="ae_AlMohanad" w:cs="ae_AlMohanad"/>
                <w:sz w:val="28"/>
                <w:szCs w:val="28"/>
                <w:rtl/>
              </w:rPr>
              <w:lastRenderedPageBreak/>
              <w:t>الإشراف على سير الامتحانات النهائية وتشكيل لجانها، وذلك بالتنسيق مع الأقسام الأكاديمية وعمادة القبول والتسجيل.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1153A" w:rsidRDefault="00EC4873" w:rsidP="005546DD">
            <w:pPr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6</w:t>
            </w:r>
          </w:p>
        </w:tc>
      </w:tr>
      <w:tr w:rsidR="00B1153A" w:rsidTr="005546DD">
        <w:trPr>
          <w:trHeight w:hRule="exact" w:val="889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1153A" w:rsidRPr="008C13A9" w:rsidRDefault="00B1153A" w:rsidP="005546DD">
            <w:pPr>
              <w:bidi/>
              <w:spacing w:before="120" w:after="0" w:line="480" w:lineRule="atLeast"/>
              <w:ind w:left="360" w:right="100"/>
              <w:rPr>
                <w:rFonts w:ascii="ae_AlMohanad" w:hAnsi="ae_AlMohanad" w:cs="ae_AlMohanad"/>
                <w:sz w:val="28"/>
                <w:szCs w:val="28"/>
              </w:rPr>
            </w:pPr>
            <w:r w:rsidRPr="008C13A9">
              <w:rPr>
                <w:rFonts w:ascii="ae_AlMohanad" w:hAnsi="ae_AlMohanad" w:cs="ae_AlMohanad" w:hint="cs"/>
                <w:sz w:val="28"/>
                <w:szCs w:val="28"/>
                <w:rtl/>
              </w:rPr>
              <w:t>متابعة تطوير المرافق التعليمية, وتحديث المعامل بالكلية.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1153A" w:rsidRDefault="00EC4873" w:rsidP="005546DD">
            <w:pPr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7</w:t>
            </w:r>
          </w:p>
        </w:tc>
      </w:tr>
      <w:tr w:rsidR="00B1153A" w:rsidTr="005546DD">
        <w:trPr>
          <w:trHeight w:hRule="exact" w:val="674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1153A" w:rsidRPr="008C13A9" w:rsidRDefault="00B1153A" w:rsidP="005546DD">
            <w:pPr>
              <w:bidi/>
              <w:spacing w:before="120" w:after="0" w:line="480" w:lineRule="atLeast"/>
              <w:ind w:left="360" w:right="100"/>
              <w:rPr>
                <w:rFonts w:ascii="ae_AlMohanad" w:hAnsi="ae_AlMohanad" w:cs="ae_AlMohanad"/>
                <w:sz w:val="28"/>
                <w:szCs w:val="28"/>
              </w:rPr>
            </w:pPr>
            <w:r w:rsidRPr="008C13A9">
              <w:rPr>
                <w:rFonts w:ascii="ae_AlMohanad" w:hAnsi="ae_AlMohanad" w:cs="ae_AlMohanad" w:hint="cs"/>
                <w:sz w:val="28"/>
                <w:szCs w:val="28"/>
                <w:rtl/>
              </w:rPr>
              <w:t>العمل علي توفير مصادر التعليم والمراجع الدراسية في مختلف التخصصات بالكلية بالتنسيق مع الجهات ذات العلاقة بالجامعة.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1153A" w:rsidRDefault="00EC4873" w:rsidP="005546DD">
            <w:pPr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8</w:t>
            </w:r>
          </w:p>
        </w:tc>
      </w:tr>
      <w:tr w:rsidR="00B1153A" w:rsidTr="005546DD">
        <w:trPr>
          <w:trHeight w:hRule="exact" w:val="619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1153A" w:rsidRPr="008C13A9" w:rsidRDefault="00B1153A" w:rsidP="005546DD">
            <w:pPr>
              <w:bidi/>
              <w:spacing w:before="120" w:after="0" w:line="480" w:lineRule="atLeast"/>
              <w:ind w:left="360" w:right="100"/>
              <w:rPr>
                <w:rFonts w:ascii="ae_AlMohanad" w:hAnsi="ae_AlMohanad" w:cs="ae_AlMohanad"/>
                <w:sz w:val="28"/>
                <w:szCs w:val="28"/>
              </w:rPr>
            </w:pPr>
            <w:r w:rsidRPr="008C13A9">
              <w:rPr>
                <w:rFonts w:ascii="ae_AlMohanad" w:hAnsi="ae_AlMohanad" w:cs="ae_AlMohanad" w:hint="cs"/>
                <w:sz w:val="28"/>
                <w:szCs w:val="28"/>
                <w:rtl/>
              </w:rPr>
              <w:t>تطوير أساليب وأدوات التقويم بالكلية.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1153A" w:rsidRDefault="00EC4873" w:rsidP="005546DD">
            <w:pPr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9</w:t>
            </w:r>
          </w:p>
        </w:tc>
      </w:tr>
      <w:tr w:rsidR="00B1153A" w:rsidTr="005546DD">
        <w:trPr>
          <w:trHeight w:hRule="exact" w:val="674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1153A" w:rsidRPr="008C13A9" w:rsidRDefault="00B1153A" w:rsidP="005546DD">
            <w:pPr>
              <w:bidi/>
              <w:spacing w:before="120" w:after="0" w:line="480" w:lineRule="atLeast"/>
              <w:ind w:left="360" w:right="100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8C13A9">
              <w:rPr>
                <w:rFonts w:ascii="ae_AlMohanad" w:hAnsi="ae_AlMohanad" w:cs="ae_AlMohanad" w:hint="cs"/>
                <w:sz w:val="28"/>
                <w:szCs w:val="28"/>
                <w:rtl/>
              </w:rPr>
              <w:t>تنظيم وتوثيق إجراءات امتحانات الطلاب وتقويم مستوياتهم الدراسية , وتشكيل الفرق اللازمة لذلك.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1153A" w:rsidRDefault="00EC4873" w:rsidP="005546DD">
            <w:pPr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10</w:t>
            </w:r>
          </w:p>
        </w:tc>
      </w:tr>
      <w:tr w:rsidR="00B1153A" w:rsidTr="005546DD">
        <w:trPr>
          <w:trHeight w:hRule="exact" w:val="674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1153A" w:rsidRPr="008C13A9" w:rsidRDefault="00B1153A" w:rsidP="005546DD">
            <w:pPr>
              <w:bidi/>
              <w:spacing w:before="120" w:after="0" w:line="480" w:lineRule="atLeast"/>
              <w:ind w:left="360" w:right="100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8C13A9"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اقتراح تشكيل </w:t>
            </w:r>
            <w:r w:rsidRPr="008C13A9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اللجان </w:t>
            </w:r>
            <w:r w:rsidRPr="008C13A9">
              <w:rPr>
                <w:rFonts w:ascii="ae_AlMohanad" w:hAnsi="ae_AlMohanad" w:cs="ae_AlMohanad" w:hint="cs"/>
                <w:sz w:val="28"/>
                <w:szCs w:val="28"/>
                <w:rtl/>
              </w:rPr>
              <w:t>المتعلقة بأعمال ا</w:t>
            </w:r>
            <w:r w:rsidRPr="008C13A9">
              <w:rPr>
                <w:rFonts w:ascii="ae_AlMohanad" w:hAnsi="ae_AlMohanad" w:cs="ae_AlMohanad"/>
                <w:sz w:val="28"/>
                <w:szCs w:val="28"/>
                <w:rtl/>
              </w:rPr>
              <w:t xml:space="preserve">لوكالة . 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1153A" w:rsidRDefault="00EC4873" w:rsidP="005546DD">
            <w:pPr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11</w:t>
            </w:r>
          </w:p>
        </w:tc>
      </w:tr>
      <w:tr w:rsidR="00B1153A" w:rsidTr="005546DD">
        <w:trPr>
          <w:trHeight w:hRule="exact" w:val="674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1153A" w:rsidRPr="008C13A9" w:rsidRDefault="00B1153A" w:rsidP="005546DD">
            <w:pPr>
              <w:bidi/>
              <w:spacing w:before="120" w:after="0" w:line="480" w:lineRule="atLeast"/>
              <w:ind w:left="360" w:right="100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8C13A9">
              <w:rPr>
                <w:rFonts w:ascii="ae_AlMohanad" w:hAnsi="ae_AlMohanad" w:cs="ae_AlMohanad"/>
                <w:sz w:val="28"/>
                <w:szCs w:val="28"/>
                <w:rtl/>
              </w:rPr>
              <w:t>الإشراف على عملية معادلة المقررات الدراسية.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1153A" w:rsidRDefault="00EC4873" w:rsidP="005546DD">
            <w:pPr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12</w:t>
            </w:r>
          </w:p>
        </w:tc>
      </w:tr>
      <w:tr w:rsidR="00B1153A" w:rsidTr="005546DD">
        <w:trPr>
          <w:trHeight w:hRule="exact" w:val="674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1153A" w:rsidRPr="008C13A9" w:rsidRDefault="00B1153A" w:rsidP="005546DD">
            <w:pPr>
              <w:bidi/>
              <w:spacing w:before="120" w:after="0" w:line="480" w:lineRule="atLeast"/>
              <w:ind w:left="360" w:right="100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8C13A9">
              <w:rPr>
                <w:rFonts w:ascii="ae_AlMohanad" w:hAnsi="ae_AlMohanad" w:cs="ae_AlMohanad"/>
                <w:sz w:val="28"/>
                <w:szCs w:val="28"/>
                <w:rtl/>
              </w:rPr>
              <w:t>الإشراف على طلبات التأجيل والاعتذار عن الدراسة وكذلك عمليات الحذف والإضافة لطلبة مرحلة الدراسات الجامعية وفقاً للأنظمة والقرارات الصادرة بهذا الخصوص.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1153A" w:rsidRDefault="00EC4873" w:rsidP="005546DD">
            <w:pPr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13</w:t>
            </w:r>
          </w:p>
        </w:tc>
      </w:tr>
      <w:tr w:rsidR="00B1153A" w:rsidTr="005546DD">
        <w:trPr>
          <w:trHeight w:hRule="exact" w:val="674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1153A" w:rsidRPr="008C13A9" w:rsidRDefault="00B1153A" w:rsidP="005546DD">
            <w:pPr>
              <w:bidi/>
              <w:spacing w:before="120" w:after="0" w:line="480" w:lineRule="atLeast"/>
              <w:ind w:left="360" w:right="100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8C13A9">
              <w:rPr>
                <w:rFonts w:ascii="ae_AlMohanad" w:hAnsi="ae_AlMohanad" w:cs="ae_AlMohanad"/>
                <w:sz w:val="28"/>
                <w:szCs w:val="28"/>
                <w:rtl/>
              </w:rPr>
              <w:t>الإشراف على إعداد قوائم الحرمان، وقوائم الخريجين.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1153A" w:rsidRDefault="00EC4873" w:rsidP="005546DD">
            <w:pPr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14</w:t>
            </w:r>
          </w:p>
        </w:tc>
      </w:tr>
      <w:tr w:rsidR="00B1153A" w:rsidTr="005546DD">
        <w:trPr>
          <w:trHeight w:hRule="exact" w:val="674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1153A" w:rsidRPr="008C13A9" w:rsidRDefault="00B1153A" w:rsidP="005546DD">
            <w:pPr>
              <w:bidi/>
              <w:spacing w:before="120" w:after="0" w:line="480" w:lineRule="atLeast"/>
              <w:ind w:left="360" w:right="100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8C13A9">
              <w:rPr>
                <w:rFonts w:ascii="ae_AlMohanad" w:hAnsi="ae_AlMohanad" w:cs="ae_AlMohanad"/>
                <w:sz w:val="28"/>
                <w:szCs w:val="28"/>
                <w:rtl/>
              </w:rPr>
              <w:t>تقديم تقارير دورية لعميد الكلية عن سير العمل بالوحدات التابعة له وفقاً للمهام المناطة به، والصعوبات التي تواجهها.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1153A" w:rsidRDefault="00EC4873" w:rsidP="005546DD">
            <w:pPr>
              <w:tabs>
                <w:tab w:val="right" w:pos="720"/>
              </w:tabs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15</w:t>
            </w:r>
          </w:p>
        </w:tc>
      </w:tr>
      <w:tr w:rsidR="00B1153A" w:rsidTr="005546DD">
        <w:trPr>
          <w:trHeight w:hRule="exact" w:val="674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1153A" w:rsidRPr="008C13A9" w:rsidRDefault="00B1153A" w:rsidP="005546DD">
            <w:pPr>
              <w:bidi/>
              <w:spacing w:before="120" w:after="0" w:line="480" w:lineRule="atLeast"/>
              <w:ind w:left="360" w:right="100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8C13A9">
              <w:rPr>
                <w:rFonts w:ascii="ae_AlMohanad" w:hAnsi="ae_AlMohanad" w:cs="ae_AlMohanad"/>
                <w:sz w:val="28"/>
                <w:szCs w:val="28"/>
                <w:rtl/>
              </w:rPr>
              <w:t>التنسيق  مع وحدات الكلية في المجالات ذات العلاقة.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1153A" w:rsidRDefault="00EC4873" w:rsidP="005546DD">
            <w:pPr>
              <w:tabs>
                <w:tab w:val="right" w:pos="810"/>
              </w:tabs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16</w:t>
            </w:r>
          </w:p>
        </w:tc>
      </w:tr>
      <w:tr w:rsidR="00B1153A" w:rsidTr="005546DD">
        <w:trPr>
          <w:trHeight w:hRule="exact" w:val="674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1153A" w:rsidRPr="008C13A9" w:rsidRDefault="00B1153A" w:rsidP="005546DD">
            <w:pPr>
              <w:bidi/>
              <w:spacing w:before="120" w:after="0" w:line="480" w:lineRule="atLeast"/>
              <w:ind w:left="360" w:right="100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8C13A9">
              <w:rPr>
                <w:rFonts w:ascii="ae_AlMohanad" w:hAnsi="ae_AlMohanad" w:cs="ae_AlMohanad"/>
                <w:sz w:val="28"/>
                <w:szCs w:val="28"/>
                <w:rtl/>
              </w:rPr>
              <w:t xml:space="preserve">متابعة تحديث موقع الكلية فيما يخص وكالته والوحدات الإدارية التابعة لها. 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1153A" w:rsidRDefault="00EC4873" w:rsidP="005546DD">
            <w:pPr>
              <w:tabs>
                <w:tab w:val="right" w:pos="810"/>
              </w:tabs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17</w:t>
            </w:r>
          </w:p>
        </w:tc>
      </w:tr>
      <w:tr w:rsidR="00B1153A" w:rsidTr="005546DD">
        <w:trPr>
          <w:trHeight w:hRule="exact" w:val="674"/>
        </w:trPr>
        <w:tc>
          <w:tcPr>
            <w:tcW w:w="9758" w:type="dxa"/>
            <w:gridSpan w:val="5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B1153A" w:rsidRDefault="00B1153A" w:rsidP="005546DD">
            <w:pPr>
              <w:ind w:left="360" w:right="100"/>
              <w:jc w:val="right"/>
            </w:pPr>
            <w:r w:rsidRPr="008C13A9">
              <w:rPr>
                <w:rFonts w:ascii="ae_AlMohanad" w:hAnsi="ae_AlMohanad" w:cs="ae_AlMohanad"/>
                <w:sz w:val="28"/>
                <w:szCs w:val="28"/>
                <w:rtl/>
              </w:rPr>
              <w:t>تنفيذ ما يكلفه به عميد الكلية من أعمال</w:t>
            </w:r>
          </w:p>
        </w:tc>
        <w:tc>
          <w:tcPr>
            <w:tcW w:w="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1153A" w:rsidRDefault="00EC4873" w:rsidP="005546DD">
            <w:pPr>
              <w:tabs>
                <w:tab w:val="right" w:pos="810"/>
              </w:tabs>
              <w:bidi/>
              <w:ind w:left="90" w:right="-100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18</w:t>
            </w:r>
          </w:p>
        </w:tc>
      </w:tr>
    </w:tbl>
    <w:p w:rsidR="00784A9E" w:rsidRPr="00FE20BD" w:rsidRDefault="00784A9E" w:rsidP="009234EE">
      <w:pPr>
        <w:bidi/>
        <w:ind w:left="486" w:right="270"/>
        <w:jc w:val="lowKashida"/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rtl/>
        </w:rPr>
      </w:pPr>
    </w:p>
    <w:tbl>
      <w:tblPr>
        <w:tblW w:w="10620" w:type="dxa"/>
        <w:tblInd w:w="-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10"/>
        <w:gridCol w:w="810"/>
      </w:tblGrid>
      <w:tr w:rsidR="00624209" w:rsidRPr="00FE20BD" w:rsidTr="00800F78">
        <w:trPr>
          <w:trHeight w:hRule="exact" w:val="733"/>
        </w:trPr>
        <w:tc>
          <w:tcPr>
            <w:tcW w:w="10620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24209" w:rsidRPr="004237A6" w:rsidRDefault="00624209" w:rsidP="00624209">
            <w:pPr>
              <w:bidi/>
              <w:spacing w:before="120" w:after="0" w:line="480" w:lineRule="atLeast"/>
              <w:ind w:left="270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خامساً: صلاحيات وكيل الكليه للشئون التعليميه</w:t>
            </w:r>
          </w:p>
        </w:tc>
      </w:tr>
      <w:tr w:rsidR="00624209" w:rsidRPr="00FE20BD" w:rsidTr="00624209">
        <w:trPr>
          <w:trHeight w:hRule="exact" w:val="733"/>
        </w:trPr>
        <w:tc>
          <w:tcPr>
            <w:tcW w:w="98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24209" w:rsidRPr="004237A6" w:rsidRDefault="00624209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4237A6">
              <w:rPr>
                <w:rFonts w:ascii="ae_AlMohanad" w:hAnsi="ae_AlMohanad" w:cs="ae_AlMohanad"/>
                <w:sz w:val="28"/>
                <w:szCs w:val="28"/>
                <w:rtl/>
              </w:rPr>
              <w:t>الموافقة على اعتذار الطلبة عن الفصل الدراسي وفقاً للوائح والأنظمة.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24209" w:rsidRPr="004237A6" w:rsidRDefault="00624209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624209" w:rsidRPr="00FE20BD" w:rsidTr="00624209">
        <w:trPr>
          <w:trHeight w:hRule="exact" w:val="733"/>
        </w:trPr>
        <w:tc>
          <w:tcPr>
            <w:tcW w:w="98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24209" w:rsidRPr="004237A6" w:rsidRDefault="00624209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4237A6">
              <w:rPr>
                <w:rFonts w:ascii="ae_AlMohanad" w:hAnsi="ae_AlMohanad" w:cs="ae_AlMohanad"/>
                <w:sz w:val="28"/>
                <w:szCs w:val="28"/>
                <w:rtl/>
              </w:rPr>
              <w:t>الموافقة على تحويل الطلبة من تخصص إلى آخر وفقاً للوائح والأنظمة.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24209" w:rsidRPr="004237A6" w:rsidRDefault="00624209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624209" w:rsidRPr="00FE20BD" w:rsidTr="00624209">
        <w:trPr>
          <w:trHeight w:hRule="exact" w:val="733"/>
        </w:trPr>
        <w:tc>
          <w:tcPr>
            <w:tcW w:w="98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24209" w:rsidRPr="004237A6" w:rsidRDefault="00624209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4237A6">
              <w:rPr>
                <w:rFonts w:ascii="ae_AlMohanad" w:hAnsi="ae_AlMohanad" w:cs="ae_AlMohanad"/>
                <w:sz w:val="28"/>
                <w:szCs w:val="28"/>
                <w:rtl/>
              </w:rPr>
              <w:t>اعتماد الجداول الدراسية المقدمة من الأقسام الأكاديمية بالكلية.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24209" w:rsidRPr="004237A6" w:rsidRDefault="00624209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624209" w:rsidRPr="00FE20BD" w:rsidTr="00624209">
        <w:trPr>
          <w:trHeight w:hRule="exact" w:val="733"/>
        </w:trPr>
        <w:tc>
          <w:tcPr>
            <w:tcW w:w="98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24209" w:rsidRPr="004237A6" w:rsidRDefault="00624209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4237A6">
              <w:rPr>
                <w:rFonts w:ascii="ae_AlMohanad" w:hAnsi="ae_AlMohanad" w:cs="ae_AlMohanad"/>
                <w:sz w:val="28"/>
                <w:szCs w:val="28"/>
                <w:rtl/>
              </w:rPr>
              <w:lastRenderedPageBreak/>
              <w:t>إقرار زيادة عدد الطلبة في الشعب بالتنسيق مع الأقسام المعنية وعمادة القبول والتسجيل.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24209" w:rsidRPr="004237A6" w:rsidRDefault="00624209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624209" w:rsidRPr="00FE20BD" w:rsidTr="00624209">
        <w:trPr>
          <w:trHeight w:hRule="exact" w:val="733"/>
        </w:trPr>
        <w:tc>
          <w:tcPr>
            <w:tcW w:w="98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24209" w:rsidRPr="004237A6" w:rsidRDefault="00624209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4237A6">
              <w:rPr>
                <w:rFonts w:ascii="ae_AlMohanad" w:hAnsi="ae_AlMohanad" w:cs="ae_AlMohanad"/>
                <w:sz w:val="28"/>
                <w:szCs w:val="28"/>
                <w:rtl/>
              </w:rPr>
              <w:t>الموافقة على طلبات التمديد وإعادة القيد والاختبارات البديلة حسب اللوائح المنظمة لذلك.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24209" w:rsidRPr="004237A6" w:rsidRDefault="00624209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624209" w:rsidRPr="00FE20BD" w:rsidTr="00624209">
        <w:trPr>
          <w:trHeight w:hRule="exact" w:val="733"/>
        </w:trPr>
        <w:tc>
          <w:tcPr>
            <w:tcW w:w="98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24209" w:rsidRPr="004237A6" w:rsidRDefault="00624209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4237A6">
              <w:rPr>
                <w:rFonts w:ascii="ae_AlMohanad" w:hAnsi="ae_AlMohanad" w:cs="ae_AlMohanad"/>
                <w:sz w:val="28"/>
                <w:szCs w:val="28"/>
                <w:rtl/>
              </w:rPr>
              <w:t>اعتماد قوائم الحرمان والرفع بها حسب اللوائح والأنظمة.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24209" w:rsidRPr="004237A6" w:rsidRDefault="00624209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624209" w:rsidRPr="00FE20BD" w:rsidTr="00624209">
        <w:trPr>
          <w:trHeight w:hRule="exact" w:val="733"/>
        </w:trPr>
        <w:tc>
          <w:tcPr>
            <w:tcW w:w="98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24209" w:rsidRPr="004237A6" w:rsidRDefault="00624209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4237A6">
              <w:rPr>
                <w:rFonts w:ascii="ae_AlMohanad" w:hAnsi="ae_AlMohanad" w:cs="ae_AlMohanad"/>
                <w:sz w:val="28"/>
                <w:szCs w:val="28"/>
                <w:rtl/>
              </w:rPr>
              <w:t>البت في قضايا الأعذار الطلابية حسب الحاجة إلى ذلك وفقاً للوائح والأنظمة.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24209" w:rsidRPr="004237A6" w:rsidRDefault="00624209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624209" w:rsidRPr="00FE20BD" w:rsidTr="00624209">
        <w:trPr>
          <w:trHeight w:hRule="exact" w:val="733"/>
        </w:trPr>
        <w:tc>
          <w:tcPr>
            <w:tcW w:w="98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24209" w:rsidRPr="004237A6" w:rsidRDefault="00624209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4237A6">
              <w:rPr>
                <w:rFonts w:ascii="ae_AlMohanad" w:hAnsi="ae_AlMohanad" w:cs="ae_AlMohanad"/>
                <w:sz w:val="28"/>
                <w:szCs w:val="28"/>
                <w:rtl/>
              </w:rPr>
              <w:t>اختيار مشرفي الوحدات والأقسام التابعة له والتوصية بتعيينهم.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24209" w:rsidRPr="004237A6" w:rsidRDefault="00624209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624209" w:rsidRPr="00FE20BD" w:rsidTr="00624209">
        <w:trPr>
          <w:trHeight w:hRule="exact" w:val="733"/>
        </w:trPr>
        <w:tc>
          <w:tcPr>
            <w:tcW w:w="98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24209" w:rsidRPr="004237A6" w:rsidRDefault="00624209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4237A6">
              <w:rPr>
                <w:rFonts w:ascii="ae_AlMohanad" w:hAnsi="ae_AlMohanad" w:cs="ae_AlMohanad"/>
                <w:sz w:val="28"/>
                <w:szCs w:val="28"/>
                <w:rtl/>
              </w:rPr>
              <w:t>مخاطبة الجهات ذات العلاقة داخل الجامعة في اختصاص ونطاق عمل الوكالة.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24209" w:rsidRPr="004237A6" w:rsidRDefault="00624209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624209" w:rsidRPr="00FE20BD" w:rsidTr="00624209">
        <w:trPr>
          <w:trHeight w:hRule="exact" w:val="733"/>
        </w:trPr>
        <w:tc>
          <w:tcPr>
            <w:tcW w:w="98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24209" w:rsidRPr="004237A6" w:rsidRDefault="00624209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4237A6">
              <w:rPr>
                <w:rFonts w:ascii="ae_AlMohanad" w:hAnsi="ae_AlMohanad" w:cs="ae_AlMohanad"/>
                <w:sz w:val="28"/>
                <w:szCs w:val="28"/>
                <w:rtl/>
              </w:rPr>
              <w:t>إصدار القرارات الداخلية التي يقتضيها سير العمل في وكالة الكلية ووحداتها وفقاً للأنظمة واللوائح.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24209" w:rsidRPr="004237A6" w:rsidRDefault="00624209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624209" w:rsidRPr="00FE20BD" w:rsidTr="00624209">
        <w:trPr>
          <w:trHeight w:hRule="exact" w:val="733"/>
        </w:trPr>
        <w:tc>
          <w:tcPr>
            <w:tcW w:w="98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24209" w:rsidRPr="004237A6" w:rsidRDefault="00624209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4237A6">
              <w:rPr>
                <w:rFonts w:ascii="ae_AlMohanad" w:hAnsi="ae_AlMohanad" w:cs="ae_AlMohanad"/>
                <w:sz w:val="28"/>
                <w:szCs w:val="28"/>
                <w:rtl/>
              </w:rPr>
              <w:t>تقويم أداء منسوبي الوكالة.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24209" w:rsidRPr="004237A6" w:rsidRDefault="00624209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624209" w:rsidRPr="00FE20BD" w:rsidTr="00624209">
        <w:trPr>
          <w:trHeight w:hRule="exact" w:val="733"/>
        </w:trPr>
        <w:tc>
          <w:tcPr>
            <w:tcW w:w="98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24209" w:rsidRPr="004237A6" w:rsidRDefault="00624209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4237A6">
              <w:rPr>
                <w:rFonts w:ascii="ae_AlMohanad" w:hAnsi="ae_AlMohanad" w:cs="ae_AlMohanad"/>
                <w:sz w:val="28"/>
                <w:szCs w:val="28"/>
                <w:rtl/>
              </w:rPr>
              <w:t xml:space="preserve">اعتماد الإجازة الاعتيادية والاضطرارية لمنسوبي الوحدات التابعة للوكالة. 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24209" w:rsidRPr="004237A6" w:rsidRDefault="00624209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624209" w:rsidRPr="00FE20BD" w:rsidTr="00624209">
        <w:trPr>
          <w:trHeight w:hRule="exact" w:val="733"/>
        </w:trPr>
        <w:tc>
          <w:tcPr>
            <w:tcW w:w="98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24209" w:rsidRPr="005E216F" w:rsidRDefault="00624209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5E216F">
              <w:rPr>
                <w:rFonts w:ascii="ae_AlMohanad" w:hAnsi="ae_AlMohanad" w:cs="ae_AlMohanad"/>
                <w:sz w:val="28"/>
                <w:szCs w:val="28"/>
                <w:rtl/>
              </w:rPr>
              <w:t>إقرار الصرف من ميزانية وعهدة الوكالة وفقاً للوائح المنظمة.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24209" w:rsidRPr="005E216F" w:rsidRDefault="00624209" w:rsidP="00EC4873">
            <w:pPr>
              <w:bidi/>
              <w:spacing w:before="120" w:after="0" w:line="480" w:lineRule="atLeast"/>
              <w:ind w:left="270"/>
              <w:jc w:val="both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624209" w:rsidRPr="00FE20BD" w:rsidTr="00624209">
        <w:trPr>
          <w:trHeight w:hRule="exact" w:val="733"/>
        </w:trPr>
        <w:tc>
          <w:tcPr>
            <w:tcW w:w="98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24209" w:rsidRDefault="00624209" w:rsidP="00EC4873">
            <w:pPr>
              <w:ind w:left="270"/>
              <w:jc w:val="right"/>
            </w:pPr>
            <w:r w:rsidRPr="005E216F">
              <w:rPr>
                <w:rFonts w:ascii="ae_AlMohanad" w:hAnsi="ae_AlMohanad" w:cs="ae_AlMohanad"/>
                <w:sz w:val="28"/>
                <w:szCs w:val="28"/>
                <w:rtl/>
              </w:rPr>
              <w:t>إقرار فتح شعب جديدة بناء على طلب الأقسام المعنية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624209" w:rsidRPr="005E216F" w:rsidRDefault="00624209" w:rsidP="00EC4873">
            <w:pPr>
              <w:ind w:left="270"/>
              <w:jc w:val="right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</w:tbl>
    <w:p w:rsidR="00784A9E" w:rsidRPr="00FE20BD" w:rsidRDefault="00784A9E" w:rsidP="00624209">
      <w:pPr>
        <w:rPr>
          <w:rFonts w:ascii="Times New Roman" w:eastAsia="Arial" w:hAnsi="Times New Roman" w:cs="Times New Roman"/>
          <w:bCs/>
          <w:color w:val="000000" w:themeColor="text1"/>
          <w:sz w:val="28"/>
          <w:szCs w:val="28"/>
          <w:rtl/>
        </w:rPr>
      </w:pPr>
    </w:p>
    <w:tbl>
      <w:tblPr>
        <w:tblpPr w:leftFromText="180" w:rightFromText="180" w:vertAnchor="text" w:tblpY="1"/>
        <w:tblOverlap w:val="never"/>
        <w:tblW w:w="0" w:type="auto"/>
        <w:tblInd w:w="20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04"/>
        <w:gridCol w:w="1490"/>
      </w:tblGrid>
      <w:tr w:rsidR="00784A9E" w:rsidRPr="00FE20BD" w:rsidTr="00FE20BD">
        <w:trPr>
          <w:trHeight w:hRule="exact" w:val="746"/>
        </w:trPr>
        <w:tc>
          <w:tcPr>
            <w:tcW w:w="6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784A9E" w:rsidP="00624209">
            <w:pPr>
              <w:spacing w:before="2" w:line="140" w:lineRule="exact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84A9E" w:rsidRPr="00FE20BD" w:rsidRDefault="00FE20BD" w:rsidP="00624209">
            <w:pPr>
              <w:ind w:left="2875" w:right="2867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الإعتماد</w:t>
            </w:r>
          </w:p>
        </w:tc>
      </w:tr>
      <w:tr w:rsidR="00784A9E" w:rsidRPr="00FE20BD" w:rsidTr="00624209">
        <w:trPr>
          <w:trHeight w:hRule="exact" w:val="699"/>
        </w:trPr>
        <w:tc>
          <w:tcPr>
            <w:tcW w:w="5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622B60" w:rsidP="00624209">
            <w:pPr>
              <w:ind w:left="941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د. مفوز الحربى</w:t>
            </w: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Default="00FE20BD" w:rsidP="00624209">
            <w:pPr>
              <w:ind w:left="859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 w:rsidRPr="00FE20BD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الإسم</w:t>
            </w:r>
          </w:p>
          <w:p w:rsidR="00947063" w:rsidRDefault="00947063" w:rsidP="00624209">
            <w:pPr>
              <w:ind w:left="859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</w:p>
          <w:p w:rsidR="00947063" w:rsidRDefault="00947063" w:rsidP="00624209">
            <w:pPr>
              <w:ind w:left="859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</w:p>
          <w:p w:rsidR="00947063" w:rsidRPr="00FE20BD" w:rsidRDefault="00947063" w:rsidP="00624209">
            <w:pPr>
              <w:ind w:left="859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784A9E" w:rsidRPr="00FE20BD" w:rsidTr="00FE20BD">
        <w:trPr>
          <w:trHeight w:hRule="exact" w:val="864"/>
        </w:trPr>
        <w:tc>
          <w:tcPr>
            <w:tcW w:w="5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784A9E" w:rsidP="00624209">
            <w:pPr>
              <w:spacing w:before="2" w:line="200" w:lineRule="exact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624209" w:rsidRDefault="00622B60" w:rsidP="00624209">
            <w:pPr>
              <w:ind w:left="1182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وكيل الكليه للتطوير والجوده</w:t>
            </w:r>
          </w:p>
          <w:p w:rsidR="00624209" w:rsidRDefault="00624209" w:rsidP="00624209">
            <w:pPr>
              <w:ind w:left="1182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</w:p>
          <w:p w:rsidR="00624209" w:rsidRDefault="00624209" w:rsidP="00624209">
            <w:pPr>
              <w:ind w:left="1182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</w:p>
          <w:p w:rsidR="00624209" w:rsidRDefault="00624209" w:rsidP="00624209">
            <w:pPr>
              <w:ind w:left="1182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</w:p>
          <w:p w:rsidR="00624209" w:rsidRDefault="00624209" w:rsidP="00624209">
            <w:pPr>
              <w:ind w:left="1182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</w:p>
          <w:p w:rsidR="00624209" w:rsidRDefault="00624209" w:rsidP="00624209">
            <w:pPr>
              <w:ind w:left="1182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</w:p>
          <w:p w:rsidR="00624209" w:rsidRDefault="00624209" w:rsidP="00624209">
            <w:pPr>
              <w:ind w:left="1182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</w:p>
          <w:p w:rsidR="00624209" w:rsidRDefault="00624209" w:rsidP="00624209">
            <w:pPr>
              <w:ind w:left="1182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  <w:rtl/>
              </w:rPr>
            </w:pPr>
          </w:p>
          <w:p w:rsidR="00784A9E" w:rsidRPr="00FE20BD" w:rsidRDefault="00784A9E" w:rsidP="00624209">
            <w:pPr>
              <w:ind w:left="1182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0BD" w:rsidRPr="00FE20BD" w:rsidRDefault="00FE20BD" w:rsidP="00624209">
            <w:pPr>
              <w:ind w:left="646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الوظيفه</w:t>
            </w:r>
          </w:p>
        </w:tc>
      </w:tr>
      <w:tr w:rsidR="00784A9E" w:rsidRPr="00FE20BD" w:rsidTr="00FE20BD">
        <w:trPr>
          <w:trHeight w:hRule="exact" w:val="1215"/>
        </w:trPr>
        <w:tc>
          <w:tcPr>
            <w:tcW w:w="5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784A9E" w:rsidP="00624209">
            <w:pPr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A9E" w:rsidRPr="00FE20BD" w:rsidRDefault="00784A9E" w:rsidP="00624209">
            <w:pPr>
              <w:spacing w:before="6" w:line="140" w:lineRule="exact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784A9E" w:rsidRPr="00FE20BD" w:rsidRDefault="00FE20BD" w:rsidP="00624209">
            <w:pPr>
              <w:ind w:left="706"/>
              <w:jc w:val="center"/>
              <w:rPr>
                <w:rFonts w:ascii="Times New Roman" w:eastAsia="Arial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E20BD">
              <w:rPr>
                <w:rFonts w:ascii="Times New Roman" w:eastAsia="Arial" w:hAnsi="Times New Roman" w:cs="Times New Roman" w:hint="cs"/>
                <w:bCs/>
                <w:color w:val="000000" w:themeColor="text1"/>
                <w:sz w:val="28"/>
                <w:szCs w:val="28"/>
                <w:rtl/>
              </w:rPr>
              <w:t>التوقيع</w:t>
            </w:r>
          </w:p>
        </w:tc>
      </w:tr>
    </w:tbl>
    <w:p w:rsidR="00784A9E" w:rsidRPr="00784A9E" w:rsidRDefault="00FE20BD" w:rsidP="00784A9E">
      <w:pPr>
        <w:rPr>
          <w:szCs w:val="24"/>
        </w:rPr>
      </w:pPr>
      <w:r>
        <w:rPr>
          <w:szCs w:val="24"/>
        </w:rPr>
        <w:br w:type="textWrapping" w:clear="all"/>
      </w:r>
    </w:p>
    <w:sectPr w:rsidR="00784A9E" w:rsidRPr="00784A9E" w:rsidSect="005546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720" w:right="720" w:bottom="720" w:left="720" w:header="720" w:footer="720" w:gutter="0"/>
      <w:pgBorders w:offsetFrom="page">
        <w:top w:val="double" w:sz="2" w:space="24" w:color="auto"/>
        <w:left w:val="double" w:sz="2" w:space="24" w:color="auto"/>
        <w:bottom w:val="double" w:sz="2" w:space="24" w:color="auto"/>
        <w:right w:val="double" w:sz="2" w:space="24" w:color="auto"/>
      </w:pgBorders>
      <w:cols w:space="720" w:equalWidth="0">
        <w:col w:w="10340"/>
      </w:cols>
      <w:noEndnote/>
      <w:bidi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00C" w:rsidRDefault="0055400C" w:rsidP="00C61FBA">
      <w:pPr>
        <w:spacing w:after="0" w:line="240" w:lineRule="auto"/>
      </w:pPr>
      <w:r>
        <w:separator/>
      </w:r>
    </w:p>
  </w:endnote>
  <w:endnote w:type="continuationSeparator" w:id="0">
    <w:p w:rsidR="0055400C" w:rsidRDefault="0055400C" w:rsidP="00C6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0AE" w:rsidRDefault="005240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9344"/>
      <w:docPartObj>
        <w:docPartGallery w:val="Page Numbers (Bottom of Page)"/>
        <w:docPartUnique/>
      </w:docPartObj>
    </w:sdtPr>
    <w:sdtContent>
      <w:p w:rsidR="005240AE" w:rsidRDefault="005240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B4741" w:rsidRPr="0026548B" w:rsidRDefault="002B4741" w:rsidP="0026548B">
    <w:pPr>
      <w:pStyle w:val="Footer"/>
      <w:rPr>
        <w:lang w:bidi="ar-EG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0AE" w:rsidRDefault="005240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00C" w:rsidRDefault="0055400C" w:rsidP="00C61FBA">
      <w:pPr>
        <w:spacing w:after="0" w:line="240" w:lineRule="auto"/>
      </w:pPr>
      <w:r>
        <w:separator/>
      </w:r>
    </w:p>
  </w:footnote>
  <w:footnote w:type="continuationSeparator" w:id="0">
    <w:p w:rsidR="0055400C" w:rsidRDefault="0055400C" w:rsidP="00C61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0AE" w:rsidRDefault="005240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90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34"/>
      <w:gridCol w:w="4430"/>
      <w:gridCol w:w="3038"/>
    </w:tblGrid>
    <w:tr w:rsidR="00D605EA" w:rsidTr="0026548B">
      <w:trPr>
        <w:trHeight w:val="865"/>
        <w:jc w:val="center"/>
      </w:trPr>
      <w:tc>
        <w:tcPr>
          <w:tcW w:w="3434" w:type="dxa"/>
        </w:tcPr>
        <w:p w:rsidR="00314048" w:rsidRDefault="00314048">
          <w:pPr>
            <w:pStyle w:val="Header"/>
          </w:pPr>
          <w:r w:rsidRPr="00314048">
            <w:rPr>
              <w:noProof/>
            </w:rPr>
            <w:drawing>
              <wp:inline distT="0" distB="0" distL="0" distR="0">
                <wp:extent cx="1219200" cy="628650"/>
                <wp:effectExtent l="19050" t="0" r="0" b="0"/>
                <wp:docPr id="2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0" w:type="dxa"/>
        </w:tcPr>
        <w:p w:rsidR="00314048" w:rsidRDefault="00314048" w:rsidP="002350B3">
          <w:pPr>
            <w:bidi/>
            <w:jc w:val="center"/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  <w:rtl/>
              <w:lang w:bidi="ar-EG"/>
            </w:rPr>
          </w:pP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  <w:lang w:bidi="ar-EG"/>
            </w:rPr>
            <w:t>وكالة الكلية للتطوير والجوده</w:t>
          </w:r>
        </w:p>
        <w:p w:rsidR="00D605EA" w:rsidRDefault="00D605EA" w:rsidP="008006F1">
          <w:pPr>
            <w:bidi/>
            <w:jc w:val="center"/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</w:pP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المسمى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الوظيف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: </w:t>
          </w:r>
          <w:r w:rsidR="008006F1"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وكيل الكليه للشئون التعليميه</w:t>
          </w:r>
        </w:p>
        <w:p w:rsidR="00D605EA" w:rsidRDefault="00D605EA" w:rsidP="00B1153A">
          <w:pPr>
            <w:bidi/>
            <w:jc w:val="center"/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  <w:rtl/>
              <w:lang w:bidi="ar-EG"/>
            </w:rPr>
          </w:pP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رمز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البطاقة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: </w:t>
          </w:r>
          <w:r w:rsidR="00D336EA"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  <w:lang w:bidi="ar-EG"/>
            </w:rPr>
            <w:t>ع.ز.</w:t>
          </w:r>
          <w:r w:rsidR="00766DE9"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  <w:lang w:bidi="ar-EG"/>
            </w:rPr>
            <w:t>00</w:t>
          </w:r>
          <w:r w:rsidR="00B1153A"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  <w:lang w:bidi="ar-EG"/>
            </w:rPr>
            <w:t>2</w:t>
          </w:r>
        </w:p>
        <w:p w:rsidR="00D605EA" w:rsidRDefault="00D605EA" w:rsidP="002350B3">
          <w:pPr>
            <w:bidi/>
            <w:jc w:val="center"/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</w:pP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رقم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إصدار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البطاقة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:</w:t>
          </w:r>
        </w:p>
        <w:p w:rsidR="00D605EA" w:rsidRDefault="00D605EA" w:rsidP="002350B3">
          <w:pPr>
            <w:bidi/>
            <w:jc w:val="center"/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</w:pP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تاريخ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إصدار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 xml:space="preserve"> </w:t>
          </w:r>
          <w:r>
            <w:rPr>
              <w:rFonts w:ascii="Arial,Bold" w:eastAsiaTheme="minorHAnsi" w:cs="Arial,Bold" w:hint="cs"/>
              <w:b/>
              <w:bCs/>
              <w:color w:val="365F92"/>
              <w:sz w:val="28"/>
              <w:szCs w:val="28"/>
              <w:rtl/>
            </w:rPr>
            <w:t>البطاقة</w:t>
          </w:r>
          <w:r>
            <w:rPr>
              <w:rFonts w:ascii="Arial,Bold" w:eastAsiaTheme="minorHAnsi" w:cs="Arial,Bold"/>
              <w:b/>
              <w:bCs/>
              <w:color w:val="365F92"/>
              <w:sz w:val="28"/>
              <w:szCs w:val="28"/>
            </w:rPr>
            <w:t>:</w:t>
          </w:r>
        </w:p>
        <w:p w:rsidR="00D605EA" w:rsidRDefault="00D605EA" w:rsidP="002350B3">
          <w:pPr>
            <w:pStyle w:val="Header"/>
            <w:jc w:val="center"/>
          </w:pPr>
        </w:p>
      </w:tc>
      <w:tc>
        <w:tcPr>
          <w:tcW w:w="3038" w:type="dxa"/>
        </w:tcPr>
        <w:p w:rsidR="00D605EA" w:rsidRDefault="00D605EA" w:rsidP="002350B3">
          <w:pPr>
            <w:pStyle w:val="Header"/>
            <w:jc w:val="center"/>
          </w:pPr>
          <w:r w:rsidRPr="00D605EA">
            <w:rPr>
              <w:noProof/>
            </w:rPr>
            <w:drawing>
              <wp:inline distT="0" distB="0" distL="0" distR="0">
                <wp:extent cx="1285875" cy="847725"/>
                <wp:effectExtent l="19050" t="0" r="9525" b="0"/>
                <wp:docPr id="19" name="Picture 4" descr="Description: 20120417001013_42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20120417001013_424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C65B9" w:rsidRDefault="0055400C" w:rsidP="000E49AC">
    <w:pPr>
      <w:pStyle w:val="Header"/>
      <w:tabs>
        <w:tab w:val="clear" w:pos="4680"/>
        <w:tab w:val="clear" w:pos="9360"/>
        <w:tab w:val="left" w:pos="832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0AE" w:rsidRDefault="005240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426A6"/>
    <w:multiLevelType w:val="hybridMultilevel"/>
    <w:tmpl w:val="CE7E5C5C"/>
    <w:lvl w:ilvl="0" w:tplc="B358CAC4">
      <w:start w:val="1"/>
      <w:numFmt w:val="decimal"/>
      <w:lvlText w:val="%1-"/>
      <w:lvlJc w:val="left"/>
      <w:pPr>
        <w:ind w:left="1440" w:hanging="360"/>
      </w:pPr>
      <w:rPr>
        <w:rFonts w:ascii="ae_AlMohanad" w:hAnsi="ae_AlMohanad" w:cs="ae_AlMohanad"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D969B4"/>
    <w:multiLevelType w:val="hybridMultilevel"/>
    <w:tmpl w:val="B44C4EE8"/>
    <w:lvl w:ilvl="0" w:tplc="EA205EE0">
      <w:start w:val="1"/>
      <w:numFmt w:val="decimal"/>
      <w:lvlText w:val="%1-"/>
      <w:lvlJc w:val="left"/>
      <w:pPr>
        <w:ind w:left="1440" w:hanging="360"/>
      </w:pPr>
      <w:rPr>
        <w:rFonts w:ascii="ae_AlMohanad" w:hAnsi="ae_AlMohanad" w:cs="ae_AlMohanad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DD8585D"/>
    <w:multiLevelType w:val="hybridMultilevel"/>
    <w:tmpl w:val="7C5C59E6"/>
    <w:lvl w:ilvl="0" w:tplc="EA205EE0">
      <w:start w:val="1"/>
      <w:numFmt w:val="decimal"/>
      <w:lvlText w:val="%1-"/>
      <w:lvlJc w:val="left"/>
      <w:pPr>
        <w:ind w:left="1440" w:hanging="360"/>
      </w:pPr>
      <w:rPr>
        <w:rFonts w:ascii="ae_AlMohanad" w:hAnsi="ae_AlMohanad" w:cs="ae_AlMohanad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00F507A"/>
    <w:multiLevelType w:val="hybridMultilevel"/>
    <w:tmpl w:val="C386A1E6"/>
    <w:lvl w:ilvl="0" w:tplc="5C48AEA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867EAC"/>
    <w:multiLevelType w:val="hybridMultilevel"/>
    <w:tmpl w:val="A5A2D1A0"/>
    <w:lvl w:ilvl="0" w:tplc="EA205EE0">
      <w:start w:val="1"/>
      <w:numFmt w:val="decimal"/>
      <w:lvlText w:val="%1-"/>
      <w:lvlJc w:val="left"/>
      <w:pPr>
        <w:ind w:left="1440" w:hanging="360"/>
      </w:pPr>
      <w:rPr>
        <w:rFonts w:ascii="ae_AlMohanad" w:hAnsi="ae_AlMohanad" w:cs="ae_AlMohanad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A4B6F11"/>
    <w:multiLevelType w:val="hybridMultilevel"/>
    <w:tmpl w:val="3FA03B78"/>
    <w:lvl w:ilvl="0" w:tplc="EA205EE0">
      <w:start w:val="1"/>
      <w:numFmt w:val="decimal"/>
      <w:lvlText w:val="%1-"/>
      <w:lvlJc w:val="left"/>
      <w:pPr>
        <w:ind w:left="1440" w:hanging="360"/>
      </w:pPr>
      <w:rPr>
        <w:rFonts w:ascii="ae_AlMohanad" w:hAnsi="ae_AlMohanad" w:cs="ae_AlMohanad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91220B"/>
    <w:rsid w:val="000B0CD5"/>
    <w:rsid w:val="000E49AC"/>
    <w:rsid w:val="00193B62"/>
    <w:rsid w:val="00194E34"/>
    <w:rsid w:val="001C7991"/>
    <w:rsid w:val="001D6EE0"/>
    <w:rsid w:val="001E295E"/>
    <w:rsid w:val="001F5B88"/>
    <w:rsid w:val="00215EA9"/>
    <w:rsid w:val="00222E53"/>
    <w:rsid w:val="002350B3"/>
    <w:rsid w:val="0024795E"/>
    <w:rsid w:val="002559EF"/>
    <w:rsid w:val="0026548B"/>
    <w:rsid w:val="00266AFF"/>
    <w:rsid w:val="002A1E9F"/>
    <w:rsid w:val="002B4741"/>
    <w:rsid w:val="002C0A10"/>
    <w:rsid w:val="002C426F"/>
    <w:rsid w:val="00314048"/>
    <w:rsid w:val="00344143"/>
    <w:rsid w:val="00391241"/>
    <w:rsid w:val="003A407F"/>
    <w:rsid w:val="003A4D5F"/>
    <w:rsid w:val="003D25F0"/>
    <w:rsid w:val="003E40A1"/>
    <w:rsid w:val="004A6537"/>
    <w:rsid w:val="004A7B3E"/>
    <w:rsid w:val="004C168F"/>
    <w:rsid w:val="00504D54"/>
    <w:rsid w:val="00510822"/>
    <w:rsid w:val="005240AE"/>
    <w:rsid w:val="005423E6"/>
    <w:rsid w:val="0055400C"/>
    <w:rsid w:val="005546DD"/>
    <w:rsid w:val="00564CBC"/>
    <w:rsid w:val="00567F65"/>
    <w:rsid w:val="005D4A8F"/>
    <w:rsid w:val="005F7B7F"/>
    <w:rsid w:val="0060445D"/>
    <w:rsid w:val="0061287F"/>
    <w:rsid w:val="00622B60"/>
    <w:rsid w:val="00624209"/>
    <w:rsid w:val="006444DC"/>
    <w:rsid w:val="00670902"/>
    <w:rsid w:val="006924F4"/>
    <w:rsid w:val="006B613E"/>
    <w:rsid w:val="006C2BB6"/>
    <w:rsid w:val="006C4196"/>
    <w:rsid w:val="006C7111"/>
    <w:rsid w:val="006C75F4"/>
    <w:rsid w:val="00736FC6"/>
    <w:rsid w:val="00766DE9"/>
    <w:rsid w:val="00776F1B"/>
    <w:rsid w:val="00784A9E"/>
    <w:rsid w:val="007D297D"/>
    <w:rsid w:val="007D388C"/>
    <w:rsid w:val="008006F1"/>
    <w:rsid w:val="00807322"/>
    <w:rsid w:val="0087640A"/>
    <w:rsid w:val="008E21CE"/>
    <w:rsid w:val="0091220B"/>
    <w:rsid w:val="00921602"/>
    <w:rsid w:val="009234EE"/>
    <w:rsid w:val="00936CBE"/>
    <w:rsid w:val="009435F0"/>
    <w:rsid w:val="00947063"/>
    <w:rsid w:val="009A3D49"/>
    <w:rsid w:val="00A176B9"/>
    <w:rsid w:val="00A27079"/>
    <w:rsid w:val="00A63454"/>
    <w:rsid w:val="00A71CF9"/>
    <w:rsid w:val="00A87BF1"/>
    <w:rsid w:val="00AA2968"/>
    <w:rsid w:val="00B02284"/>
    <w:rsid w:val="00B07081"/>
    <w:rsid w:val="00B1153A"/>
    <w:rsid w:val="00B14A61"/>
    <w:rsid w:val="00B15A64"/>
    <w:rsid w:val="00B27F2F"/>
    <w:rsid w:val="00B7642D"/>
    <w:rsid w:val="00B773A8"/>
    <w:rsid w:val="00B94382"/>
    <w:rsid w:val="00BC1207"/>
    <w:rsid w:val="00BE567B"/>
    <w:rsid w:val="00C61FBA"/>
    <w:rsid w:val="00C732CE"/>
    <w:rsid w:val="00C910BD"/>
    <w:rsid w:val="00C91833"/>
    <w:rsid w:val="00CA1ABB"/>
    <w:rsid w:val="00CF1011"/>
    <w:rsid w:val="00D13E56"/>
    <w:rsid w:val="00D336EA"/>
    <w:rsid w:val="00D56CDB"/>
    <w:rsid w:val="00D605EA"/>
    <w:rsid w:val="00D67213"/>
    <w:rsid w:val="00DA3B9D"/>
    <w:rsid w:val="00DC5411"/>
    <w:rsid w:val="00DE49D8"/>
    <w:rsid w:val="00E2517D"/>
    <w:rsid w:val="00E46025"/>
    <w:rsid w:val="00E643C7"/>
    <w:rsid w:val="00EC4873"/>
    <w:rsid w:val="00EC75F2"/>
    <w:rsid w:val="00ED20D6"/>
    <w:rsid w:val="00F81EDC"/>
    <w:rsid w:val="00F8787C"/>
    <w:rsid w:val="00F87CF2"/>
    <w:rsid w:val="00F93E53"/>
    <w:rsid w:val="00F95495"/>
    <w:rsid w:val="00F974BE"/>
    <w:rsid w:val="00FE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0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2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20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4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95E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5E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59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Mosaab</dc:creator>
  <cp:keywords/>
  <dc:description/>
  <cp:lastModifiedBy>Mosaab</cp:lastModifiedBy>
  <cp:revision>2</cp:revision>
  <dcterms:created xsi:type="dcterms:W3CDTF">2015-02-03T08:19:00Z</dcterms:created>
  <dcterms:modified xsi:type="dcterms:W3CDTF">2015-02-03T08:19:00Z</dcterms:modified>
</cp:coreProperties>
</file>